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E2FE" w14:textId="77777777" w:rsidR="00EB290B" w:rsidRDefault="002F1EE8">
      <w:pPr>
        <w:spacing w:after="0" w:line="240" w:lineRule="auto"/>
        <w:jc w:val="center"/>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МИНОБРНАУКИ РОССИИ</w:t>
      </w:r>
    </w:p>
    <w:p w14:paraId="5C4FF965"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w:t>
      </w:r>
    </w:p>
    <w:p w14:paraId="031F90B4"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14:paraId="6CFF0A47"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«ЧЕРЕПОВЕЦКИЙ ГОСУДАРСТВЕННЫЙ УНИВЕРСИТЕТ»</w:t>
      </w:r>
    </w:p>
    <w:p w14:paraId="0F3A2B2D" w14:textId="77777777" w:rsidR="00EB290B" w:rsidRDefault="002F1EE8">
      <w:pPr>
        <w:widowControl w:val="0"/>
        <w:spacing w:after="0" w:line="240" w:lineRule="auto"/>
        <w:jc w:val="center"/>
        <w:rPr>
          <w:rFonts w:ascii="Times New Roman" w:eastAsia="Times New Roman" w:hAnsi="Times New Roman" w:cs="Times New Roman"/>
          <w:b/>
          <w:sz w:val="24"/>
          <w:szCs w:val="24"/>
        </w:rPr>
      </w:pPr>
      <w:r>
        <w:rPr>
          <w:noProof/>
        </w:rPr>
        <mc:AlternateContent>
          <mc:Choice Requires="wps">
            <w:drawing>
              <wp:inline distT="0" distB="0" distL="0" distR="0" wp14:anchorId="1A13B688" wp14:editId="014E4671">
                <wp:extent cx="1270" cy="19685"/>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9685"/>
                        </a:xfrm>
                        <a:prstGeom prst="rect">
                          <a:avLst/>
                        </a:prstGeom>
                        <a:solidFill>
                          <a:srgbClr val="A0A0A0"/>
                        </a:solid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270" cy="1968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70" cy="19685"/>
                        </a:xfrm>
                        <a:prstGeom prst="rect"/>
                        <a:ln/>
                      </pic:spPr>
                    </pic:pic>
                  </a:graphicData>
                </a:graphic>
              </wp:inline>
            </w:drawing>
          </mc:Fallback>
        </mc:AlternateContent>
      </w:r>
    </w:p>
    <w:tbl>
      <w:tblPr>
        <w:tblStyle w:val="a"/>
        <w:tblW w:w="9578" w:type="dxa"/>
        <w:tblInd w:w="-108" w:type="dxa"/>
        <w:tblLayout w:type="fixed"/>
        <w:tblLook w:val="0400" w:firstRow="0" w:lastRow="0" w:firstColumn="0" w:lastColumn="0" w:noHBand="0" w:noVBand="1"/>
      </w:tblPr>
      <w:tblGrid>
        <w:gridCol w:w="2480"/>
        <w:gridCol w:w="436"/>
        <w:gridCol w:w="6662"/>
      </w:tblGrid>
      <w:tr w:rsidR="00EB290B" w14:paraId="6FE5A56C" w14:textId="77777777">
        <w:trPr>
          <w:trHeight w:val="431"/>
        </w:trPr>
        <w:tc>
          <w:tcPr>
            <w:tcW w:w="2916" w:type="dxa"/>
            <w:gridSpan w:val="2"/>
          </w:tcPr>
          <w:p w14:paraId="45971E9C" w14:textId="77777777" w:rsidR="00EB290B" w:rsidRDefault="002F1EE8">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(факультет)</w:t>
            </w:r>
          </w:p>
        </w:tc>
        <w:tc>
          <w:tcPr>
            <w:tcW w:w="6662" w:type="dxa"/>
            <w:tcBorders>
              <w:top w:val="nil"/>
              <w:left w:val="nil"/>
              <w:bottom w:val="single" w:sz="4" w:space="0" w:color="00000A"/>
              <w:right w:val="nil"/>
            </w:tcBorders>
          </w:tcPr>
          <w:p w14:paraId="517E2887"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информационных технологий</w:t>
            </w:r>
          </w:p>
        </w:tc>
      </w:tr>
      <w:tr w:rsidR="00EB290B" w14:paraId="467B9321" w14:textId="77777777">
        <w:trPr>
          <w:trHeight w:val="431"/>
        </w:trPr>
        <w:tc>
          <w:tcPr>
            <w:tcW w:w="2480" w:type="dxa"/>
          </w:tcPr>
          <w:p w14:paraId="58080D07" w14:textId="77777777" w:rsidR="00EB290B" w:rsidRDefault="002F1EE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sz w:val="28"/>
                <w:szCs w:val="28"/>
              </w:rPr>
              <w:t>Кафедра</w:t>
            </w:r>
          </w:p>
        </w:tc>
        <w:tc>
          <w:tcPr>
            <w:tcW w:w="7098" w:type="dxa"/>
            <w:gridSpan w:val="2"/>
            <w:tcBorders>
              <w:top w:val="single" w:sz="4" w:space="0" w:color="00000A"/>
              <w:left w:val="nil"/>
              <w:bottom w:val="single" w:sz="4" w:space="0" w:color="00000A"/>
              <w:right w:val="nil"/>
            </w:tcBorders>
          </w:tcPr>
          <w:p w14:paraId="47E8BBDB"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Математического и программного обеспечения ЭВМ</w:t>
            </w:r>
          </w:p>
        </w:tc>
      </w:tr>
    </w:tbl>
    <w:p w14:paraId="0DC83946" w14:textId="77777777" w:rsidR="00EB290B" w:rsidRDefault="00EB290B">
      <w:pPr>
        <w:keepNext/>
        <w:widowControl w:val="0"/>
        <w:spacing w:after="0" w:line="240" w:lineRule="auto"/>
        <w:jc w:val="center"/>
        <w:rPr>
          <w:rFonts w:ascii="Times New Roman" w:eastAsia="Times New Roman" w:hAnsi="Times New Roman" w:cs="Times New Roman"/>
          <w:b/>
          <w:sz w:val="24"/>
          <w:szCs w:val="24"/>
        </w:rPr>
      </w:pPr>
    </w:p>
    <w:p w14:paraId="5549F591" w14:textId="77777777" w:rsidR="00EB290B" w:rsidRDefault="00EB290B">
      <w:pPr>
        <w:widowControl w:val="0"/>
        <w:spacing w:after="0" w:line="240" w:lineRule="auto"/>
        <w:jc w:val="center"/>
        <w:rPr>
          <w:rFonts w:ascii="Times New Roman" w:eastAsia="Times New Roman" w:hAnsi="Times New Roman" w:cs="Times New Roman"/>
        </w:rPr>
      </w:pPr>
    </w:p>
    <w:p w14:paraId="115E8BED" w14:textId="77777777" w:rsidR="00EB290B" w:rsidRDefault="002F1EE8">
      <w:pPr>
        <w:widowControl w:val="0"/>
        <w:spacing w:line="240" w:lineRule="auto"/>
        <w:jc w:val="center"/>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КУРСОВАЯ РАБОТА</w:t>
      </w:r>
    </w:p>
    <w:tbl>
      <w:tblPr>
        <w:tblStyle w:val="a0"/>
        <w:tblW w:w="9825" w:type="dxa"/>
        <w:tblInd w:w="-108" w:type="dxa"/>
        <w:tblLayout w:type="fixed"/>
        <w:tblLook w:val="0400" w:firstRow="0" w:lastRow="0" w:firstColumn="0" w:lastColumn="0" w:noHBand="0" w:noVBand="1"/>
      </w:tblPr>
      <w:tblGrid>
        <w:gridCol w:w="2016"/>
        <w:gridCol w:w="7809"/>
      </w:tblGrid>
      <w:tr w:rsidR="00EB290B" w14:paraId="57792D4C" w14:textId="77777777">
        <w:trPr>
          <w:trHeight w:val="332"/>
        </w:trPr>
        <w:tc>
          <w:tcPr>
            <w:tcW w:w="2016" w:type="dxa"/>
            <w:tcBorders>
              <w:top w:val="nil"/>
              <w:left w:val="nil"/>
              <w:bottom w:val="single" w:sz="4" w:space="0" w:color="00000A"/>
              <w:right w:val="nil"/>
            </w:tcBorders>
          </w:tcPr>
          <w:p w14:paraId="732ACB2D" w14:textId="77777777" w:rsidR="00EB290B" w:rsidRDefault="002F1EE8">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w:t>
            </w:r>
          </w:p>
        </w:tc>
        <w:tc>
          <w:tcPr>
            <w:tcW w:w="7809" w:type="dxa"/>
            <w:tcBorders>
              <w:top w:val="nil"/>
              <w:left w:val="nil"/>
              <w:bottom w:val="single" w:sz="4" w:space="0" w:color="00000A"/>
              <w:right w:val="nil"/>
            </w:tcBorders>
          </w:tcPr>
          <w:p w14:paraId="4BC17382"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Прикладная статистика                      </w:t>
            </w:r>
          </w:p>
        </w:tc>
      </w:tr>
    </w:tbl>
    <w:p w14:paraId="5ECBAC1A" w14:textId="77777777" w:rsidR="00EB290B" w:rsidRDefault="00EB290B">
      <w:pPr>
        <w:widowControl w:val="0"/>
        <w:spacing w:after="0" w:line="240" w:lineRule="auto"/>
        <w:jc w:val="center"/>
        <w:rPr>
          <w:rFonts w:ascii="Times New Roman" w:eastAsia="Times New Roman" w:hAnsi="Times New Roman" w:cs="Times New Roman"/>
          <w:sz w:val="28"/>
          <w:szCs w:val="28"/>
        </w:rPr>
      </w:pPr>
    </w:p>
    <w:tbl>
      <w:tblPr>
        <w:tblStyle w:val="a1"/>
        <w:tblW w:w="9840" w:type="dxa"/>
        <w:tblInd w:w="-108" w:type="dxa"/>
        <w:tblLayout w:type="fixed"/>
        <w:tblLook w:val="0400" w:firstRow="0" w:lastRow="0" w:firstColumn="0" w:lastColumn="0" w:noHBand="0" w:noVBand="1"/>
      </w:tblPr>
      <w:tblGrid>
        <w:gridCol w:w="1656"/>
        <w:gridCol w:w="8184"/>
      </w:tblGrid>
      <w:tr w:rsidR="00EB290B" w14:paraId="5BA08E72" w14:textId="77777777">
        <w:trPr>
          <w:trHeight w:val="359"/>
        </w:trPr>
        <w:tc>
          <w:tcPr>
            <w:tcW w:w="1656" w:type="dxa"/>
          </w:tcPr>
          <w:p w14:paraId="46964613" w14:textId="77777777" w:rsidR="00EB290B" w:rsidRDefault="002F1E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tc>
        <w:tc>
          <w:tcPr>
            <w:tcW w:w="8184" w:type="dxa"/>
            <w:tcBorders>
              <w:top w:val="nil"/>
              <w:left w:val="nil"/>
              <w:bottom w:val="single" w:sz="4" w:space="0" w:color="00000A"/>
              <w:right w:val="nil"/>
            </w:tcBorders>
          </w:tcPr>
          <w:p w14:paraId="0E0B1E92" w14:textId="121762C3" w:rsidR="00EB290B" w:rsidRPr="005C22C8" w:rsidRDefault="005C22C8">
            <w:pPr>
              <w:widowControl w:val="0"/>
              <w:spacing w:after="0" w:line="240" w:lineRule="auto"/>
              <w:ind w:left="635" w:right="628"/>
              <w:jc w:val="center"/>
              <w:rPr>
                <w:rFonts w:ascii="Times New Roman" w:eastAsia="Times New Roman" w:hAnsi="Times New Roman" w:cs="Times New Roman"/>
                <w:sz w:val="28"/>
                <w:szCs w:val="28"/>
              </w:rPr>
            </w:pPr>
            <w:r w:rsidRPr="005C22C8">
              <w:rPr>
                <w:rFonts w:ascii="Times New Roman" w:eastAsia="Times New Roman" w:hAnsi="Times New Roman" w:cs="Times New Roman"/>
                <w:sz w:val="28"/>
                <w:szCs w:val="28"/>
              </w:rPr>
              <w:t xml:space="preserve">Изучение влияния персонажей на Win Rate, Pick Rate и </w:t>
            </w:r>
            <w:r>
              <w:rPr>
                <w:rFonts w:ascii="Times New Roman" w:eastAsia="Times New Roman" w:hAnsi="Times New Roman" w:cs="Times New Roman"/>
                <w:sz w:val="28"/>
                <w:szCs w:val="28"/>
              </w:rPr>
              <w:t>рейтинг</w:t>
            </w:r>
            <w:r w:rsidRPr="005C22C8">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 xml:space="preserve"> компьютерной</w:t>
            </w:r>
            <w:r w:rsidRPr="005C22C8">
              <w:rPr>
                <w:rFonts w:ascii="Times New Roman" w:eastAsia="Times New Roman" w:hAnsi="Times New Roman" w:cs="Times New Roman"/>
                <w:sz w:val="28"/>
                <w:szCs w:val="28"/>
              </w:rPr>
              <w:t xml:space="preserve"> игре </w:t>
            </w:r>
            <w:r>
              <w:rPr>
                <w:rFonts w:ascii="Times New Roman" w:eastAsia="Times New Roman" w:hAnsi="Times New Roman" w:cs="Times New Roman"/>
                <w:sz w:val="28"/>
                <w:szCs w:val="28"/>
                <w:lang w:val="en-US"/>
              </w:rPr>
              <w:t>Apex</w:t>
            </w:r>
            <w:r w:rsidRPr="005C22C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Legends</w:t>
            </w:r>
          </w:p>
        </w:tc>
      </w:tr>
    </w:tbl>
    <w:p w14:paraId="3985893A" w14:textId="77777777" w:rsidR="00EB290B" w:rsidRDefault="00EB290B">
      <w:pPr>
        <w:widowControl w:val="0"/>
        <w:spacing w:after="0" w:line="240" w:lineRule="auto"/>
        <w:rPr>
          <w:rFonts w:ascii="Times New Roman" w:eastAsia="Times New Roman" w:hAnsi="Times New Roman" w:cs="Times New Roman"/>
        </w:rPr>
      </w:pPr>
    </w:p>
    <w:tbl>
      <w:tblPr>
        <w:tblStyle w:val="a2"/>
        <w:tblW w:w="5319" w:type="dxa"/>
        <w:tblInd w:w="4428" w:type="dxa"/>
        <w:tblLayout w:type="fixed"/>
        <w:tblLook w:val="0400" w:firstRow="0" w:lastRow="0" w:firstColumn="0" w:lastColumn="0" w:noHBand="0" w:noVBand="1"/>
      </w:tblPr>
      <w:tblGrid>
        <w:gridCol w:w="5319"/>
      </w:tblGrid>
      <w:tr w:rsidR="00EB290B" w14:paraId="181E161E" w14:textId="77777777">
        <w:trPr>
          <w:cantSplit/>
        </w:trPr>
        <w:tc>
          <w:tcPr>
            <w:tcW w:w="5319" w:type="dxa"/>
            <w:tcBorders>
              <w:top w:val="nil"/>
              <w:left w:val="nil"/>
              <w:bottom w:val="single" w:sz="4" w:space="0" w:color="808080"/>
              <w:right w:val="nil"/>
            </w:tcBorders>
            <w:vAlign w:val="center"/>
          </w:tcPr>
          <w:p w14:paraId="52EE396E" w14:textId="77777777" w:rsidR="00EB290B" w:rsidRDefault="002F1E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 студент группы</w:t>
            </w:r>
          </w:p>
        </w:tc>
      </w:tr>
      <w:tr w:rsidR="00EB290B" w14:paraId="0EDFD653" w14:textId="77777777">
        <w:trPr>
          <w:cantSplit/>
        </w:trPr>
        <w:tc>
          <w:tcPr>
            <w:tcW w:w="5319" w:type="dxa"/>
            <w:tcBorders>
              <w:top w:val="nil"/>
              <w:left w:val="nil"/>
              <w:bottom w:val="single" w:sz="4" w:space="0" w:color="808080"/>
              <w:right w:val="nil"/>
            </w:tcBorders>
            <w:vAlign w:val="center"/>
          </w:tcPr>
          <w:p w14:paraId="5543389E"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1ПИб-02-2оп-22</w:t>
            </w:r>
          </w:p>
        </w:tc>
      </w:tr>
      <w:tr w:rsidR="00EB290B" w14:paraId="4832A3C7" w14:textId="77777777">
        <w:trPr>
          <w:cantSplit/>
        </w:trPr>
        <w:tc>
          <w:tcPr>
            <w:tcW w:w="5319" w:type="dxa"/>
            <w:tcBorders>
              <w:top w:val="nil"/>
              <w:left w:val="nil"/>
              <w:bottom w:val="single" w:sz="4" w:space="0" w:color="808080"/>
              <w:right w:val="nil"/>
            </w:tcBorders>
            <w:vAlign w:val="center"/>
          </w:tcPr>
          <w:p w14:paraId="3C2DE839" w14:textId="77777777" w:rsidR="00EB290B" w:rsidRDefault="002F1EE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направление подготовки (специальности)</w:t>
            </w:r>
          </w:p>
        </w:tc>
      </w:tr>
      <w:tr w:rsidR="00EB290B" w14:paraId="0146FD98" w14:textId="77777777">
        <w:trPr>
          <w:cantSplit/>
        </w:trPr>
        <w:tc>
          <w:tcPr>
            <w:tcW w:w="5319" w:type="dxa"/>
            <w:tcBorders>
              <w:top w:val="nil"/>
              <w:left w:val="nil"/>
              <w:bottom w:val="single" w:sz="4" w:space="0" w:color="00000A"/>
              <w:right w:val="nil"/>
            </w:tcBorders>
            <w:vAlign w:val="center"/>
          </w:tcPr>
          <w:p w14:paraId="59C1F7A9"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09.03.04., Программная инженерия</w:t>
            </w:r>
          </w:p>
        </w:tc>
      </w:tr>
      <w:tr w:rsidR="00EB290B" w14:paraId="651D12D2" w14:textId="77777777">
        <w:trPr>
          <w:cantSplit/>
        </w:trPr>
        <w:tc>
          <w:tcPr>
            <w:tcW w:w="5319" w:type="dxa"/>
            <w:tcBorders>
              <w:top w:val="single" w:sz="4" w:space="0" w:color="00000A"/>
              <w:left w:val="nil"/>
              <w:bottom w:val="nil"/>
              <w:right w:val="nil"/>
            </w:tcBorders>
            <w:vAlign w:val="center"/>
          </w:tcPr>
          <w:p w14:paraId="1B7B529D" w14:textId="77777777" w:rsidR="00EB290B" w:rsidRDefault="002F1EE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шифр, наименование</w:t>
            </w:r>
          </w:p>
        </w:tc>
      </w:tr>
      <w:tr w:rsidR="00EB290B" w14:paraId="5AF10C08" w14:textId="77777777">
        <w:trPr>
          <w:cantSplit/>
        </w:trPr>
        <w:tc>
          <w:tcPr>
            <w:tcW w:w="5319" w:type="dxa"/>
            <w:tcBorders>
              <w:top w:val="nil"/>
              <w:left w:val="nil"/>
              <w:bottom w:val="single" w:sz="4" w:space="0" w:color="00000A"/>
              <w:right w:val="nil"/>
            </w:tcBorders>
            <w:vAlign w:val="center"/>
          </w:tcPr>
          <w:p w14:paraId="2767FA10" w14:textId="758BF0B4" w:rsidR="00EB290B" w:rsidRDefault="001249E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Зернов Владислав Александрович</w:t>
            </w:r>
          </w:p>
        </w:tc>
      </w:tr>
      <w:tr w:rsidR="00EB290B" w14:paraId="571BAE32" w14:textId="77777777">
        <w:trPr>
          <w:cantSplit/>
        </w:trPr>
        <w:tc>
          <w:tcPr>
            <w:tcW w:w="5319" w:type="dxa"/>
            <w:tcBorders>
              <w:top w:val="single" w:sz="4" w:space="0" w:color="00000A"/>
              <w:left w:val="nil"/>
              <w:bottom w:val="nil"/>
              <w:right w:val="nil"/>
            </w:tcBorders>
          </w:tcPr>
          <w:p w14:paraId="6C676F09" w14:textId="77777777" w:rsidR="00EB290B" w:rsidRDefault="002F1EE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фамилия, имя, отчество</w:t>
            </w:r>
          </w:p>
        </w:tc>
      </w:tr>
    </w:tbl>
    <w:p w14:paraId="5BF68CCE"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3"/>
        <w:tblW w:w="5319" w:type="dxa"/>
        <w:tblInd w:w="4428" w:type="dxa"/>
        <w:tblLayout w:type="fixed"/>
        <w:tblLook w:val="0400" w:firstRow="0" w:lastRow="0" w:firstColumn="0" w:lastColumn="0" w:noHBand="0" w:noVBand="1"/>
      </w:tblPr>
      <w:tblGrid>
        <w:gridCol w:w="5319"/>
      </w:tblGrid>
      <w:tr w:rsidR="00EB290B" w14:paraId="24992A69" w14:textId="77777777">
        <w:trPr>
          <w:cantSplit/>
        </w:trPr>
        <w:tc>
          <w:tcPr>
            <w:tcW w:w="5319" w:type="dxa"/>
            <w:vAlign w:val="center"/>
          </w:tcPr>
          <w:p w14:paraId="1C84901B" w14:textId="77777777" w:rsidR="00EB290B" w:rsidRDefault="002F1E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w:t>
            </w:r>
          </w:p>
        </w:tc>
      </w:tr>
      <w:tr w:rsidR="00EB290B" w14:paraId="56532E9C" w14:textId="77777777">
        <w:trPr>
          <w:cantSplit/>
        </w:trPr>
        <w:tc>
          <w:tcPr>
            <w:tcW w:w="5319" w:type="dxa"/>
            <w:tcBorders>
              <w:top w:val="nil"/>
              <w:left w:val="nil"/>
              <w:bottom w:val="single" w:sz="4" w:space="0" w:color="808080"/>
              <w:right w:val="nil"/>
            </w:tcBorders>
            <w:vAlign w:val="center"/>
          </w:tcPr>
          <w:p w14:paraId="22FCC661"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Гонтарева Ирина Борисовна</w:t>
            </w:r>
          </w:p>
        </w:tc>
      </w:tr>
      <w:tr w:rsidR="00EB290B" w14:paraId="5B80B3DF" w14:textId="77777777">
        <w:trPr>
          <w:cantSplit/>
        </w:trPr>
        <w:tc>
          <w:tcPr>
            <w:tcW w:w="5319" w:type="dxa"/>
            <w:tcBorders>
              <w:top w:val="nil"/>
              <w:left w:val="nil"/>
              <w:bottom w:val="single" w:sz="4" w:space="0" w:color="808080"/>
              <w:right w:val="nil"/>
            </w:tcBorders>
            <w:vAlign w:val="center"/>
          </w:tcPr>
          <w:p w14:paraId="502FF96D" w14:textId="77777777" w:rsidR="00EB290B" w:rsidRDefault="002F1EE8">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фамилия, имя, отчество</w:t>
            </w:r>
          </w:p>
        </w:tc>
      </w:tr>
      <w:tr w:rsidR="00EB290B" w14:paraId="43758E4A" w14:textId="77777777">
        <w:trPr>
          <w:cantSplit/>
        </w:trPr>
        <w:tc>
          <w:tcPr>
            <w:tcW w:w="5319" w:type="dxa"/>
            <w:tcBorders>
              <w:top w:val="nil"/>
              <w:left w:val="nil"/>
              <w:bottom w:val="single" w:sz="4" w:space="0" w:color="808080"/>
              <w:right w:val="nil"/>
            </w:tcBorders>
            <w:vAlign w:val="center"/>
          </w:tcPr>
          <w:p w14:paraId="738153B7"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w:t>
            </w:r>
          </w:p>
        </w:tc>
      </w:tr>
      <w:tr w:rsidR="00EB290B" w14:paraId="31F3CC05" w14:textId="77777777">
        <w:trPr>
          <w:cantSplit/>
        </w:trPr>
        <w:tc>
          <w:tcPr>
            <w:tcW w:w="5319" w:type="dxa"/>
            <w:tcBorders>
              <w:top w:val="single" w:sz="4" w:space="0" w:color="808080"/>
              <w:left w:val="nil"/>
              <w:bottom w:val="nil"/>
              <w:right w:val="nil"/>
            </w:tcBorders>
          </w:tcPr>
          <w:p w14:paraId="0FE07BA3" w14:textId="77777777" w:rsidR="00EB290B" w:rsidRDefault="002F1E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должность</w:t>
            </w:r>
          </w:p>
        </w:tc>
      </w:tr>
    </w:tbl>
    <w:p w14:paraId="70E6B14F" w14:textId="77777777" w:rsidR="00EB290B" w:rsidRDefault="00EB290B">
      <w:pPr>
        <w:widowControl w:val="0"/>
        <w:spacing w:after="0" w:line="240" w:lineRule="auto"/>
        <w:jc w:val="center"/>
        <w:rPr>
          <w:rFonts w:ascii="Times New Roman" w:eastAsia="Times New Roman" w:hAnsi="Times New Roman" w:cs="Times New Roman"/>
          <w:sz w:val="28"/>
          <w:szCs w:val="28"/>
        </w:rPr>
      </w:pPr>
    </w:p>
    <w:tbl>
      <w:tblPr>
        <w:tblStyle w:val="a4"/>
        <w:tblW w:w="5319" w:type="dxa"/>
        <w:tblInd w:w="4428" w:type="dxa"/>
        <w:tblLayout w:type="fixed"/>
        <w:tblLook w:val="0400" w:firstRow="0" w:lastRow="0" w:firstColumn="0" w:lastColumn="0" w:noHBand="0" w:noVBand="1"/>
      </w:tblPr>
      <w:tblGrid>
        <w:gridCol w:w="5319"/>
      </w:tblGrid>
      <w:tr w:rsidR="00EB290B" w14:paraId="237A3820" w14:textId="77777777">
        <w:trPr>
          <w:cantSplit/>
        </w:trPr>
        <w:tc>
          <w:tcPr>
            <w:tcW w:w="5319" w:type="dxa"/>
            <w:vAlign w:val="center"/>
          </w:tcPr>
          <w:p w14:paraId="5D2D0734" w14:textId="77777777" w:rsidR="00EB290B" w:rsidRDefault="002F1EE8">
            <w:pPr>
              <w:widowControl w:v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представления работы </w:t>
            </w:r>
          </w:p>
        </w:tc>
      </w:tr>
      <w:tr w:rsidR="00EB290B" w14:paraId="68546973" w14:textId="77777777">
        <w:trPr>
          <w:cantSplit/>
        </w:trPr>
        <w:tc>
          <w:tcPr>
            <w:tcW w:w="5319" w:type="dxa"/>
          </w:tcPr>
          <w:p w14:paraId="22C7DC1F" w14:textId="77777777" w:rsidR="00EB290B" w:rsidRDefault="002F1EE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______ 2023 г.</w:t>
            </w:r>
          </w:p>
        </w:tc>
      </w:tr>
      <w:tr w:rsidR="00EB290B" w14:paraId="0387BCB3" w14:textId="77777777">
        <w:trPr>
          <w:cantSplit/>
        </w:trPr>
        <w:tc>
          <w:tcPr>
            <w:tcW w:w="5319" w:type="dxa"/>
          </w:tcPr>
          <w:p w14:paraId="095E58F7" w14:textId="77777777" w:rsidR="00EB290B" w:rsidRDefault="002F1EE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Заключение о допуске к защите </w:t>
            </w:r>
          </w:p>
        </w:tc>
      </w:tr>
      <w:tr w:rsidR="00EB290B" w14:paraId="12C4B2CF" w14:textId="77777777">
        <w:trPr>
          <w:cantSplit/>
        </w:trPr>
        <w:tc>
          <w:tcPr>
            <w:tcW w:w="5319" w:type="dxa"/>
            <w:tcBorders>
              <w:top w:val="nil"/>
              <w:left w:val="nil"/>
              <w:bottom w:val="single" w:sz="4" w:space="0" w:color="00000A"/>
              <w:right w:val="nil"/>
            </w:tcBorders>
          </w:tcPr>
          <w:p w14:paraId="095EBEA7" w14:textId="77777777" w:rsidR="00EB290B" w:rsidRDefault="00EB290B">
            <w:pPr>
              <w:widowControl w:val="0"/>
              <w:spacing w:after="0" w:line="240" w:lineRule="auto"/>
              <w:rPr>
                <w:rFonts w:ascii="Times New Roman" w:eastAsia="Times New Roman" w:hAnsi="Times New Roman" w:cs="Times New Roman"/>
                <w:sz w:val="24"/>
                <w:szCs w:val="24"/>
              </w:rPr>
            </w:pPr>
          </w:p>
        </w:tc>
      </w:tr>
      <w:tr w:rsidR="00EB290B" w14:paraId="3BD01A63" w14:textId="77777777">
        <w:trPr>
          <w:cantSplit/>
        </w:trPr>
        <w:tc>
          <w:tcPr>
            <w:tcW w:w="5319" w:type="dxa"/>
            <w:tcBorders>
              <w:top w:val="nil"/>
              <w:left w:val="nil"/>
              <w:bottom w:val="single" w:sz="4" w:space="0" w:color="00000A"/>
              <w:right w:val="nil"/>
            </w:tcBorders>
          </w:tcPr>
          <w:p w14:paraId="1F0C7423" w14:textId="77777777" w:rsidR="00EB290B" w:rsidRDefault="00EB290B">
            <w:pPr>
              <w:widowControl w:val="0"/>
              <w:spacing w:after="0" w:line="240" w:lineRule="auto"/>
              <w:rPr>
                <w:rFonts w:ascii="Times New Roman" w:eastAsia="Times New Roman" w:hAnsi="Times New Roman" w:cs="Times New Roman"/>
                <w:sz w:val="24"/>
                <w:szCs w:val="24"/>
              </w:rPr>
            </w:pPr>
          </w:p>
        </w:tc>
      </w:tr>
      <w:tr w:rsidR="00EB290B" w14:paraId="0F8E503A" w14:textId="77777777">
        <w:trPr>
          <w:cantSplit/>
        </w:trPr>
        <w:tc>
          <w:tcPr>
            <w:tcW w:w="5319" w:type="dxa"/>
            <w:tcBorders>
              <w:top w:val="single" w:sz="4" w:space="0" w:color="00000A"/>
              <w:left w:val="nil"/>
              <w:bottom w:val="nil"/>
              <w:right w:val="nil"/>
            </w:tcBorders>
          </w:tcPr>
          <w:p w14:paraId="3991203B" w14:textId="77777777" w:rsidR="00EB290B" w:rsidRDefault="00EB290B">
            <w:pPr>
              <w:widowControl w:val="0"/>
              <w:spacing w:after="0" w:line="240" w:lineRule="auto"/>
              <w:rPr>
                <w:rFonts w:ascii="Times New Roman" w:eastAsia="Times New Roman" w:hAnsi="Times New Roman" w:cs="Times New Roman"/>
                <w:sz w:val="24"/>
                <w:szCs w:val="24"/>
              </w:rPr>
            </w:pPr>
          </w:p>
        </w:tc>
      </w:tr>
      <w:tr w:rsidR="00EB290B" w14:paraId="17F3405E" w14:textId="77777777">
        <w:trPr>
          <w:cantSplit/>
        </w:trPr>
        <w:tc>
          <w:tcPr>
            <w:tcW w:w="5319" w:type="dxa"/>
          </w:tcPr>
          <w:p w14:paraId="61A87DE9" w14:textId="77777777" w:rsidR="00EB290B" w:rsidRDefault="002F1EE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 _____, ______  количество баллов</w:t>
            </w:r>
          </w:p>
        </w:tc>
      </w:tr>
      <w:tr w:rsidR="00EB290B" w14:paraId="152C0BAF" w14:textId="77777777">
        <w:trPr>
          <w:cantSplit/>
        </w:trPr>
        <w:tc>
          <w:tcPr>
            <w:tcW w:w="5319" w:type="dxa"/>
          </w:tcPr>
          <w:p w14:paraId="69F91F20" w14:textId="77777777" w:rsidR="00EB290B" w:rsidRDefault="00EB290B">
            <w:pPr>
              <w:widowControl w:val="0"/>
              <w:spacing w:after="0" w:line="240" w:lineRule="auto"/>
              <w:rPr>
                <w:rFonts w:ascii="Times New Roman" w:eastAsia="Times New Roman" w:hAnsi="Times New Roman" w:cs="Times New Roman"/>
                <w:sz w:val="24"/>
                <w:szCs w:val="24"/>
              </w:rPr>
            </w:pPr>
          </w:p>
        </w:tc>
      </w:tr>
      <w:tr w:rsidR="00EB290B" w14:paraId="18FD55EC" w14:textId="77777777">
        <w:trPr>
          <w:cantSplit/>
        </w:trPr>
        <w:tc>
          <w:tcPr>
            <w:tcW w:w="5319" w:type="dxa"/>
          </w:tcPr>
          <w:p w14:paraId="55C8F21E" w14:textId="77777777" w:rsidR="00EB290B" w:rsidRDefault="002F1EE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Подпись преподавателя _______________</w:t>
            </w:r>
          </w:p>
        </w:tc>
      </w:tr>
    </w:tbl>
    <w:p w14:paraId="49D5FD39" w14:textId="77777777" w:rsidR="00EB290B" w:rsidRDefault="00EB290B">
      <w:pPr>
        <w:widowControl w:val="0"/>
        <w:shd w:val="clear" w:color="auto" w:fill="FFFFFF"/>
        <w:spacing w:after="0" w:line="240" w:lineRule="auto"/>
        <w:jc w:val="center"/>
        <w:rPr>
          <w:rFonts w:ascii="Times New Roman" w:eastAsia="Times New Roman" w:hAnsi="Times New Roman" w:cs="Times New Roman"/>
          <w:sz w:val="24"/>
          <w:szCs w:val="24"/>
        </w:rPr>
      </w:pPr>
    </w:p>
    <w:p w14:paraId="31606048" w14:textId="77777777" w:rsidR="00EB290B" w:rsidRDefault="00EB290B">
      <w:pPr>
        <w:spacing w:line="240" w:lineRule="auto"/>
        <w:jc w:val="center"/>
        <w:rPr>
          <w:rFonts w:ascii="Times New Roman" w:eastAsia="Times New Roman" w:hAnsi="Times New Roman" w:cs="Times New Roman"/>
          <w:sz w:val="28"/>
          <w:szCs w:val="28"/>
        </w:rPr>
      </w:pPr>
    </w:p>
    <w:p w14:paraId="595A6533" w14:textId="77777777" w:rsidR="00EB290B" w:rsidRDefault="00EB290B">
      <w:pPr>
        <w:spacing w:line="240" w:lineRule="auto"/>
        <w:rPr>
          <w:rFonts w:ascii="Times New Roman" w:eastAsia="Times New Roman" w:hAnsi="Times New Roman" w:cs="Times New Roman"/>
          <w:sz w:val="28"/>
          <w:szCs w:val="28"/>
        </w:rPr>
      </w:pPr>
    </w:p>
    <w:p w14:paraId="7BE93475" w14:textId="77777777" w:rsidR="00EB290B" w:rsidRDefault="002F1EE8">
      <w:pPr>
        <w:spacing w:after="0" w:line="240" w:lineRule="auto"/>
        <w:jc w:val="center"/>
        <w:rPr>
          <w:u w:val="single"/>
        </w:rPr>
      </w:pPr>
      <w:r>
        <w:t xml:space="preserve">Череповец, </w:t>
      </w:r>
      <w:r>
        <w:rPr>
          <w:u w:val="single"/>
        </w:rPr>
        <w:t>2023</w:t>
      </w:r>
    </w:p>
    <w:p w14:paraId="3C8E7207" w14:textId="77777777" w:rsidR="00EB290B" w:rsidRDefault="002F1EE8">
      <w:pPr>
        <w:rPr>
          <w:i/>
          <w:vertAlign w:val="superscript"/>
        </w:rPr>
      </w:pPr>
      <w:r>
        <w:rPr>
          <w:i/>
          <w:vertAlign w:val="superscript"/>
        </w:rPr>
        <w:t xml:space="preserve">                                                                                                                                                                  год</w:t>
      </w:r>
    </w:p>
    <w:p w14:paraId="3FB94465" w14:textId="77777777" w:rsidR="00EB290B" w:rsidRDefault="00EB290B">
      <w:pPr>
        <w:rPr>
          <w:i/>
          <w:vertAlign w:val="superscript"/>
        </w:rPr>
      </w:pPr>
    </w:p>
    <w:p w14:paraId="408DC760" w14:textId="77777777" w:rsidR="009B6E6C" w:rsidRDefault="009B6E6C">
      <w:pPr>
        <w:spacing w:after="0" w:line="256" w:lineRule="auto"/>
        <w:rPr>
          <w:rFonts w:ascii="Times New Roman" w:eastAsia="Times New Roman" w:hAnsi="Times New Roman" w:cs="Times New Roman"/>
          <w:sz w:val="28"/>
          <w:szCs w:val="28"/>
        </w:rPr>
      </w:pPr>
    </w:p>
    <w:p w14:paraId="4181A5F7" w14:textId="7F6AD582" w:rsidR="00EB290B" w:rsidRDefault="002F1EE8">
      <w:pPr>
        <w:spacing w:after="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Аннотация</w:t>
      </w:r>
    </w:p>
    <w:p w14:paraId="25C8D551" w14:textId="77777777" w:rsidR="00EB290B" w:rsidRDefault="00EB290B">
      <w:pPr>
        <w:spacing w:after="0" w:line="360" w:lineRule="auto"/>
        <w:jc w:val="center"/>
        <w:rPr>
          <w:rFonts w:ascii="Times New Roman" w:eastAsia="Times New Roman" w:hAnsi="Times New Roman" w:cs="Times New Roman"/>
          <w:sz w:val="28"/>
          <w:szCs w:val="28"/>
        </w:rPr>
      </w:pPr>
    </w:p>
    <w:p w14:paraId="24AC3D13" w14:textId="0633770D" w:rsidR="00EB290B" w:rsidRDefault="002F1EE8">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данной курсовой работы является изучение связи между</w:t>
      </w:r>
      <w:r w:rsidR="005C22C8">
        <w:rPr>
          <w:rFonts w:ascii="Times New Roman" w:eastAsia="Times New Roman" w:hAnsi="Times New Roman" w:cs="Times New Roman"/>
          <w:sz w:val="28"/>
          <w:szCs w:val="28"/>
        </w:rPr>
        <w:t xml:space="preserve"> персонажами и</w:t>
      </w:r>
      <w:r>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Pick</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Rate</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Win</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Rate</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rPr>
        <w:t>рейтинг</w:t>
      </w:r>
      <w:r w:rsidR="009B6E6C">
        <w:rPr>
          <w:rFonts w:ascii="Times New Roman" w:eastAsia="Times New Roman" w:hAnsi="Times New Roman" w:cs="Times New Roman"/>
          <w:sz w:val="28"/>
          <w:szCs w:val="28"/>
        </w:rPr>
        <w:t xml:space="preserve"> игрока</w:t>
      </w:r>
      <w:r w:rsidR="005C22C8">
        <w:rPr>
          <w:rFonts w:ascii="Times New Roman" w:eastAsia="Times New Roman" w:hAnsi="Times New Roman" w:cs="Times New Roman"/>
          <w:sz w:val="28"/>
          <w:szCs w:val="28"/>
        </w:rPr>
        <w:t xml:space="preserve"> в компьютерной игре </w:t>
      </w:r>
      <w:r w:rsidR="005C22C8">
        <w:rPr>
          <w:rFonts w:ascii="Times New Roman" w:eastAsia="Times New Roman" w:hAnsi="Times New Roman" w:cs="Times New Roman"/>
          <w:sz w:val="28"/>
          <w:szCs w:val="28"/>
          <w:lang w:val="en-US"/>
        </w:rPr>
        <w:t>Apex</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Legends</w:t>
      </w:r>
      <w:r>
        <w:rPr>
          <w:rFonts w:ascii="Times New Roman" w:eastAsia="Times New Roman" w:hAnsi="Times New Roman" w:cs="Times New Roman"/>
          <w:sz w:val="28"/>
          <w:szCs w:val="28"/>
        </w:rPr>
        <w:t>.</w:t>
      </w:r>
    </w:p>
    <w:p w14:paraId="7EAFC1AA" w14:textId="1CCBA6D8" w:rsidR="00EB290B" w:rsidRDefault="002F1EE8">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работы использовалась программа Microsoft Office Excel 2016, статистические данные </w:t>
      </w:r>
      <w:r>
        <w:rPr>
          <w:rFonts w:ascii="Times New Roman" w:eastAsia="Times New Roman" w:hAnsi="Times New Roman" w:cs="Times New Roman"/>
          <w:sz w:val="28"/>
          <w:szCs w:val="28"/>
        </w:rPr>
        <w:t>взяты с сайта</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Apex</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Legends</w:t>
      </w:r>
      <w:r w:rsidR="005C22C8" w:rsidRPr="005C22C8">
        <w:rPr>
          <w:rFonts w:ascii="Times New Roman" w:eastAsia="Times New Roman" w:hAnsi="Times New Roman" w:cs="Times New Roman"/>
          <w:sz w:val="28"/>
          <w:szCs w:val="28"/>
        </w:rPr>
        <w:t xml:space="preserve"> </w:t>
      </w:r>
      <w:r w:rsidR="005C22C8">
        <w:rPr>
          <w:rFonts w:ascii="Times New Roman" w:eastAsia="Times New Roman" w:hAnsi="Times New Roman" w:cs="Times New Roman"/>
          <w:sz w:val="28"/>
          <w:szCs w:val="28"/>
          <w:lang w:val="en-US"/>
        </w:rPr>
        <w:t>Status</w:t>
      </w:r>
      <w:r>
        <w:rPr>
          <w:rFonts w:ascii="Times New Roman" w:eastAsia="Times New Roman" w:hAnsi="Times New Roman" w:cs="Times New Roman"/>
          <w:sz w:val="28"/>
          <w:szCs w:val="28"/>
        </w:rPr>
        <w:t>.</w:t>
      </w:r>
    </w:p>
    <w:p w14:paraId="37A586B4"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642D6940"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3D2BAF7D"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4FF8362F"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004398DF"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3C4C56CA"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57AA4A91"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3AFB73F8"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5B9CBC05"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26E5FE3C"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60570548"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057291EC"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1754BA64"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287F55E3"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380EAAD9"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25BD2851"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64C06AF7"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44D460C5"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229133A5"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3776FEC2"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6B182CB2" w14:textId="77777777" w:rsidR="00EB290B" w:rsidRDefault="00EB290B">
      <w:pPr>
        <w:spacing w:after="0" w:line="360" w:lineRule="auto"/>
        <w:ind w:firstLine="426"/>
        <w:jc w:val="both"/>
        <w:rPr>
          <w:rFonts w:ascii="Times New Roman" w:eastAsia="Times New Roman" w:hAnsi="Times New Roman" w:cs="Times New Roman"/>
          <w:sz w:val="28"/>
          <w:szCs w:val="28"/>
        </w:rPr>
      </w:pPr>
    </w:p>
    <w:p w14:paraId="197788CD" w14:textId="77777777" w:rsidR="00EB290B" w:rsidRDefault="00EB290B">
      <w:pPr>
        <w:spacing w:line="360" w:lineRule="auto"/>
        <w:ind w:right="57"/>
        <w:rPr>
          <w:rFonts w:ascii="Times New Roman" w:eastAsia="Times New Roman" w:hAnsi="Times New Roman" w:cs="Times New Roman"/>
          <w:sz w:val="28"/>
          <w:szCs w:val="28"/>
        </w:rPr>
      </w:pPr>
    </w:p>
    <w:p w14:paraId="683BE097" w14:textId="77777777" w:rsidR="00862169" w:rsidRDefault="00862169" w:rsidP="00862169">
      <w:pPr>
        <w:keepNext/>
        <w:keepLines/>
        <w:spacing w:before="240"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Оглавление</w:t>
      </w:r>
    </w:p>
    <w:sdt>
      <w:sdtPr>
        <w:id w:val="552195331"/>
        <w:docPartObj>
          <w:docPartGallery w:val="Table of Contents"/>
          <w:docPartUnique/>
        </w:docPartObj>
      </w:sdtPr>
      <w:sdtEndPr>
        <w:rPr>
          <w:b/>
          <w:bCs/>
          <w:noProof/>
        </w:rPr>
      </w:sdtEndPr>
      <w:sdtContent>
        <w:p w14:paraId="4A59E80E" w14:textId="7C732413" w:rsidR="00862169" w:rsidRPr="00862169" w:rsidRDefault="00862169" w:rsidP="00862169">
          <w:pPr>
            <w:keepNext/>
            <w:keepLines/>
            <w:spacing w:before="240" w:after="0" w:line="480" w:lineRule="auto"/>
            <w:rPr>
              <w:rFonts w:ascii="Times New Roman" w:eastAsia="Times New Roman" w:hAnsi="Times New Roman" w:cs="Times New Roman"/>
              <w:sz w:val="28"/>
              <w:szCs w:val="28"/>
              <w:lang w:val="en-US"/>
            </w:rPr>
          </w:pPr>
        </w:p>
        <w:p w14:paraId="79A836D4" w14:textId="269A2E04" w:rsidR="00862169" w:rsidRDefault="00862169">
          <w:pPr>
            <w:pStyle w:val="TOC1"/>
            <w:tabs>
              <w:tab w:val="left" w:pos="440"/>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4354727" w:history="1">
            <w:r w:rsidRPr="00B2117E">
              <w:rPr>
                <w:rStyle w:val="Hyperlink"/>
                <w:rFonts w:ascii="Times New Roman" w:eastAsia="Times New Roman" w:hAnsi="Times New Roman" w:cs="Times New Roman"/>
                <w:noProof/>
              </w:rPr>
              <w:t>1.</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Введение</w:t>
            </w:r>
            <w:r>
              <w:rPr>
                <w:noProof/>
                <w:webHidden/>
              </w:rPr>
              <w:tab/>
            </w:r>
            <w:r>
              <w:rPr>
                <w:noProof/>
                <w:webHidden/>
              </w:rPr>
              <w:fldChar w:fldCharType="begin"/>
            </w:r>
            <w:r>
              <w:rPr>
                <w:noProof/>
                <w:webHidden/>
              </w:rPr>
              <w:instrText xml:space="preserve"> PAGEREF _Toc154354727 \h </w:instrText>
            </w:r>
            <w:r>
              <w:rPr>
                <w:noProof/>
                <w:webHidden/>
              </w:rPr>
            </w:r>
            <w:r>
              <w:rPr>
                <w:noProof/>
                <w:webHidden/>
              </w:rPr>
              <w:fldChar w:fldCharType="separate"/>
            </w:r>
            <w:r>
              <w:rPr>
                <w:noProof/>
                <w:webHidden/>
              </w:rPr>
              <w:t>3</w:t>
            </w:r>
            <w:r>
              <w:rPr>
                <w:noProof/>
                <w:webHidden/>
              </w:rPr>
              <w:fldChar w:fldCharType="end"/>
            </w:r>
          </w:hyperlink>
        </w:p>
        <w:p w14:paraId="454C5E93" w14:textId="01E4283A" w:rsidR="00862169" w:rsidRDefault="00862169">
          <w:pPr>
            <w:pStyle w:val="TOC1"/>
            <w:tabs>
              <w:tab w:val="left" w:pos="440"/>
              <w:tab w:val="right" w:leader="dot" w:pos="9628"/>
            </w:tabs>
            <w:rPr>
              <w:rFonts w:asciiTheme="minorHAnsi" w:eastAsiaTheme="minorEastAsia" w:hAnsiTheme="minorHAnsi" w:cstheme="minorBidi"/>
              <w:noProof/>
            </w:rPr>
          </w:pPr>
          <w:hyperlink w:anchor="_Toc154354728" w:history="1">
            <w:r w:rsidRPr="00B2117E">
              <w:rPr>
                <w:rStyle w:val="Hyperlink"/>
                <w:rFonts w:ascii="Times New Roman" w:eastAsia="Times New Roman" w:hAnsi="Times New Roman" w:cs="Times New Roman"/>
                <w:noProof/>
              </w:rPr>
              <w:t>2.</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Описание предметной области</w:t>
            </w:r>
            <w:r>
              <w:rPr>
                <w:noProof/>
                <w:webHidden/>
              </w:rPr>
              <w:tab/>
            </w:r>
            <w:r>
              <w:rPr>
                <w:noProof/>
                <w:webHidden/>
              </w:rPr>
              <w:fldChar w:fldCharType="begin"/>
            </w:r>
            <w:r>
              <w:rPr>
                <w:noProof/>
                <w:webHidden/>
              </w:rPr>
              <w:instrText xml:space="preserve"> PAGEREF _Toc154354728 \h </w:instrText>
            </w:r>
            <w:r>
              <w:rPr>
                <w:noProof/>
                <w:webHidden/>
              </w:rPr>
            </w:r>
            <w:r>
              <w:rPr>
                <w:noProof/>
                <w:webHidden/>
              </w:rPr>
              <w:fldChar w:fldCharType="separate"/>
            </w:r>
            <w:r>
              <w:rPr>
                <w:noProof/>
                <w:webHidden/>
              </w:rPr>
              <w:t>6</w:t>
            </w:r>
            <w:r>
              <w:rPr>
                <w:noProof/>
                <w:webHidden/>
              </w:rPr>
              <w:fldChar w:fldCharType="end"/>
            </w:r>
          </w:hyperlink>
        </w:p>
        <w:p w14:paraId="1DD4F51C" w14:textId="49F21F24" w:rsidR="00862169" w:rsidRDefault="00862169">
          <w:pPr>
            <w:pStyle w:val="TOC1"/>
            <w:tabs>
              <w:tab w:val="left" w:pos="440"/>
              <w:tab w:val="right" w:leader="dot" w:pos="9628"/>
            </w:tabs>
            <w:rPr>
              <w:rFonts w:asciiTheme="minorHAnsi" w:eastAsiaTheme="minorEastAsia" w:hAnsiTheme="minorHAnsi" w:cstheme="minorBidi"/>
              <w:noProof/>
            </w:rPr>
          </w:pPr>
          <w:hyperlink w:anchor="_Toc154354729" w:history="1">
            <w:r w:rsidRPr="00B2117E">
              <w:rPr>
                <w:rStyle w:val="Hyperlink"/>
                <w:rFonts w:ascii="Times New Roman" w:eastAsia="Times New Roman" w:hAnsi="Times New Roman" w:cs="Times New Roman"/>
                <w:noProof/>
              </w:rPr>
              <w:t>3.</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Группировка данных</w:t>
            </w:r>
            <w:r>
              <w:rPr>
                <w:noProof/>
                <w:webHidden/>
              </w:rPr>
              <w:tab/>
            </w:r>
            <w:r>
              <w:rPr>
                <w:noProof/>
                <w:webHidden/>
              </w:rPr>
              <w:fldChar w:fldCharType="begin"/>
            </w:r>
            <w:r>
              <w:rPr>
                <w:noProof/>
                <w:webHidden/>
              </w:rPr>
              <w:instrText xml:space="preserve"> PAGEREF _Toc154354729 \h </w:instrText>
            </w:r>
            <w:r>
              <w:rPr>
                <w:noProof/>
                <w:webHidden/>
              </w:rPr>
            </w:r>
            <w:r>
              <w:rPr>
                <w:noProof/>
                <w:webHidden/>
              </w:rPr>
              <w:fldChar w:fldCharType="separate"/>
            </w:r>
            <w:r>
              <w:rPr>
                <w:noProof/>
                <w:webHidden/>
              </w:rPr>
              <w:t>7</w:t>
            </w:r>
            <w:r>
              <w:rPr>
                <w:noProof/>
                <w:webHidden/>
              </w:rPr>
              <w:fldChar w:fldCharType="end"/>
            </w:r>
          </w:hyperlink>
        </w:p>
        <w:p w14:paraId="0DCC067F" w14:textId="651859FC" w:rsidR="00862169" w:rsidRDefault="00862169">
          <w:pPr>
            <w:pStyle w:val="TOC1"/>
            <w:tabs>
              <w:tab w:val="left" w:pos="660"/>
              <w:tab w:val="right" w:leader="dot" w:pos="9628"/>
            </w:tabs>
            <w:rPr>
              <w:rFonts w:asciiTheme="minorHAnsi" w:eastAsiaTheme="minorEastAsia" w:hAnsiTheme="minorHAnsi" w:cstheme="minorBidi"/>
              <w:noProof/>
            </w:rPr>
          </w:pPr>
          <w:hyperlink w:anchor="_Toc154354730" w:history="1">
            <w:r w:rsidRPr="00B2117E">
              <w:rPr>
                <w:rStyle w:val="Hyperlink"/>
                <w:rFonts w:ascii="Times New Roman" w:eastAsia="Times New Roman" w:hAnsi="Times New Roman" w:cs="Times New Roman"/>
                <w:noProof/>
              </w:rPr>
              <w:t>3.1.</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Теоретическая часть</w:t>
            </w:r>
            <w:r>
              <w:rPr>
                <w:noProof/>
                <w:webHidden/>
              </w:rPr>
              <w:tab/>
            </w:r>
            <w:r>
              <w:rPr>
                <w:noProof/>
                <w:webHidden/>
              </w:rPr>
              <w:fldChar w:fldCharType="begin"/>
            </w:r>
            <w:r>
              <w:rPr>
                <w:noProof/>
                <w:webHidden/>
              </w:rPr>
              <w:instrText xml:space="preserve"> PAGEREF _Toc154354730 \h </w:instrText>
            </w:r>
            <w:r>
              <w:rPr>
                <w:noProof/>
                <w:webHidden/>
              </w:rPr>
            </w:r>
            <w:r>
              <w:rPr>
                <w:noProof/>
                <w:webHidden/>
              </w:rPr>
              <w:fldChar w:fldCharType="separate"/>
            </w:r>
            <w:r>
              <w:rPr>
                <w:noProof/>
                <w:webHidden/>
              </w:rPr>
              <w:t>7</w:t>
            </w:r>
            <w:r>
              <w:rPr>
                <w:noProof/>
                <w:webHidden/>
              </w:rPr>
              <w:fldChar w:fldCharType="end"/>
            </w:r>
          </w:hyperlink>
        </w:p>
        <w:p w14:paraId="6721E903" w14:textId="5AEC3415" w:rsidR="00862169" w:rsidRDefault="00862169">
          <w:pPr>
            <w:pStyle w:val="TOC1"/>
            <w:tabs>
              <w:tab w:val="left" w:pos="660"/>
              <w:tab w:val="right" w:leader="dot" w:pos="9628"/>
            </w:tabs>
            <w:rPr>
              <w:rFonts w:asciiTheme="minorHAnsi" w:eastAsiaTheme="minorEastAsia" w:hAnsiTheme="minorHAnsi" w:cstheme="minorBidi"/>
              <w:noProof/>
            </w:rPr>
          </w:pPr>
          <w:hyperlink w:anchor="_Toc154354731" w:history="1">
            <w:r w:rsidRPr="00B2117E">
              <w:rPr>
                <w:rStyle w:val="Hyperlink"/>
                <w:rFonts w:ascii="Times New Roman" w:eastAsia="Times New Roman" w:hAnsi="Times New Roman" w:cs="Times New Roman"/>
                <w:noProof/>
              </w:rPr>
              <w:t>3.2.</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_Toc154354731 \h </w:instrText>
            </w:r>
            <w:r>
              <w:rPr>
                <w:noProof/>
                <w:webHidden/>
              </w:rPr>
            </w:r>
            <w:r>
              <w:rPr>
                <w:noProof/>
                <w:webHidden/>
              </w:rPr>
              <w:fldChar w:fldCharType="separate"/>
            </w:r>
            <w:r>
              <w:rPr>
                <w:noProof/>
                <w:webHidden/>
              </w:rPr>
              <w:t>10</w:t>
            </w:r>
            <w:r>
              <w:rPr>
                <w:noProof/>
                <w:webHidden/>
              </w:rPr>
              <w:fldChar w:fldCharType="end"/>
            </w:r>
          </w:hyperlink>
        </w:p>
        <w:p w14:paraId="1AF4FEBF" w14:textId="57D42387" w:rsidR="00862169" w:rsidRDefault="00862169">
          <w:pPr>
            <w:pStyle w:val="TOC1"/>
            <w:tabs>
              <w:tab w:val="left" w:pos="440"/>
              <w:tab w:val="right" w:leader="dot" w:pos="9628"/>
            </w:tabs>
            <w:rPr>
              <w:rFonts w:asciiTheme="minorHAnsi" w:eastAsiaTheme="minorEastAsia" w:hAnsiTheme="minorHAnsi" w:cstheme="minorBidi"/>
              <w:noProof/>
            </w:rPr>
          </w:pPr>
          <w:hyperlink w:anchor="_Toc154354732" w:history="1">
            <w:r w:rsidRPr="00B2117E">
              <w:rPr>
                <w:rStyle w:val="Hyperlink"/>
                <w:rFonts w:ascii="Times New Roman" w:eastAsia="Times New Roman" w:hAnsi="Times New Roman" w:cs="Times New Roman"/>
                <w:noProof/>
              </w:rPr>
              <w:t>4.</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Изучение взаимосвязи</w:t>
            </w:r>
            <w:r>
              <w:rPr>
                <w:noProof/>
                <w:webHidden/>
              </w:rPr>
              <w:tab/>
            </w:r>
            <w:r>
              <w:rPr>
                <w:noProof/>
                <w:webHidden/>
              </w:rPr>
              <w:fldChar w:fldCharType="begin"/>
            </w:r>
            <w:r>
              <w:rPr>
                <w:noProof/>
                <w:webHidden/>
              </w:rPr>
              <w:instrText xml:space="preserve"> PAGEREF _Toc154354732 \h </w:instrText>
            </w:r>
            <w:r>
              <w:rPr>
                <w:noProof/>
                <w:webHidden/>
              </w:rPr>
            </w:r>
            <w:r>
              <w:rPr>
                <w:noProof/>
                <w:webHidden/>
              </w:rPr>
              <w:fldChar w:fldCharType="separate"/>
            </w:r>
            <w:r>
              <w:rPr>
                <w:noProof/>
                <w:webHidden/>
              </w:rPr>
              <w:t>17</w:t>
            </w:r>
            <w:r>
              <w:rPr>
                <w:noProof/>
                <w:webHidden/>
              </w:rPr>
              <w:fldChar w:fldCharType="end"/>
            </w:r>
          </w:hyperlink>
        </w:p>
        <w:p w14:paraId="43DD9305" w14:textId="6A75F49A" w:rsidR="00862169" w:rsidRDefault="00862169">
          <w:pPr>
            <w:pStyle w:val="TOC1"/>
            <w:tabs>
              <w:tab w:val="left" w:pos="660"/>
              <w:tab w:val="right" w:leader="dot" w:pos="9628"/>
            </w:tabs>
            <w:rPr>
              <w:rFonts w:asciiTheme="minorHAnsi" w:eastAsiaTheme="minorEastAsia" w:hAnsiTheme="minorHAnsi" w:cstheme="minorBidi"/>
              <w:noProof/>
            </w:rPr>
          </w:pPr>
          <w:hyperlink w:anchor="_Toc154354733" w:history="1">
            <w:r w:rsidRPr="00B2117E">
              <w:rPr>
                <w:rStyle w:val="Hyperlink"/>
                <w:rFonts w:ascii="Times New Roman" w:eastAsia="Times New Roman" w:hAnsi="Times New Roman" w:cs="Times New Roman"/>
                <w:noProof/>
              </w:rPr>
              <w:t>4.1.</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Теоретическая часть</w:t>
            </w:r>
            <w:r>
              <w:rPr>
                <w:noProof/>
                <w:webHidden/>
              </w:rPr>
              <w:tab/>
            </w:r>
            <w:r>
              <w:rPr>
                <w:noProof/>
                <w:webHidden/>
              </w:rPr>
              <w:fldChar w:fldCharType="begin"/>
            </w:r>
            <w:r>
              <w:rPr>
                <w:noProof/>
                <w:webHidden/>
              </w:rPr>
              <w:instrText xml:space="preserve"> PAGEREF _Toc154354733 \h </w:instrText>
            </w:r>
            <w:r>
              <w:rPr>
                <w:noProof/>
                <w:webHidden/>
              </w:rPr>
            </w:r>
            <w:r>
              <w:rPr>
                <w:noProof/>
                <w:webHidden/>
              </w:rPr>
              <w:fldChar w:fldCharType="separate"/>
            </w:r>
            <w:r>
              <w:rPr>
                <w:noProof/>
                <w:webHidden/>
              </w:rPr>
              <w:t>17</w:t>
            </w:r>
            <w:r>
              <w:rPr>
                <w:noProof/>
                <w:webHidden/>
              </w:rPr>
              <w:fldChar w:fldCharType="end"/>
            </w:r>
          </w:hyperlink>
        </w:p>
        <w:p w14:paraId="265DF20C" w14:textId="71E548F5" w:rsidR="00862169" w:rsidRDefault="00862169">
          <w:pPr>
            <w:pStyle w:val="TOC1"/>
            <w:tabs>
              <w:tab w:val="left" w:pos="660"/>
              <w:tab w:val="right" w:leader="dot" w:pos="9628"/>
            </w:tabs>
            <w:rPr>
              <w:rFonts w:asciiTheme="minorHAnsi" w:eastAsiaTheme="minorEastAsia" w:hAnsiTheme="minorHAnsi" w:cstheme="minorBidi"/>
              <w:noProof/>
            </w:rPr>
          </w:pPr>
          <w:hyperlink w:anchor="_Toc154354734" w:history="1">
            <w:r w:rsidRPr="00B2117E">
              <w:rPr>
                <w:rStyle w:val="Hyperlink"/>
                <w:rFonts w:ascii="Times New Roman" w:eastAsia="Times New Roman" w:hAnsi="Times New Roman" w:cs="Times New Roman"/>
                <w:noProof/>
              </w:rPr>
              <w:t>4.2.</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_Toc154354734 \h </w:instrText>
            </w:r>
            <w:r>
              <w:rPr>
                <w:noProof/>
                <w:webHidden/>
              </w:rPr>
            </w:r>
            <w:r>
              <w:rPr>
                <w:noProof/>
                <w:webHidden/>
              </w:rPr>
              <w:fldChar w:fldCharType="separate"/>
            </w:r>
            <w:r>
              <w:rPr>
                <w:noProof/>
                <w:webHidden/>
              </w:rPr>
              <w:t>19</w:t>
            </w:r>
            <w:r>
              <w:rPr>
                <w:noProof/>
                <w:webHidden/>
              </w:rPr>
              <w:fldChar w:fldCharType="end"/>
            </w:r>
          </w:hyperlink>
        </w:p>
        <w:p w14:paraId="7D1B77EB" w14:textId="38127CB2" w:rsidR="00862169" w:rsidRDefault="00862169">
          <w:pPr>
            <w:pStyle w:val="TOC1"/>
            <w:tabs>
              <w:tab w:val="left" w:pos="440"/>
              <w:tab w:val="right" w:leader="dot" w:pos="9628"/>
            </w:tabs>
            <w:rPr>
              <w:rFonts w:asciiTheme="minorHAnsi" w:eastAsiaTheme="minorEastAsia" w:hAnsiTheme="minorHAnsi" w:cstheme="minorBidi"/>
              <w:noProof/>
            </w:rPr>
          </w:pPr>
          <w:hyperlink w:anchor="_Toc154354735" w:history="1">
            <w:r w:rsidRPr="00B2117E">
              <w:rPr>
                <w:rStyle w:val="Hyperlink"/>
                <w:rFonts w:ascii="Times New Roman" w:eastAsia="Times New Roman" w:hAnsi="Times New Roman" w:cs="Times New Roman"/>
                <w:noProof/>
              </w:rPr>
              <w:t>5.</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Ряды динамики</w:t>
            </w:r>
            <w:r>
              <w:rPr>
                <w:noProof/>
                <w:webHidden/>
              </w:rPr>
              <w:tab/>
            </w:r>
            <w:r>
              <w:rPr>
                <w:noProof/>
                <w:webHidden/>
              </w:rPr>
              <w:fldChar w:fldCharType="begin"/>
            </w:r>
            <w:r>
              <w:rPr>
                <w:noProof/>
                <w:webHidden/>
              </w:rPr>
              <w:instrText xml:space="preserve"> PAGEREF _Toc154354735 \h </w:instrText>
            </w:r>
            <w:r>
              <w:rPr>
                <w:noProof/>
                <w:webHidden/>
              </w:rPr>
            </w:r>
            <w:r>
              <w:rPr>
                <w:noProof/>
                <w:webHidden/>
              </w:rPr>
              <w:fldChar w:fldCharType="separate"/>
            </w:r>
            <w:r>
              <w:rPr>
                <w:noProof/>
                <w:webHidden/>
              </w:rPr>
              <w:t>22</w:t>
            </w:r>
            <w:r>
              <w:rPr>
                <w:noProof/>
                <w:webHidden/>
              </w:rPr>
              <w:fldChar w:fldCharType="end"/>
            </w:r>
          </w:hyperlink>
        </w:p>
        <w:p w14:paraId="21D4701A" w14:textId="74CD2A01" w:rsidR="00862169" w:rsidRDefault="00862169">
          <w:pPr>
            <w:pStyle w:val="TOC1"/>
            <w:tabs>
              <w:tab w:val="left" w:pos="660"/>
              <w:tab w:val="right" w:leader="dot" w:pos="9628"/>
            </w:tabs>
            <w:rPr>
              <w:rFonts w:asciiTheme="minorHAnsi" w:eastAsiaTheme="minorEastAsia" w:hAnsiTheme="minorHAnsi" w:cstheme="minorBidi"/>
              <w:noProof/>
            </w:rPr>
          </w:pPr>
          <w:hyperlink w:anchor="_Toc154354736" w:history="1">
            <w:r w:rsidRPr="00B2117E">
              <w:rPr>
                <w:rStyle w:val="Hyperlink"/>
                <w:rFonts w:ascii="Times New Roman" w:eastAsia="Times New Roman" w:hAnsi="Times New Roman" w:cs="Times New Roman"/>
                <w:noProof/>
              </w:rPr>
              <w:t>5.1.</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Теоретическая часть</w:t>
            </w:r>
            <w:r>
              <w:rPr>
                <w:noProof/>
                <w:webHidden/>
              </w:rPr>
              <w:tab/>
            </w:r>
            <w:r>
              <w:rPr>
                <w:noProof/>
                <w:webHidden/>
              </w:rPr>
              <w:fldChar w:fldCharType="begin"/>
            </w:r>
            <w:r>
              <w:rPr>
                <w:noProof/>
                <w:webHidden/>
              </w:rPr>
              <w:instrText xml:space="preserve"> PAGEREF _Toc154354736 \h </w:instrText>
            </w:r>
            <w:r>
              <w:rPr>
                <w:noProof/>
                <w:webHidden/>
              </w:rPr>
            </w:r>
            <w:r>
              <w:rPr>
                <w:noProof/>
                <w:webHidden/>
              </w:rPr>
              <w:fldChar w:fldCharType="separate"/>
            </w:r>
            <w:r>
              <w:rPr>
                <w:noProof/>
                <w:webHidden/>
              </w:rPr>
              <w:t>22</w:t>
            </w:r>
            <w:r>
              <w:rPr>
                <w:noProof/>
                <w:webHidden/>
              </w:rPr>
              <w:fldChar w:fldCharType="end"/>
            </w:r>
          </w:hyperlink>
        </w:p>
        <w:p w14:paraId="6DDD677D" w14:textId="78FEEAF0" w:rsidR="00862169" w:rsidRDefault="00862169">
          <w:pPr>
            <w:pStyle w:val="TOC1"/>
            <w:tabs>
              <w:tab w:val="left" w:pos="660"/>
              <w:tab w:val="right" w:leader="dot" w:pos="9628"/>
            </w:tabs>
            <w:rPr>
              <w:rFonts w:asciiTheme="minorHAnsi" w:eastAsiaTheme="minorEastAsia" w:hAnsiTheme="minorHAnsi" w:cstheme="minorBidi"/>
              <w:noProof/>
            </w:rPr>
          </w:pPr>
          <w:hyperlink w:anchor="_Toc154354737" w:history="1">
            <w:r w:rsidRPr="00B2117E">
              <w:rPr>
                <w:rStyle w:val="Hyperlink"/>
                <w:rFonts w:ascii="Times New Roman" w:eastAsia="Times New Roman" w:hAnsi="Times New Roman" w:cs="Times New Roman"/>
                <w:noProof/>
              </w:rPr>
              <w:t>5.2.</w:t>
            </w:r>
            <w:r>
              <w:rPr>
                <w:rFonts w:asciiTheme="minorHAnsi" w:eastAsiaTheme="minorEastAsia" w:hAnsiTheme="minorHAnsi" w:cstheme="minorBidi"/>
                <w:noProof/>
              </w:rPr>
              <w:tab/>
            </w:r>
            <w:r w:rsidRPr="00B2117E">
              <w:rPr>
                <w:rStyle w:val="Hyperlink"/>
                <w:rFonts w:ascii="Times New Roman" w:eastAsia="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_Toc154354737 \h </w:instrText>
            </w:r>
            <w:r>
              <w:rPr>
                <w:noProof/>
                <w:webHidden/>
              </w:rPr>
            </w:r>
            <w:r>
              <w:rPr>
                <w:noProof/>
                <w:webHidden/>
              </w:rPr>
              <w:fldChar w:fldCharType="separate"/>
            </w:r>
            <w:r>
              <w:rPr>
                <w:noProof/>
                <w:webHidden/>
              </w:rPr>
              <w:t>24</w:t>
            </w:r>
            <w:r>
              <w:rPr>
                <w:noProof/>
                <w:webHidden/>
              </w:rPr>
              <w:fldChar w:fldCharType="end"/>
            </w:r>
          </w:hyperlink>
        </w:p>
        <w:p w14:paraId="61D822A4" w14:textId="55153AE8" w:rsidR="00862169" w:rsidRDefault="00862169">
          <w:pPr>
            <w:pStyle w:val="TOC1"/>
            <w:tabs>
              <w:tab w:val="right" w:leader="dot" w:pos="9628"/>
            </w:tabs>
            <w:rPr>
              <w:rFonts w:asciiTheme="minorHAnsi" w:eastAsiaTheme="minorEastAsia" w:hAnsiTheme="minorHAnsi" w:cstheme="minorBidi"/>
              <w:noProof/>
            </w:rPr>
          </w:pPr>
          <w:hyperlink w:anchor="_Toc154354738" w:history="1">
            <w:r w:rsidRPr="00B2117E">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_Toc154354738 \h </w:instrText>
            </w:r>
            <w:r>
              <w:rPr>
                <w:noProof/>
                <w:webHidden/>
              </w:rPr>
            </w:r>
            <w:r>
              <w:rPr>
                <w:noProof/>
                <w:webHidden/>
              </w:rPr>
              <w:fldChar w:fldCharType="separate"/>
            </w:r>
            <w:r>
              <w:rPr>
                <w:noProof/>
                <w:webHidden/>
              </w:rPr>
              <w:t>26</w:t>
            </w:r>
            <w:r>
              <w:rPr>
                <w:noProof/>
                <w:webHidden/>
              </w:rPr>
              <w:fldChar w:fldCharType="end"/>
            </w:r>
          </w:hyperlink>
        </w:p>
        <w:p w14:paraId="3BB5CDB6" w14:textId="761317DA" w:rsidR="00862169" w:rsidRDefault="00862169">
          <w:pPr>
            <w:pStyle w:val="TOC1"/>
            <w:tabs>
              <w:tab w:val="right" w:leader="dot" w:pos="9628"/>
            </w:tabs>
            <w:rPr>
              <w:rFonts w:asciiTheme="minorHAnsi" w:eastAsiaTheme="minorEastAsia" w:hAnsiTheme="minorHAnsi" w:cstheme="minorBidi"/>
              <w:noProof/>
            </w:rPr>
          </w:pPr>
          <w:hyperlink w:anchor="_Toc154354739" w:history="1">
            <w:r w:rsidRPr="00B2117E">
              <w:rPr>
                <w:rStyle w:val="Hyperlink"/>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_Toc154354739 \h </w:instrText>
            </w:r>
            <w:r>
              <w:rPr>
                <w:noProof/>
                <w:webHidden/>
              </w:rPr>
            </w:r>
            <w:r>
              <w:rPr>
                <w:noProof/>
                <w:webHidden/>
              </w:rPr>
              <w:fldChar w:fldCharType="separate"/>
            </w:r>
            <w:r>
              <w:rPr>
                <w:noProof/>
                <w:webHidden/>
              </w:rPr>
              <w:t>27</w:t>
            </w:r>
            <w:r>
              <w:rPr>
                <w:noProof/>
                <w:webHidden/>
              </w:rPr>
              <w:fldChar w:fldCharType="end"/>
            </w:r>
          </w:hyperlink>
        </w:p>
        <w:p w14:paraId="48A19AAE" w14:textId="6B0AB77F" w:rsidR="00862169" w:rsidRDefault="00862169">
          <w:pPr>
            <w:pStyle w:val="TOC1"/>
            <w:tabs>
              <w:tab w:val="right" w:leader="dot" w:pos="9628"/>
            </w:tabs>
            <w:rPr>
              <w:rFonts w:asciiTheme="minorHAnsi" w:eastAsiaTheme="minorEastAsia" w:hAnsiTheme="minorHAnsi" w:cstheme="minorBidi"/>
              <w:noProof/>
            </w:rPr>
          </w:pPr>
          <w:hyperlink w:anchor="_Toc154354740" w:history="1">
            <w:r w:rsidRPr="00B2117E">
              <w:rPr>
                <w:rStyle w:val="Hyperlink"/>
                <w:rFonts w:ascii="Times New Roman" w:hAnsi="Times New Roman" w:cs="Times New Roman"/>
                <w:noProof/>
              </w:rPr>
              <w:t>Приложение 1</w:t>
            </w:r>
            <w:r>
              <w:rPr>
                <w:noProof/>
                <w:webHidden/>
              </w:rPr>
              <w:tab/>
            </w:r>
            <w:r>
              <w:rPr>
                <w:noProof/>
                <w:webHidden/>
              </w:rPr>
              <w:fldChar w:fldCharType="begin"/>
            </w:r>
            <w:r>
              <w:rPr>
                <w:noProof/>
                <w:webHidden/>
              </w:rPr>
              <w:instrText xml:space="preserve"> PAGEREF _Toc154354740 \h </w:instrText>
            </w:r>
            <w:r>
              <w:rPr>
                <w:noProof/>
                <w:webHidden/>
              </w:rPr>
            </w:r>
            <w:r>
              <w:rPr>
                <w:noProof/>
                <w:webHidden/>
              </w:rPr>
              <w:fldChar w:fldCharType="separate"/>
            </w:r>
            <w:r>
              <w:rPr>
                <w:noProof/>
                <w:webHidden/>
              </w:rPr>
              <w:t>28</w:t>
            </w:r>
            <w:r>
              <w:rPr>
                <w:noProof/>
                <w:webHidden/>
              </w:rPr>
              <w:fldChar w:fldCharType="end"/>
            </w:r>
          </w:hyperlink>
        </w:p>
        <w:p w14:paraId="7AB7DDB3" w14:textId="38F73DE7" w:rsidR="00862169" w:rsidRDefault="00862169">
          <w:pPr>
            <w:pStyle w:val="TOC1"/>
            <w:tabs>
              <w:tab w:val="right" w:leader="dot" w:pos="9628"/>
            </w:tabs>
            <w:rPr>
              <w:rFonts w:asciiTheme="minorHAnsi" w:eastAsiaTheme="minorEastAsia" w:hAnsiTheme="minorHAnsi" w:cstheme="minorBidi"/>
              <w:noProof/>
            </w:rPr>
          </w:pPr>
          <w:hyperlink w:anchor="_Toc154354741" w:history="1">
            <w:r w:rsidRPr="00B2117E">
              <w:rPr>
                <w:rStyle w:val="Hyperlink"/>
                <w:rFonts w:ascii="Times New Roman" w:eastAsia="Times New Roman" w:hAnsi="Times New Roman" w:cs="Times New Roman"/>
                <w:noProof/>
              </w:rPr>
              <w:t>Приложение 2</w:t>
            </w:r>
            <w:r>
              <w:rPr>
                <w:noProof/>
                <w:webHidden/>
              </w:rPr>
              <w:tab/>
            </w:r>
            <w:r>
              <w:rPr>
                <w:noProof/>
                <w:webHidden/>
              </w:rPr>
              <w:fldChar w:fldCharType="begin"/>
            </w:r>
            <w:r>
              <w:rPr>
                <w:noProof/>
                <w:webHidden/>
              </w:rPr>
              <w:instrText xml:space="preserve"> PAGEREF _Toc154354741 \h </w:instrText>
            </w:r>
            <w:r>
              <w:rPr>
                <w:noProof/>
                <w:webHidden/>
              </w:rPr>
            </w:r>
            <w:r>
              <w:rPr>
                <w:noProof/>
                <w:webHidden/>
              </w:rPr>
              <w:fldChar w:fldCharType="separate"/>
            </w:r>
            <w:r>
              <w:rPr>
                <w:noProof/>
                <w:webHidden/>
              </w:rPr>
              <w:t>33</w:t>
            </w:r>
            <w:r>
              <w:rPr>
                <w:noProof/>
                <w:webHidden/>
              </w:rPr>
              <w:fldChar w:fldCharType="end"/>
            </w:r>
          </w:hyperlink>
        </w:p>
        <w:p w14:paraId="7AF7F534" w14:textId="7AC109B8" w:rsidR="00EB290B" w:rsidRPr="00862169" w:rsidRDefault="00862169" w:rsidP="00862169">
          <w:r>
            <w:rPr>
              <w:b/>
              <w:bCs/>
              <w:noProof/>
            </w:rPr>
            <w:fldChar w:fldCharType="end"/>
          </w:r>
        </w:p>
      </w:sdtContent>
    </w:sdt>
    <w:p w14:paraId="1586B864" w14:textId="77777777" w:rsidR="00EB290B" w:rsidRDefault="002F1EE8">
      <w:pPr>
        <w:pStyle w:val="Heading1"/>
        <w:numPr>
          <w:ilvl w:val="0"/>
          <w:numId w:val="13"/>
        </w:numPr>
        <w:spacing w:before="0" w:after="160" w:line="360" w:lineRule="auto"/>
        <w:ind w:left="0" w:firstLine="0"/>
        <w:rPr>
          <w:rFonts w:ascii="Times New Roman" w:eastAsia="Times New Roman" w:hAnsi="Times New Roman" w:cs="Times New Roman"/>
          <w:sz w:val="28"/>
          <w:szCs w:val="28"/>
        </w:rPr>
      </w:pPr>
      <w:bookmarkStart w:id="1" w:name="_Toc154354727"/>
      <w:r>
        <w:rPr>
          <w:rFonts w:ascii="Times New Roman" w:eastAsia="Times New Roman" w:hAnsi="Times New Roman" w:cs="Times New Roman"/>
          <w:color w:val="000000"/>
          <w:sz w:val="28"/>
          <w:szCs w:val="28"/>
        </w:rPr>
        <w:t>В</w:t>
      </w:r>
      <w:r>
        <w:rPr>
          <w:rFonts w:ascii="Times New Roman" w:eastAsia="Times New Roman" w:hAnsi="Times New Roman" w:cs="Times New Roman"/>
          <w:color w:val="000000"/>
          <w:sz w:val="28"/>
          <w:szCs w:val="28"/>
        </w:rPr>
        <w:t>ведение</w:t>
      </w:r>
      <w:bookmarkEnd w:id="1"/>
    </w:p>
    <w:p w14:paraId="6C5C8867" w14:textId="77777777" w:rsidR="00EB290B" w:rsidRDefault="002F1EE8">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Прикладная статистика – это наука о методах обработки статических данных. Методы прикладной статистики активно используются в технических исследованиях, экономике, менеджменте, социологии, медицине, геологии, истории и многих других направлениях. Также сущ</w:t>
      </w:r>
      <w:r>
        <w:rPr>
          <w:rFonts w:ascii="Times New Roman" w:eastAsia="Times New Roman" w:hAnsi="Times New Roman" w:cs="Times New Roman"/>
          <w:sz w:val="28"/>
          <w:szCs w:val="28"/>
        </w:rPr>
        <w:t>ествует еще несколько определений термина «статистика»: отрасль знаний, наука, в которой излагаются общие вопросы сбора, измерения и анализа массовых статистических (количественных или качественных) данных; изучение количественной стороны массовых обществе</w:t>
      </w:r>
      <w:r>
        <w:rPr>
          <w:rFonts w:ascii="Times New Roman" w:eastAsia="Times New Roman" w:hAnsi="Times New Roman" w:cs="Times New Roman"/>
          <w:sz w:val="28"/>
          <w:szCs w:val="28"/>
        </w:rPr>
        <w:t>нных явлений в числовой форме.</w:t>
      </w:r>
    </w:p>
    <w:p w14:paraId="34E9BA79" w14:textId="42FB345A" w:rsidR="00EB290B" w:rsidRDefault="002F1EE8">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Задачи прикладной статистики – сбор и обработка, анализ и представление информации о явлении или процессе, например, о </w:t>
      </w:r>
      <w:r w:rsidR="001249EE">
        <w:rPr>
          <w:rFonts w:ascii="Times New Roman" w:eastAsia="Times New Roman" w:hAnsi="Times New Roman" w:cs="Times New Roman"/>
          <w:sz w:val="28"/>
          <w:szCs w:val="28"/>
        </w:rPr>
        <w:t xml:space="preserve">смертности и рождаемости в стране </w:t>
      </w:r>
      <w:r>
        <w:rPr>
          <w:rFonts w:ascii="Times New Roman" w:eastAsia="Times New Roman" w:hAnsi="Times New Roman" w:cs="Times New Roman"/>
          <w:sz w:val="28"/>
          <w:szCs w:val="28"/>
        </w:rPr>
        <w:t xml:space="preserve">или </w:t>
      </w:r>
      <w:r w:rsidR="00705F74">
        <w:rPr>
          <w:rFonts w:ascii="Times New Roman" w:eastAsia="Times New Roman" w:hAnsi="Times New Roman" w:cs="Times New Roman"/>
          <w:sz w:val="28"/>
          <w:szCs w:val="28"/>
        </w:rPr>
        <w:t>о политических взлядов граждан страны</w:t>
      </w:r>
      <w:r>
        <w:rPr>
          <w:rFonts w:ascii="Times New Roman" w:eastAsia="Times New Roman" w:hAnsi="Times New Roman" w:cs="Times New Roman"/>
          <w:sz w:val="28"/>
          <w:szCs w:val="28"/>
        </w:rPr>
        <w:t xml:space="preserve">. По типу решаемых задач </w:t>
      </w:r>
      <w:r>
        <w:rPr>
          <w:rFonts w:ascii="Times New Roman" w:eastAsia="Times New Roman" w:hAnsi="Times New Roman" w:cs="Times New Roman"/>
          <w:sz w:val="28"/>
          <w:szCs w:val="28"/>
        </w:rPr>
        <w:lastRenderedPageBreak/>
        <w:t>прикладная с</w:t>
      </w:r>
      <w:r>
        <w:rPr>
          <w:rFonts w:ascii="Times New Roman" w:eastAsia="Times New Roman" w:hAnsi="Times New Roman" w:cs="Times New Roman"/>
          <w:sz w:val="28"/>
          <w:szCs w:val="28"/>
        </w:rPr>
        <w:t>татистика делится на разделы: описание данных, оценивание и проверка гипотез.</w:t>
      </w:r>
    </w:p>
    <w:p w14:paraId="170E9D83" w14:textId="72706251" w:rsidR="00AA2AE8" w:rsidRDefault="00AA2AE8">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Apex</w:t>
      </w:r>
      <w:r w:rsidRPr="00973C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Legends</w:t>
      </w:r>
      <w:r w:rsidRPr="00973CE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973CE5">
        <w:rPr>
          <w:rFonts w:ascii="Times New Roman" w:eastAsia="Times New Roman" w:hAnsi="Times New Roman" w:cs="Times New Roman"/>
          <w:sz w:val="28"/>
          <w:szCs w:val="28"/>
        </w:rPr>
        <w:t xml:space="preserve"> компьютерная игра в жанре многопользовательского геройского шутера от первого лица и королевской битвы.</w:t>
      </w:r>
      <w:r>
        <w:rPr>
          <w:rFonts w:ascii="Times New Roman" w:eastAsia="Times New Roman" w:hAnsi="Times New Roman" w:cs="Times New Roman"/>
          <w:sz w:val="28"/>
          <w:szCs w:val="28"/>
        </w:rPr>
        <w:t xml:space="preserve"> Основное отличие от других королевских битв в </w:t>
      </w:r>
      <w:r>
        <w:rPr>
          <w:rFonts w:ascii="Times New Roman" w:eastAsia="Times New Roman" w:hAnsi="Times New Roman" w:cs="Times New Roman"/>
          <w:sz w:val="28"/>
          <w:szCs w:val="28"/>
          <w:lang w:val="en-US"/>
        </w:rPr>
        <w:t>Apex</w:t>
      </w:r>
      <w:r w:rsidRPr="00D6406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перед началом матча нужно выбрать персонажа, легенду, за которого они будут играть. У каждого персонажа имеются свои уникальные способности, которые игроки могут использовать в любой момент матча, но перед следующим использованием нужно дождаться </w:t>
      </w:r>
      <w:r w:rsidRPr="00D64063">
        <w:rPr>
          <w:rFonts w:ascii="Times New Roman" w:eastAsia="Times New Roman" w:hAnsi="Times New Roman" w:cs="Times New Roman"/>
          <w:sz w:val="28"/>
          <w:szCs w:val="28"/>
        </w:rPr>
        <w:t>восстановления</w:t>
      </w:r>
      <w:r>
        <w:rPr>
          <w:rFonts w:ascii="Times New Roman" w:eastAsia="Times New Roman" w:hAnsi="Times New Roman" w:cs="Times New Roman"/>
          <w:sz w:val="28"/>
          <w:szCs w:val="28"/>
        </w:rPr>
        <w:t xml:space="preserve"> способности.</w:t>
      </w:r>
      <w:r>
        <w:rPr>
          <w:rFonts w:ascii="Times New Roman" w:eastAsia="Times New Roman" w:hAnsi="Times New Roman" w:cs="Times New Roman"/>
          <w:sz w:val="28"/>
          <w:szCs w:val="28"/>
        </w:rPr>
        <w:t xml:space="preserve"> </w:t>
      </w:r>
      <w:r w:rsidRPr="00AA2AE8">
        <w:rPr>
          <w:rFonts w:ascii="Times New Roman" w:eastAsia="Times New Roman" w:hAnsi="Times New Roman" w:cs="Times New Roman"/>
          <w:sz w:val="28"/>
          <w:szCs w:val="28"/>
        </w:rPr>
        <w:t xml:space="preserve">Игроки и разработчики Apex Legends заинтересованы в том, чтобы уменьшить преимущество персонажа </w:t>
      </w:r>
      <w:r>
        <w:rPr>
          <w:rFonts w:ascii="Times New Roman" w:eastAsia="Times New Roman" w:hAnsi="Times New Roman" w:cs="Times New Roman"/>
          <w:sz w:val="28"/>
          <w:szCs w:val="28"/>
        </w:rPr>
        <w:t>на</w:t>
      </w:r>
      <w:r w:rsidRPr="00AA2AE8">
        <w:rPr>
          <w:rFonts w:ascii="Times New Roman" w:eastAsia="Times New Roman" w:hAnsi="Times New Roman" w:cs="Times New Roman"/>
          <w:sz w:val="28"/>
          <w:szCs w:val="28"/>
        </w:rPr>
        <w:t xml:space="preserve"> рейтинг игрока </w:t>
      </w:r>
      <w:r>
        <w:rPr>
          <w:rFonts w:ascii="Times New Roman" w:eastAsia="Times New Roman" w:hAnsi="Times New Roman" w:cs="Times New Roman"/>
          <w:sz w:val="28"/>
          <w:szCs w:val="28"/>
        </w:rPr>
        <w:t>и</w:t>
      </w:r>
      <w:r w:rsidRPr="00AA2AE8">
        <w:rPr>
          <w:rFonts w:ascii="Times New Roman" w:eastAsia="Times New Roman" w:hAnsi="Times New Roman" w:cs="Times New Roman"/>
          <w:sz w:val="28"/>
          <w:szCs w:val="28"/>
        </w:rPr>
        <w:t xml:space="preserve"> Win Rate. Например, разработчики изменяют способности и  время их восстановления у конкретного  персонажа, чтобы между игроками были равные шансы на победу, независимо от выбранно</w:t>
      </w:r>
      <w:r>
        <w:rPr>
          <w:rFonts w:ascii="Times New Roman" w:eastAsia="Times New Roman" w:hAnsi="Times New Roman" w:cs="Times New Roman"/>
          <w:sz w:val="28"/>
          <w:szCs w:val="28"/>
        </w:rPr>
        <w:t>й легенды</w:t>
      </w:r>
      <w:r w:rsidRPr="00AA2AE8">
        <w:rPr>
          <w:rFonts w:ascii="Times New Roman" w:eastAsia="Times New Roman" w:hAnsi="Times New Roman" w:cs="Times New Roman"/>
          <w:sz w:val="28"/>
          <w:szCs w:val="28"/>
        </w:rPr>
        <w:t xml:space="preserve">.  Стоит отметить, что Win Rate – статистический показатель, оценивающий частоту побед персонажа. </w:t>
      </w:r>
    </w:p>
    <w:p w14:paraId="5C78A5A6" w14:textId="1C527415" w:rsidR="00AA2AE8" w:rsidRDefault="00AA2AE8">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Данная курсовая работа создана с целью исследования</w:t>
      </w:r>
      <w:r w:rsidR="009B6E6C">
        <w:rPr>
          <w:rFonts w:ascii="Times New Roman" w:eastAsia="Times New Roman" w:hAnsi="Times New Roman" w:cs="Times New Roman"/>
          <w:sz w:val="28"/>
          <w:szCs w:val="28"/>
        </w:rPr>
        <w:t xml:space="preserve"> зависимости персонажа на </w:t>
      </w:r>
      <w:r w:rsidR="009B6E6C">
        <w:rPr>
          <w:rFonts w:ascii="Times New Roman" w:eastAsia="Times New Roman" w:hAnsi="Times New Roman" w:cs="Times New Roman"/>
          <w:sz w:val="28"/>
          <w:szCs w:val="28"/>
          <w:lang w:val="en-US"/>
        </w:rPr>
        <w:t>Win</w:t>
      </w:r>
      <w:r w:rsidR="009B6E6C" w:rsidRPr="009B6E6C">
        <w:rPr>
          <w:rFonts w:ascii="Times New Roman" w:eastAsia="Times New Roman" w:hAnsi="Times New Roman" w:cs="Times New Roman"/>
          <w:sz w:val="28"/>
          <w:szCs w:val="28"/>
        </w:rPr>
        <w:t xml:space="preserve"> </w:t>
      </w:r>
      <w:r w:rsidR="009B6E6C">
        <w:rPr>
          <w:rFonts w:ascii="Times New Roman" w:eastAsia="Times New Roman" w:hAnsi="Times New Roman" w:cs="Times New Roman"/>
          <w:sz w:val="28"/>
          <w:szCs w:val="28"/>
          <w:lang w:val="en-US"/>
        </w:rPr>
        <w:t>Rate</w:t>
      </w:r>
      <w:r w:rsidR="009B6E6C" w:rsidRPr="009B6E6C">
        <w:rPr>
          <w:rFonts w:ascii="Times New Roman" w:eastAsia="Times New Roman" w:hAnsi="Times New Roman" w:cs="Times New Roman"/>
          <w:sz w:val="28"/>
          <w:szCs w:val="28"/>
        </w:rPr>
        <w:t xml:space="preserve"> </w:t>
      </w:r>
      <w:r w:rsidR="009B6E6C">
        <w:rPr>
          <w:rFonts w:ascii="Times New Roman" w:eastAsia="Times New Roman" w:hAnsi="Times New Roman" w:cs="Times New Roman"/>
          <w:sz w:val="28"/>
          <w:szCs w:val="28"/>
        </w:rPr>
        <w:t xml:space="preserve">и рейтинг игрока в компьютерной игре </w:t>
      </w:r>
      <w:r w:rsidR="009B6E6C">
        <w:rPr>
          <w:rFonts w:ascii="Times New Roman" w:eastAsia="Times New Roman" w:hAnsi="Times New Roman" w:cs="Times New Roman"/>
          <w:sz w:val="28"/>
          <w:szCs w:val="28"/>
          <w:lang w:val="en-US"/>
        </w:rPr>
        <w:t>Apex</w:t>
      </w:r>
      <w:r w:rsidR="009B6E6C" w:rsidRPr="009B6E6C">
        <w:rPr>
          <w:rFonts w:ascii="Times New Roman" w:eastAsia="Times New Roman" w:hAnsi="Times New Roman" w:cs="Times New Roman"/>
          <w:sz w:val="28"/>
          <w:szCs w:val="28"/>
        </w:rPr>
        <w:t xml:space="preserve"> </w:t>
      </w:r>
      <w:r w:rsidR="009B6E6C">
        <w:rPr>
          <w:rFonts w:ascii="Times New Roman" w:eastAsia="Times New Roman" w:hAnsi="Times New Roman" w:cs="Times New Roman"/>
          <w:sz w:val="28"/>
          <w:szCs w:val="28"/>
          <w:lang w:val="en-US"/>
        </w:rPr>
        <w:t>Legends</w:t>
      </w:r>
      <w:r w:rsidR="009B6E6C" w:rsidRPr="009B6E6C">
        <w:rPr>
          <w:rFonts w:ascii="Times New Roman" w:eastAsia="Times New Roman" w:hAnsi="Times New Roman" w:cs="Times New Roman"/>
          <w:sz w:val="28"/>
          <w:szCs w:val="28"/>
        </w:rPr>
        <w:t xml:space="preserve"> </w:t>
      </w:r>
      <w:r w:rsidR="009B6E6C">
        <w:rPr>
          <w:rFonts w:ascii="Times New Roman" w:eastAsia="Times New Roman" w:hAnsi="Times New Roman" w:cs="Times New Roman"/>
          <w:sz w:val="28"/>
          <w:szCs w:val="28"/>
        </w:rPr>
        <w:t>за первый и начало второго квартала 2023 года.</w:t>
      </w:r>
    </w:p>
    <w:p w14:paraId="223C1010" w14:textId="7AFBE19E" w:rsidR="009B6E6C" w:rsidRDefault="009B6E6C">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Объектом исследования являются персонажи, за которых играют пользователи компьютерной игры </w:t>
      </w:r>
      <w:r>
        <w:rPr>
          <w:rFonts w:ascii="Times New Roman" w:eastAsia="Times New Roman" w:hAnsi="Times New Roman" w:cs="Times New Roman"/>
          <w:sz w:val="28"/>
          <w:szCs w:val="28"/>
          <w:lang w:val="en-US"/>
        </w:rPr>
        <w:t>Apex</w:t>
      </w:r>
      <w:r w:rsidRPr="009B6E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Legends</w:t>
      </w:r>
      <w:r w:rsidRPr="009B6E6C">
        <w:rPr>
          <w:rFonts w:ascii="Times New Roman" w:eastAsia="Times New Roman" w:hAnsi="Times New Roman" w:cs="Times New Roman"/>
          <w:sz w:val="28"/>
          <w:szCs w:val="28"/>
        </w:rPr>
        <w:t>.</w:t>
      </w:r>
    </w:p>
    <w:p w14:paraId="2C0B7132" w14:textId="6C95DD13" w:rsidR="009B6E6C" w:rsidRPr="009B6E6C" w:rsidRDefault="009B6E6C">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Проблема зависимости персонажа на </w:t>
      </w:r>
      <w:r>
        <w:rPr>
          <w:rFonts w:ascii="Times New Roman" w:eastAsia="Times New Roman" w:hAnsi="Times New Roman" w:cs="Times New Roman"/>
          <w:sz w:val="28"/>
          <w:szCs w:val="28"/>
          <w:lang w:val="en-US"/>
        </w:rPr>
        <w:t>win</w:t>
      </w:r>
      <w:r w:rsidRPr="009B6E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rate</w:t>
      </w:r>
      <w:r w:rsidRPr="009B6E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рейтинг игрока будет актуально всегда, так как </w:t>
      </w:r>
      <w:r w:rsidR="00B7211D">
        <w:rPr>
          <w:rFonts w:ascii="Times New Roman" w:eastAsia="Times New Roman" w:hAnsi="Times New Roman" w:cs="Times New Roman"/>
          <w:sz w:val="28"/>
          <w:szCs w:val="28"/>
        </w:rPr>
        <w:t>персонаж и его способности напрямую влияют на матч пользователя. Поэтому было решено провести статистическое исследование на зависимость персонажа на процесс игры в 2023 году для того, чтобы понять какого персонажа нужно менять в худшую сторону, а какого в лучшую.</w:t>
      </w:r>
    </w:p>
    <w:p w14:paraId="0B243B36" w14:textId="4A4EAFAC" w:rsidR="00EB290B" w:rsidRDefault="002F1EE8">
      <w:pPr>
        <w:spacing w:after="0" w:line="360" w:lineRule="auto"/>
        <w:ind w:left="170" w:right="57"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курсовой работе были исследованы данные по </w:t>
      </w:r>
      <w:r w:rsidR="00B7211D">
        <w:rPr>
          <w:rFonts w:ascii="Times New Roman" w:eastAsia="Times New Roman" w:hAnsi="Times New Roman" w:cs="Times New Roman"/>
          <w:sz w:val="28"/>
          <w:szCs w:val="28"/>
        </w:rPr>
        <w:t>персонажам</w:t>
      </w:r>
      <w:r>
        <w:rPr>
          <w:rFonts w:ascii="Times New Roman" w:eastAsia="Times New Roman" w:hAnsi="Times New Roman" w:cs="Times New Roman"/>
          <w:sz w:val="28"/>
          <w:szCs w:val="28"/>
        </w:rPr>
        <w:t xml:space="preserve"> на:</w:t>
      </w:r>
    </w:p>
    <w:p w14:paraId="08003A65" w14:textId="1AA74A8B" w:rsidR="00EB290B" w:rsidRPr="00D115ED"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Были созданы сводные таблицы, показывающие</w:t>
      </w:r>
      <w:r w:rsidR="00092F9D">
        <w:rPr>
          <w:rFonts w:ascii="Times New Roman" w:eastAsia="Times New Roman" w:hAnsi="Times New Roman" w:cs="Times New Roman"/>
          <w:sz w:val="28"/>
          <w:szCs w:val="28"/>
        </w:rPr>
        <w:t xml:space="preserve">, максимальный </w:t>
      </w:r>
      <w:r w:rsidR="00092F9D">
        <w:rPr>
          <w:rFonts w:ascii="Times New Roman" w:eastAsia="Times New Roman" w:hAnsi="Times New Roman" w:cs="Times New Roman"/>
          <w:sz w:val="28"/>
          <w:szCs w:val="28"/>
          <w:lang w:val="en-US"/>
        </w:rPr>
        <w:t>Win</w:t>
      </w:r>
      <w:r w:rsidR="00092F9D" w:rsidRPr="00092F9D">
        <w:rPr>
          <w:rFonts w:ascii="Times New Roman" w:eastAsia="Times New Roman" w:hAnsi="Times New Roman" w:cs="Times New Roman"/>
          <w:sz w:val="28"/>
          <w:szCs w:val="28"/>
        </w:rPr>
        <w:t xml:space="preserve"> </w:t>
      </w:r>
      <w:r w:rsidR="00092F9D">
        <w:rPr>
          <w:rFonts w:ascii="Times New Roman" w:eastAsia="Times New Roman" w:hAnsi="Times New Roman" w:cs="Times New Roman"/>
          <w:sz w:val="28"/>
          <w:szCs w:val="28"/>
          <w:lang w:val="en-US"/>
        </w:rPr>
        <w:t>Rate</w:t>
      </w:r>
      <w:r w:rsidR="00092F9D" w:rsidRPr="00092F9D">
        <w:rPr>
          <w:rFonts w:ascii="Times New Roman" w:eastAsia="Times New Roman" w:hAnsi="Times New Roman" w:cs="Times New Roman"/>
          <w:sz w:val="28"/>
          <w:szCs w:val="28"/>
        </w:rPr>
        <w:t xml:space="preserve"> </w:t>
      </w:r>
      <w:r w:rsidR="00092F9D">
        <w:rPr>
          <w:rFonts w:ascii="Times New Roman" w:eastAsia="Times New Roman" w:hAnsi="Times New Roman" w:cs="Times New Roman"/>
          <w:sz w:val="28"/>
          <w:szCs w:val="28"/>
        </w:rPr>
        <w:t xml:space="preserve">и </w:t>
      </w:r>
      <w:r w:rsidR="00092F9D">
        <w:rPr>
          <w:rFonts w:ascii="Times New Roman" w:eastAsia="Times New Roman" w:hAnsi="Times New Roman" w:cs="Times New Roman"/>
          <w:sz w:val="28"/>
          <w:szCs w:val="28"/>
          <w:lang w:val="en-US"/>
        </w:rPr>
        <w:t>Pick</w:t>
      </w:r>
      <w:r w:rsidR="00092F9D" w:rsidRPr="00092F9D">
        <w:rPr>
          <w:rFonts w:ascii="Times New Roman" w:eastAsia="Times New Roman" w:hAnsi="Times New Roman" w:cs="Times New Roman"/>
          <w:sz w:val="28"/>
          <w:szCs w:val="28"/>
        </w:rPr>
        <w:t xml:space="preserve"> </w:t>
      </w:r>
      <w:r w:rsidR="00092F9D">
        <w:rPr>
          <w:rFonts w:ascii="Times New Roman" w:eastAsia="Times New Roman" w:hAnsi="Times New Roman" w:cs="Times New Roman"/>
          <w:sz w:val="28"/>
          <w:szCs w:val="28"/>
          <w:lang w:val="en-US"/>
        </w:rPr>
        <w:t>Rate</w:t>
      </w:r>
      <w:r w:rsidR="00092F9D" w:rsidRPr="00092F9D">
        <w:rPr>
          <w:rFonts w:ascii="Times New Roman" w:eastAsia="Times New Roman" w:hAnsi="Times New Roman" w:cs="Times New Roman"/>
          <w:sz w:val="28"/>
          <w:szCs w:val="28"/>
        </w:rPr>
        <w:t xml:space="preserve"> </w:t>
      </w:r>
      <w:r w:rsidR="00092F9D">
        <w:rPr>
          <w:rFonts w:ascii="Times New Roman" w:eastAsia="Times New Roman" w:hAnsi="Times New Roman" w:cs="Times New Roman"/>
          <w:sz w:val="28"/>
          <w:szCs w:val="28"/>
        </w:rPr>
        <w:t xml:space="preserve">у легенд; </w:t>
      </w:r>
      <w:r w:rsidR="00DD6479">
        <w:rPr>
          <w:rFonts w:ascii="Times New Roman" w:eastAsia="Times New Roman" w:hAnsi="Times New Roman" w:cs="Times New Roman"/>
          <w:sz w:val="28"/>
          <w:szCs w:val="28"/>
        </w:rPr>
        <w:t>сумму</w:t>
      </w:r>
      <w:r w:rsidR="00092F9D">
        <w:rPr>
          <w:rFonts w:ascii="Times New Roman" w:eastAsia="Times New Roman" w:hAnsi="Times New Roman" w:cs="Times New Roman"/>
          <w:sz w:val="28"/>
          <w:szCs w:val="28"/>
        </w:rPr>
        <w:t xml:space="preserve"> сыгранных игр у определенного р</w:t>
      </w:r>
      <w:r w:rsidR="00D115ED">
        <w:rPr>
          <w:rFonts w:ascii="Times New Roman" w:eastAsia="Times New Roman" w:hAnsi="Times New Roman" w:cs="Times New Roman"/>
          <w:sz w:val="28"/>
          <w:szCs w:val="28"/>
        </w:rPr>
        <w:t xml:space="preserve">ейтинга игрока; </w:t>
      </w:r>
      <w:r w:rsidR="00DD6479">
        <w:rPr>
          <w:rFonts w:ascii="Times New Roman" w:eastAsia="Times New Roman" w:hAnsi="Times New Roman" w:cs="Times New Roman"/>
          <w:sz w:val="28"/>
          <w:szCs w:val="28"/>
        </w:rPr>
        <w:t>средний</w:t>
      </w:r>
      <w:r w:rsidR="00D115ED">
        <w:rPr>
          <w:rFonts w:ascii="Times New Roman" w:eastAsia="Times New Roman" w:hAnsi="Times New Roman" w:cs="Times New Roman"/>
          <w:sz w:val="28"/>
          <w:szCs w:val="28"/>
        </w:rPr>
        <w:t xml:space="preserve"> </w:t>
      </w:r>
      <w:r w:rsidR="00D115ED">
        <w:rPr>
          <w:rFonts w:ascii="Times New Roman" w:eastAsia="Times New Roman" w:hAnsi="Times New Roman" w:cs="Times New Roman"/>
          <w:sz w:val="28"/>
          <w:szCs w:val="28"/>
          <w:lang w:val="en-US"/>
        </w:rPr>
        <w:t>Win</w:t>
      </w:r>
      <w:r w:rsidR="00D115ED" w:rsidRPr="00D115ED">
        <w:rPr>
          <w:rFonts w:ascii="Times New Roman" w:eastAsia="Times New Roman" w:hAnsi="Times New Roman" w:cs="Times New Roman"/>
          <w:sz w:val="28"/>
          <w:szCs w:val="28"/>
        </w:rPr>
        <w:t xml:space="preserve"> </w:t>
      </w:r>
      <w:r w:rsidR="00D115ED">
        <w:rPr>
          <w:rFonts w:ascii="Times New Roman" w:eastAsia="Times New Roman" w:hAnsi="Times New Roman" w:cs="Times New Roman"/>
          <w:sz w:val="28"/>
          <w:szCs w:val="28"/>
          <w:lang w:val="en-US"/>
        </w:rPr>
        <w:t>Rate</w:t>
      </w:r>
      <w:r w:rsidR="00D115ED" w:rsidRPr="00D115ED">
        <w:rPr>
          <w:rFonts w:ascii="Times New Roman" w:eastAsia="Times New Roman" w:hAnsi="Times New Roman" w:cs="Times New Roman"/>
          <w:sz w:val="28"/>
          <w:szCs w:val="28"/>
        </w:rPr>
        <w:t xml:space="preserve"> </w:t>
      </w:r>
      <w:r w:rsidR="00D115ED">
        <w:rPr>
          <w:rFonts w:ascii="Times New Roman" w:eastAsia="Times New Roman" w:hAnsi="Times New Roman" w:cs="Times New Roman"/>
          <w:sz w:val="28"/>
          <w:szCs w:val="28"/>
        </w:rPr>
        <w:t>у</w:t>
      </w:r>
      <w:r w:rsidR="002A6ADB">
        <w:rPr>
          <w:rFonts w:ascii="Times New Roman" w:eastAsia="Times New Roman" w:hAnsi="Times New Roman" w:cs="Times New Roman"/>
          <w:sz w:val="28"/>
          <w:szCs w:val="28"/>
        </w:rPr>
        <w:t xml:space="preserve"> игро</w:t>
      </w:r>
      <w:r w:rsidR="00DD6479">
        <w:rPr>
          <w:rFonts w:ascii="Times New Roman" w:eastAsia="Times New Roman" w:hAnsi="Times New Roman" w:cs="Times New Roman"/>
          <w:sz w:val="28"/>
          <w:szCs w:val="28"/>
        </w:rPr>
        <w:t>ков</w:t>
      </w:r>
      <w:r w:rsidR="00D115ED">
        <w:rPr>
          <w:rFonts w:ascii="Times New Roman" w:eastAsia="Times New Roman" w:hAnsi="Times New Roman" w:cs="Times New Roman"/>
          <w:sz w:val="28"/>
          <w:szCs w:val="28"/>
        </w:rPr>
        <w:t xml:space="preserve"> разн</w:t>
      </w:r>
      <w:r w:rsidR="002A6ADB">
        <w:rPr>
          <w:rFonts w:ascii="Times New Roman" w:eastAsia="Times New Roman" w:hAnsi="Times New Roman" w:cs="Times New Roman"/>
          <w:sz w:val="28"/>
          <w:szCs w:val="28"/>
        </w:rPr>
        <w:t>го</w:t>
      </w:r>
      <w:r w:rsidR="00D115ED">
        <w:rPr>
          <w:rFonts w:ascii="Times New Roman" w:eastAsia="Times New Roman" w:hAnsi="Times New Roman" w:cs="Times New Roman"/>
          <w:sz w:val="28"/>
          <w:szCs w:val="28"/>
        </w:rPr>
        <w:t xml:space="preserve"> уровн</w:t>
      </w:r>
      <w:r w:rsidR="002A6ADB">
        <w:rPr>
          <w:rFonts w:ascii="Times New Roman" w:eastAsia="Times New Roman" w:hAnsi="Times New Roman" w:cs="Times New Roman"/>
          <w:sz w:val="28"/>
          <w:szCs w:val="28"/>
        </w:rPr>
        <w:t xml:space="preserve">я; </w:t>
      </w:r>
      <w:r w:rsidR="00DD6479">
        <w:rPr>
          <w:rFonts w:ascii="Times New Roman" w:eastAsia="Times New Roman" w:hAnsi="Times New Roman" w:cs="Times New Roman"/>
          <w:sz w:val="28"/>
          <w:szCs w:val="28"/>
        </w:rPr>
        <w:t>среднее</w:t>
      </w:r>
      <w:r w:rsidR="002A6ADB">
        <w:rPr>
          <w:rFonts w:ascii="Times New Roman" w:eastAsia="Times New Roman" w:hAnsi="Times New Roman" w:cs="Times New Roman"/>
          <w:sz w:val="28"/>
          <w:szCs w:val="28"/>
        </w:rPr>
        <w:t xml:space="preserve"> количество сыгранных игр у </w:t>
      </w:r>
      <w:r w:rsidR="002A6ADB">
        <w:rPr>
          <w:rFonts w:ascii="Times New Roman" w:eastAsia="Times New Roman" w:hAnsi="Times New Roman" w:cs="Times New Roman"/>
          <w:sz w:val="28"/>
          <w:szCs w:val="28"/>
        </w:rPr>
        <w:lastRenderedPageBreak/>
        <w:t>игроков определенного уровня</w:t>
      </w:r>
      <w:r w:rsidR="00DD6479">
        <w:rPr>
          <w:rFonts w:ascii="Times New Roman" w:eastAsia="Times New Roman" w:hAnsi="Times New Roman" w:cs="Times New Roman"/>
          <w:sz w:val="28"/>
          <w:szCs w:val="28"/>
        </w:rPr>
        <w:t>; максимальное кол-во сыгранных игр у игроков определенного уровня</w:t>
      </w:r>
    </w:p>
    <w:p w14:paraId="0BCCFBE0" w14:textId="7A451CD8"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Взаимосвязь </w:t>
      </w:r>
      <w:r w:rsidR="002E4EED">
        <w:rPr>
          <w:rFonts w:ascii="Times New Roman" w:eastAsia="Times New Roman" w:hAnsi="Times New Roman" w:cs="Times New Roman"/>
          <w:sz w:val="28"/>
          <w:szCs w:val="28"/>
        </w:rPr>
        <w:t xml:space="preserve">между </w:t>
      </w:r>
      <w:r w:rsidR="002E4EED">
        <w:rPr>
          <w:rFonts w:ascii="Times New Roman" w:eastAsia="Times New Roman" w:hAnsi="Times New Roman" w:cs="Times New Roman"/>
          <w:sz w:val="28"/>
          <w:szCs w:val="28"/>
          <w:lang w:val="en-US"/>
        </w:rPr>
        <w:t>Win</w:t>
      </w:r>
      <w:r w:rsidR="002E4EED" w:rsidRPr="00D115ED">
        <w:rPr>
          <w:rFonts w:ascii="Times New Roman" w:eastAsia="Times New Roman" w:hAnsi="Times New Roman" w:cs="Times New Roman"/>
          <w:sz w:val="28"/>
          <w:szCs w:val="28"/>
        </w:rPr>
        <w:t xml:space="preserve"> </w:t>
      </w:r>
      <w:r w:rsidR="002E4EED">
        <w:rPr>
          <w:rFonts w:ascii="Times New Roman" w:eastAsia="Times New Roman" w:hAnsi="Times New Roman" w:cs="Times New Roman"/>
          <w:sz w:val="28"/>
          <w:szCs w:val="28"/>
          <w:lang w:val="en-US"/>
        </w:rPr>
        <w:t>Rate</w:t>
      </w:r>
      <w:r w:rsidR="002E4EED" w:rsidRPr="00D115ED">
        <w:rPr>
          <w:rFonts w:ascii="Times New Roman" w:eastAsia="Times New Roman" w:hAnsi="Times New Roman" w:cs="Times New Roman"/>
          <w:sz w:val="28"/>
          <w:szCs w:val="28"/>
        </w:rPr>
        <w:t xml:space="preserve"> </w:t>
      </w:r>
      <w:r w:rsidR="002E4EED">
        <w:rPr>
          <w:rFonts w:ascii="Times New Roman" w:eastAsia="Times New Roman" w:hAnsi="Times New Roman" w:cs="Times New Roman"/>
          <w:sz w:val="28"/>
          <w:szCs w:val="28"/>
        </w:rPr>
        <w:t xml:space="preserve">и </w:t>
      </w:r>
      <w:r w:rsidR="00DD6479">
        <w:rPr>
          <w:rFonts w:ascii="Times New Roman" w:eastAsia="Times New Roman" w:hAnsi="Times New Roman" w:cs="Times New Roman"/>
          <w:sz w:val="28"/>
          <w:szCs w:val="28"/>
        </w:rPr>
        <w:t>количеством персонажей</w:t>
      </w:r>
      <w:r>
        <w:rPr>
          <w:rFonts w:ascii="Times New Roman" w:eastAsia="Times New Roman" w:hAnsi="Times New Roman" w:cs="Times New Roman"/>
          <w:sz w:val="28"/>
          <w:szCs w:val="28"/>
        </w:rPr>
        <w:t>.</w:t>
      </w:r>
    </w:p>
    <w:p w14:paraId="51E78948" w14:textId="4AAA6072"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Корреляция среди</w:t>
      </w:r>
      <w:r w:rsidR="002A6ADB">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lang w:val="en-US"/>
        </w:rPr>
        <w:t>Win</w:t>
      </w:r>
      <w:r w:rsidR="002A6ADB" w:rsidRPr="00D115ED">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lang w:val="en-US"/>
        </w:rPr>
        <w:t>Rate</w:t>
      </w:r>
      <w:r w:rsidR="002A6ADB" w:rsidRPr="00D115ED">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rPr>
        <w:t xml:space="preserve">и </w:t>
      </w:r>
      <w:r w:rsidR="002A6ADB">
        <w:rPr>
          <w:rFonts w:ascii="Times New Roman" w:eastAsia="Times New Roman" w:hAnsi="Times New Roman" w:cs="Times New Roman"/>
          <w:sz w:val="28"/>
          <w:szCs w:val="28"/>
          <w:lang w:val="en-US"/>
        </w:rPr>
        <w:t>Pick</w:t>
      </w:r>
      <w:r w:rsidR="002A6ADB" w:rsidRPr="00D115ED">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lang w:val="en-US"/>
        </w:rPr>
        <w:t>Rate</w:t>
      </w:r>
      <w:r>
        <w:rPr>
          <w:rFonts w:ascii="Times New Roman" w:eastAsia="Times New Roman" w:hAnsi="Times New Roman" w:cs="Times New Roman"/>
          <w:sz w:val="28"/>
          <w:szCs w:val="28"/>
        </w:rPr>
        <w:t>.</w:t>
      </w:r>
    </w:p>
    <w:p w14:paraId="3A8A5EE1" w14:textId="49316FA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Динамическое изменения количества </w:t>
      </w:r>
      <w:r w:rsidR="002A6ADB">
        <w:rPr>
          <w:rFonts w:ascii="Times New Roman" w:eastAsia="Times New Roman" w:hAnsi="Times New Roman" w:cs="Times New Roman"/>
          <w:sz w:val="28"/>
          <w:szCs w:val="28"/>
        </w:rPr>
        <w:t>сыгранных игр за два квартала</w:t>
      </w:r>
      <w:r>
        <w:rPr>
          <w:rFonts w:ascii="Times New Roman" w:eastAsia="Times New Roman" w:hAnsi="Times New Roman" w:cs="Times New Roman"/>
          <w:sz w:val="28"/>
          <w:szCs w:val="28"/>
        </w:rPr>
        <w:t>.</w:t>
      </w:r>
    </w:p>
    <w:p w14:paraId="6966C1C4" w14:textId="3B9C9CB0"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Источником данных послужила информация, полученная на сайте </w:t>
      </w:r>
      <w:r w:rsidR="002A6ADB">
        <w:rPr>
          <w:rFonts w:ascii="Times New Roman" w:eastAsia="Times New Roman" w:hAnsi="Times New Roman" w:cs="Times New Roman"/>
          <w:sz w:val="28"/>
          <w:szCs w:val="28"/>
          <w:lang w:val="en-US"/>
        </w:rPr>
        <w:t>Apex</w:t>
      </w:r>
      <w:r w:rsidR="002A6ADB" w:rsidRPr="005C22C8">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lang w:val="en-US"/>
        </w:rPr>
        <w:t>Legends</w:t>
      </w:r>
      <w:r w:rsidR="002A6ADB" w:rsidRPr="005C22C8">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lang w:val="en-US"/>
        </w:rPr>
        <w:t>Status</w:t>
      </w:r>
      <w:r>
        <w:rPr>
          <w:rFonts w:ascii="Times New Roman" w:eastAsia="Times New Roman" w:hAnsi="Times New Roman" w:cs="Times New Roman"/>
          <w:sz w:val="28"/>
          <w:szCs w:val="28"/>
        </w:rPr>
        <w:t>, публикующий в открытом доступе данные о</w:t>
      </w:r>
      <w:r w:rsidR="002A6ADB">
        <w:rPr>
          <w:rFonts w:ascii="Times New Roman" w:eastAsia="Times New Roman" w:hAnsi="Times New Roman" w:cs="Times New Roman"/>
          <w:sz w:val="28"/>
          <w:szCs w:val="28"/>
        </w:rPr>
        <w:t xml:space="preserve">б компьютерной игре </w:t>
      </w:r>
      <w:r w:rsidR="002A6ADB">
        <w:rPr>
          <w:rFonts w:ascii="Times New Roman" w:eastAsia="Times New Roman" w:hAnsi="Times New Roman" w:cs="Times New Roman"/>
          <w:sz w:val="28"/>
          <w:szCs w:val="28"/>
          <w:lang w:val="en-US"/>
        </w:rPr>
        <w:t>Apex</w:t>
      </w:r>
      <w:r w:rsidR="002A6ADB" w:rsidRPr="002A6ADB">
        <w:rPr>
          <w:rFonts w:ascii="Times New Roman" w:eastAsia="Times New Roman" w:hAnsi="Times New Roman" w:cs="Times New Roman"/>
          <w:sz w:val="28"/>
          <w:szCs w:val="28"/>
        </w:rPr>
        <w:t xml:space="preserve"> </w:t>
      </w:r>
      <w:r w:rsidR="002A6ADB">
        <w:rPr>
          <w:rFonts w:ascii="Times New Roman" w:eastAsia="Times New Roman" w:hAnsi="Times New Roman" w:cs="Times New Roman"/>
          <w:sz w:val="28"/>
          <w:szCs w:val="28"/>
          <w:lang w:val="en-US"/>
        </w:rPr>
        <w:t>Legends</w:t>
      </w:r>
      <w:r>
        <w:rPr>
          <w:rFonts w:ascii="Times New Roman" w:eastAsia="Times New Roman" w:hAnsi="Times New Roman" w:cs="Times New Roman"/>
          <w:sz w:val="28"/>
          <w:szCs w:val="28"/>
        </w:rPr>
        <w:t>. Сайт оснащен удобн</w:t>
      </w:r>
      <w:r>
        <w:rPr>
          <w:rFonts w:ascii="Times New Roman" w:eastAsia="Times New Roman" w:hAnsi="Times New Roman" w:cs="Times New Roman"/>
          <w:sz w:val="28"/>
          <w:szCs w:val="28"/>
        </w:rPr>
        <w:t xml:space="preserve">ым функционалом, есть возможность самостоятельно выбирать необходимые данные для </w:t>
      </w:r>
      <w:r>
        <w:rPr>
          <w:rFonts w:ascii="Times New Roman" w:eastAsia="Times New Roman" w:hAnsi="Times New Roman" w:cs="Times New Roman"/>
          <w:sz w:val="28"/>
          <w:szCs w:val="28"/>
        </w:rPr>
        <w:t>просмотра графиков, диаграмм, гистограмм и многого другого.</w:t>
      </w:r>
    </w:p>
    <w:p w14:paraId="262468DA"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Инструменты исследования:</w:t>
      </w:r>
    </w:p>
    <w:p w14:paraId="5DD73535" w14:textId="77777777" w:rsidR="00EB290B" w:rsidRDefault="002F1EE8">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Статистический анализ выполнялся с помощью программы Microsoft Office Excel 20</w:t>
      </w:r>
      <w:r>
        <w:rPr>
          <w:rFonts w:ascii="Times New Roman" w:eastAsia="Times New Roman" w:hAnsi="Times New Roman" w:cs="Times New Roman"/>
          <w:sz w:val="28"/>
          <w:szCs w:val="28"/>
        </w:rPr>
        <w:t>16.</w:t>
      </w:r>
    </w:p>
    <w:p w14:paraId="3130244C" w14:textId="0233EE2C" w:rsidR="00EB290B" w:rsidRDefault="002F1EE8" w:rsidP="002A6ADB">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Microsoft Excel – это программа для работы с электронными таблицами, созданная корпорацией Microsoft. Программа предоставляет возможности экономико-статистических расчётов, графические инструменты. Входит в состав пакета Microsoft Office. Excel даёт во</w:t>
      </w:r>
      <w:r>
        <w:rPr>
          <w:rFonts w:ascii="Times New Roman" w:eastAsia="Times New Roman" w:hAnsi="Times New Roman" w:cs="Times New Roman"/>
          <w:sz w:val="28"/>
          <w:szCs w:val="28"/>
        </w:rPr>
        <w:t xml:space="preserve">зможность делать расчёты, данные которых могут располагаться в разных областях таблицы и иметь между собой определённую зависимость. Для выполнения расчётов в Excel необходимо вводить данные и формулы в ячейки таблицы. Программа делает вычисления и выдаёт </w:t>
      </w:r>
      <w:r>
        <w:rPr>
          <w:rFonts w:ascii="Times New Roman" w:eastAsia="Times New Roman" w:hAnsi="Times New Roman" w:cs="Times New Roman"/>
          <w:sz w:val="28"/>
          <w:szCs w:val="28"/>
        </w:rPr>
        <w:t>в ячейке с формулой результат. В Excel содержится огромное множество формул – от простых расчётов (деление, умножение, сложение, вычитание) до статистических и финансовых расчётов. В Excel имеется множество функций: финансовые, функции даты и времени, логи</w:t>
      </w:r>
      <w:r>
        <w:rPr>
          <w:rFonts w:ascii="Times New Roman" w:eastAsia="Times New Roman" w:hAnsi="Times New Roman" w:cs="Times New Roman"/>
          <w:sz w:val="28"/>
          <w:szCs w:val="28"/>
        </w:rPr>
        <w:t>ческие, математические, ссылки и массивы, текст, работа с базой данных, мастер диаграмм. Excel совершает перерасчёт при изменении данных в ячейке таблицы. Excel позволяет строить графики на основании данных. Программа обеспечивает лёгкость и сохранность пр</w:t>
      </w:r>
      <w:r>
        <w:rPr>
          <w:rFonts w:ascii="Times New Roman" w:eastAsia="Times New Roman" w:hAnsi="Times New Roman" w:cs="Times New Roman"/>
          <w:sz w:val="28"/>
          <w:szCs w:val="28"/>
        </w:rPr>
        <w:t xml:space="preserve">и обращении с данными, позволяет быстро выполнить работу. Также в программе имеется набор инструментов «Анализ данных». В нём присутствуют </w:t>
      </w:r>
      <w:r>
        <w:rPr>
          <w:rFonts w:ascii="Times New Roman" w:eastAsia="Times New Roman" w:hAnsi="Times New Roman" w:cs="Times New Roman"/>
          <w:sz w:val="28"/>
          <w:szCs w:val="28"/>
        </w:rPr>
        <w:lastRenderedPageBreak/>
        <w:t>следующие возможности: корреляция, гистограмма, регрессия, выборка, описательная статистика и др.</w:t>
      </w:r>
    </w:p>
    <w:p w14:paraId="1EED4AB5" w14:textId="77777777" w:rsidR="00EB290B" w:rsidRDefault="002F1EE8">
      <w:pPr>
        <w:spacing w:after="0" w:line="360" w:lineRule="auto"/>
        <w:rPr>
          <w:rFonts w:ascii="Times New Roman" w:eastAsia="Times New Roman" w:hAnsi="Times New Roman" w:cs="Times New Roman"/>
          <w:sz w:val="28"/>
          <w:szCs w:val="28"/>
        </w:rPr>
      </w:pPr>
      <w:r>
        <w:br w:type="page"/>
      </w:r>
    </w:p>
    <w:p w14:paraId="1057C617" w14:textId="77777777" w:rsidR="00EB290B" w:rsidRDefault="002F1EE8">
      <w:pPr>
        <w:pStyle w:val="Heading1"/>
        <w:numPr>
          <w:ilvl w:val="0"/>
          <w:numId w:val="13"/>
        </w:numPr>
        <w:spacing w:before="0" w:line="360" w:lineRule="auto"/>
        <w:ind w:left="0" w:firstLine="0"/>
        <w:rPr>
          <w:rFonts w:ascii="Times New Roman" w:eastAsia="Times New Roman" w:hAnsi="Times New Roman" w:cs="Times New Roman"/>
          <w:sz w:val="28"/>
          <w:szCs w:val="28"/>
        </w:rPr>
      </w:pPr>
      <w:bookmarkStart w:id="2" w:name="_Toc154354728"/>
      <w:r>
        <w:rPr>
          <w:rFonts w:ascii="Times New Roman" w:eastAsia="Times New Roman" w:hAnsi="Times New Roman" w:cs="Times New Roman"/>
          <w:color w:val="000000"/>
          <w:sz w:val="28"/>
          <w:szCs w:val="28"/>
        </w:rPr>
        <w:lastRenderedPageBreak/>
        <w:t>О</w:t>
      </w:r>
      <w:r>
        <w:rPr>
          <w:rFonts w:ascii="Times New Roman" w:eastAsia="Times New Roman" w:hAnsi="Times New Roman" w:cs="Times New Roman"/>
          <w:color w:val="000000"/>
          <w:sz w:val="28"/>
          <w:szCs w:val="28"/>
        </w:rPr>
        <w:t>писание предметной области</w:t>
      </w:r>
      <w:bookmarkEnd w:id="2"/>
    </w:p>
    <w:p w14:paraId="12572D0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Единицей наблюдения называется составная часть объекта наблюдения, которая служит основой счета и обладает признаками, подлежащими регистрации при наблюдении.</w:t>
      </w:r>
    </w:p>
    <w:p w14:paraId="35667899" w14:textId="3995A3DB"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Единицей наблюдения являются </w:t>
      </w:r>
      <w:r w:rsidR="001C7C55">
        <w:rPr>
          <w:rFonts w:ascii="Times New Roman" w:eastAsia="Times New Roman" w:hAnsi="Times New Roman" w:cs="Times New Roman"/>
          <w:sz w:val="28"/>
          <w:szCs w:val="28"/>
        </w:rPr>
        <w:t>легенды</w:t>
      </w:r>
      <w:r>
        <w:rPr>
          <w:rFonts w:ascii="Times New Roman" w:eastAsia="Times New Roman" w:hAnsi="Times New Roman" w:cs="Times New Roman"/>
          <w:sz w:val="28"/>
          <w:szCs w:val="28"/>
        </w:rPr>
        <w:t xml:space="preserve">, </w:t>
      </w:r>
      <w:r w:rsidR="001C7C55">
        <w:rPr>
          <w:rFonts w:ascii="Times New Roman" w:eastAsia="Times New Roman" w:hAnsi="Times New Roman" w:cs="Times New Roman"/>
          <w:sz w:val="28"/>
          <w:szCs w:val="28"/>
        </w:rPr>
        <w:t xml:space="preserve">которых можно выбрать в начале матча в игре </w:t>
      </w:r>
      <w:r w:rsidR="001C7C55">
        <w:rPr>
          <w:rFonts w:ascii="Times New Roman" w:eastAsia="Times New Roman" w:hAnsi="Times New Roman" w:cs="Times New Roman"/>
          <w:sz w:val="28"/>
          <w:szCs w:val="28"/>
          <w:lang w:val="en-US"/>
        </w:rPr>
        <w:t>Apex</w:t>
      </w:r>
      <w:r w:rsidR="001C7C55" w:rsidRPr="001C7C55">
        <w:rPr>
          <w:rFonts w:ascii="Times New Roman" w:eastAsia="Times New Roman" w:hAnsi="Times New Roman" w:cs="Times New Roman"/>
          <w:sz w:val="28"/>
          <w:szCs w:val="28"/>
        </w:rPr>
        <w:t xml:space="preserve"> </w:t>
      </w:r>
      <w:r w:rsidR="001C7C55">
        <w:rPr>
          <w:rFonts w:ascii="Times New Roman" w:eastAsia="Times New Roman" w:hAnsi="Times New Roman" w:cs="Times New Roman"/>
          <w:sz w:val="28"/>
          <w:szCs w:val="28"/>
          <w:lang w:val="en-US"/>
        </w:rPr>
        <w:t>Legends</w:t>
      </w:r>
      <w:r w:rsidR="001C7C55" w:rsidRPr="001C7C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2</w:t>
      </w:r>
      <w:r>
        <w:rPr>
          <w:rFonts w:ascii="Times New Roman" w:eastAsia="Times New Roman" w:hAnsi="Times New Roman" w:cs="Times New Roman"/>
          <w:sz w:val="28"/>
          <w:szCs w:val="28"/>
        </w:rPr>
        <w:t>02</w:t>
      </w:r>
      <w:r w:rsidR="001C7C55" w:rsidRPr="001C7C55">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году.</w:t>
      </w:r>
    </w:p>
    <w:p w14:paraId="372D5B60" w14:textId="0713F386" w:rsidR="00EB290B" w:rsidRPr="001C7C55" w:rsidRDefault="002F1EE8" w:rsidP="001C7C55">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исходной таблице были представлены следующие </w:t>
      </w:r>
      <w:r w:rsidR="001C7C55">
        <w:rPr>
          <w:rFonts w:ascii="Times New Roman" w:eastAsia="Times New Roman" w:hAnsi="Times New Roman" w:cs="Times New Roman"/>
          <w:sz w:val="28"/>
          <w:szCs w:val="28"/>
        </w:rPr>
        <w:t>легенды</w:t>
      </w:r>
      <w:r>
        <w:rPr>
          <w:rFonts w:ascii="Times New Roman" w:eastAsia="Times New Roman" w:hAnsi="Times New Roman" w:cs="Times New Roman"/>
          <w:sz w:val="28"/>
          <w:szCs w:val="28"/>
        </w:rPr>
        <w:t>:</w:t>
      </w:r>
      <w:r w:rsid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rPr>
        <w:t>Conduit</w:t>
      </w:r>
      <w:r w:rsid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Horizon</w:t>
      </w:r>
      <w:r w:rsid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Bangalore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Revenant</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Pathfinder</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Loba</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Bloodhound</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Catalyst</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Wraith</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Lifeline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Octane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Rampart</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Crypto</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Newcastle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Mad</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Maggie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Wattson</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Valkyrie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Gibraltar</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Fuse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Ash</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Vantage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Mirage</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Caustic</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Ballistic</w:t>
      </w:r>
      <w:r w:rsidR="001C7C55" w:rsidRPr="001C7C55">
        <w:rPr>
          <w:rFonts w:ascii="Times New Roman" w:eastAsia="Times New Roman" w:hAnsi="Times New Roman" w:cs="Times New Roman"/>
          <w:sz w:val="28"/>
          <w:szCs w:val="28"/>
        </w:rPr>
        <w:t xml:space="preserve">, </w:t>
      </w:r>
      <w:r w:rsidR="001C7C55" w:rsidRPr="001C7C55">
        <w:rPr>
          <w:rFonts w:ascii="Times New Roman" w:eastAsia="Times New Roman" w:hAnsi="Times New Roman" w:cs="Times New Roman"/>
          <w:sz w:val="28"/>
          <w:szCs w:val="28"/>
          <w:lang w:val="en-US"/>
        </w:rPr>
        <w:t>Seer</w:t>
      </w:r>
      <w:r w:rsidR="001C7C55" w:rsidRPr="001C7C55">
        <w:rPr>
          <w:rFonts w:ascii="Times New Roman" w:eastAsia="Times New Roman" w:hAnsi="Times New Roman" w:cs="Times New Roman"/>
          <w:sz w:val="28"/>
          <w:szCs w:val="28"/>
        </w:rPr>
        <w:t>.</w:t>
      </w:r>
    </w:p>
    <w:p w14:paraId="62174AE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Статистические признаки различают по следующим категориям:</w:t>
      </w:r>
    </w:p>
    <w:p w14:paraId="32A0DE93" w14:textId="77777777" w:rsidR="00EB290B" w:rsidRDefault="002F1EE8">
      <w:pPr>
        <w:numPr>
          <w:ilvl w:val="0"/>
          <w:numId w:val="10"/>
        </w:numPr>
        <w:pBdr>
          <w:top w:val="nil"/>
          <w:left w:val="nil"/>
          <w:bottom w:val="nil"/>
          <w:right w:val="nil"/>
          <w:between w:val="nil"/>
        </w:pBdr>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Количественные – выражаются числами и играют преобладающую роль в статистике (возраст человека, площадь пашн</w:t>
      </w:r>
      <w:r>
        <w:rPr>
          <w:rFonts w:ascii="Times New Roman" w:eastAsia="Times New Roman" w:hAnsi="Times New Roman" w:cs="Times New Roman"/>
          <w:color w:val="000000"/>
          <w:sz w:val="28"/>
          <w:szCs w:val="28"/>
        </w:rPr>
        <w:t>и, среднедушевой доход населения и т.д.).</w:t>
      </w:r>
    </w:p>
    <w:p w14:paraId="60878DC2" w14:textId="77777777" w:rsidR="00EB290B" w:rsidRDefault="002F1EE8">
      <w:pPr>
        <w:numPr>
          <w:ilvl w:val="0"/>
          <w:numId w:val="10"/>
        </w:numPr>
        <w:pBdr>
          <w:top w:val="nil"/>
          <w:left w:val="nil"/>
          <w:bottom w:val="nil"/>
          <w:right w:val="nil"/>
          <w:between w:val="nil"/>
        </w:pBdr>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 xml:space="preserve">Качественные – представляют собой смысловое понятие, показывают содержательную сторону явлений и, как правило, не имеют числового выражения. </w:t>
      </w:r>
    </w:p>
    <w:p w14:paraId="4B563BF2" w14:textId="2371FED3" w:rsidR="00EB290B" w:rsidRDefault="002F1EE8">
      <w:pPr>
        <w:spacing w:after="0" w:line="360" w:lineRule="auto"/>
        <w:ind w:left="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Количественные признаки в данном исследовании:</w:t>
      </w:r>
    </w:p>
    <w:p w14:paraId="67499F65" w14:textId="565E5705" w:rsidR="001C7C55" w:rsidRDefault="001C7C55" w:rsidP="001C7C55">
      <w:pPr>
        <w:pStyle w:val="ListParagraph"/>
        <w:numPr>
          <w:ilvl w:val="3"/>
          <w:numId w:val="13"/>
        </w:numPr>
        <w:spacing w:after="0" w:line="360" w:lineRule="auto"/>
        <w:jc w:val="both"/>
        <w:rPr>
          <w:rFonts w:ascii="Times New Roman" w:eastAsia="Times New Roman" w:hAnsi="Times New Roman" w:cs="Times New Roman"/>
          <w:sz w:val="28"/>
          <w:szCs w:val="28"/>
        </w:rPr>
      </w:pPr>
      <w:r w:rsidRPr="001C7C55">
        <w:rPr>
          <w:rFonts w:ascii="Times New Roman" w:eastAsia="Times New Roman" w:hAnsi="Times New Roman" w:cs="Times New Roman"/>
          <w:sz w:val="28"/>
          <w:szCs w:val="28"/>
        </w:rPr>
        <w:t xml:space="preserve">Количество сыгранных игр – это признак, показывающий </w:t>
      </w:r>
      <w:r w:rsidR="00FE5A3D">
        <w:rPr>
          <w:rFonts w:ascii="Times New Roman" w:eastAsia="Times New Roman" w:hAnsi="Times New Roman" w:cs="Times New Roman"/>
          <w:sz w:val="28"/>
          <w:szCs w:val="28"/>
        </w:rPr>
        <w:t>сколько сыграно матчей за легенду</w:t>
      </w:r>
    </w:p>
    <w:p w14:paraId="7C3D3E8B" w14:textId="19E4A25E" w:rsidR="00FE5A3D" w:rsidRDefault="00FE5A3D" w:rsidP="001C7C55">
      <w:pPr>
        <w:pStyle w:val="ListParagraph"/>
        <w:numPr>
          <w:ilvl w:val="3"/>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Win</w:t>
      </w:r>
      <w:r w:rsidRPr="00FE5A3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Rate</w:t>
      </w:r>
      <w:r w:rsidRPr="00FE5A3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это признак, показывающий коэффициент побед персонажа.</w:t>
      </w:r>
    </w:p>
    <w:p w14:paraId="73359E27" w14:textId="044496F4" w:rsidR="00FE5A3D" w:rsidRDefault="00FE5A3D" w:rsidP="001C7C55">
      <w:pPr>
        <w:pStyle w:val="ListParagraph"/>
        <w:numPr>
          <w:ilvl w:val="3"/>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Pick</w:t>
      </w:r>
      <w:r w:rsidRPr="00FE5A3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Rate</w:t>
      </w:r>
      <w:r w:rsidRPr="00FE5A3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это признак, показывающий </w:t>
      </w:r>
      <w:r w:rsidRPr="00FE5A3D">
        <w:rPr>
          <w:rFonts w:ascii="Times New Roman" w:eastAsia="Times New Roman" w:hAnsi="Times New Roman" w:cs="Times New Roman"/>
          <w:sz w:val="28"/>
          <w:szCs w:val="28"/>
        </w:rPr>
        <w:t>частоту выбора определенного персонажа</w:t>
      </w:r>
      <w:r>
        <w:rPr>
          <w:rFonts w:ascii="Times New Roman" w:eastAsia="Times New Roman" w:hAnsi="Times New Roman" w:cs="Times New Roman"/>
          <w:sz w:val="28"/>
          <w:szCs w:val="28"/>
        </w:rPr>
        <w:t>.</w:t>
      </w:r>
    </w:p>
    <w:p w14:paraId="565FB95A" w14:textId="0352AD45" w:rsidR="00FE5A3D" w:rsidRPr="001C7C55" w:rsidRDefault="00FE5A3D" w:rsidP="001C7C55">
      <w:pPr>
        <w:pStyle w:val="ListParagraph"/>
        <w:numPr>
          <w:ilvl w:val="3"/>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Level</w:t>
      </w:r>
      <w:r w:rsidRPr="00FE5A3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это признак, показывающий средний уровень персонажа.</w:t>
      </w:r>
    </w:p>
    <w:p w14:paraId="271E2BCE"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Pr>
          <w:rFonts w:ascii="Times New Roman" w:eastAsia="Times New Roman" w:hAnsi="Times New Roman" w:cs="Times New Roman"/>
          <w:sz w:val="28"/>
          <w:szCs w:val="28"/>
        </w:rPr>
        <w:t>ачественные признаки в данном исследовании:</w:t>
      </w:r>
    </w:p>
    <w:p w14:paraId="4B833AD4" w14:textId="5069EAD7" w:rsidR="00EB290B" w:rsidRPr="00FE5A3D" w:rsidRDefault="00FE5A3D" w:rsidP="00FE5A3D">
      <w:pPr>
        <w:pStyle w:val="ListParagraph"/>
        <w:numPr>
          <w:ilvl w:val="6"/>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Rank – </w:t>
      </w:r>
      <w:r>
        <w:rPr>
          <w:rFonts w:ascii="Times New Roman" w:eastAsia="Times New Roman" w:hAnsi="Times New Roman" w:cs="Times New Roman"/>
          <w:color w:val="000000"/>
          <w:sz w:val="28"/>
          <w:szCs w:val="28"/>
        </w:rPr>
        <w:t>средний рейтинг персонажа.</w:t>
      </w:r>
    </w:p>
    <w:p w14:paraId="0474AB50" w14:textId="76387868"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Pr>
          <w:rFonts w:ascii="Times New Roman" w:eastAsia="Times New Roman" w:hAnsi="Times New Roman" w:cs="Times New Roman"/>
          <w:sz w:val="28"/>
          <w:szCs w:val="28"/>
        </w:rPr>
        <w:t>сточником данных послужила информация, собранная с сайта</w:t>
      </w:r>
      <w:r w:rsidR="00FE5A3D">
        <w:rPr>
          <w:rFonts w:ascii="Times New Roman" w:eastAsia="Times New Roman" w:hAnsi="Times New Roman" w:cs="Times New Roman"/>
          <w:sz w:val="28"/>
          <w:szCs w:val="28"/>
        </w:rPr>
        <w:t xml:space="preserve"> </w:t>
      </w:r>
      <w:r w:rsidR="00FE5A3D">
        <w:rPr>
          <w:rFonts w:ascii="Times New Roman" w:eastAsia="Times New Roman" w:hAnsi="Times New Roman" w:cs="Times New Roman"/>
          <w:sz w:val="28"/>
          <w:szCs w:val="28"/>
          <w:lang w:val="en-US"/>
        </w:rPr>
        <w:t>Apex</w:t>
      </w:r>
      <w:r w:rsidR="00FE5A3D" w:rsidRPr="005C22C8">
        <w:rPr>
          <w:rFonts w:ascii="Times New Roman" w:eastAsia="Times New Roman" w:hAnsi="Times New Roman" w:cs="Times New Roman"/>
          <w:sz w:val="28"/>
          <w:szCs w:val="28"/>
        </w:rPr>
        <w:t xml:space="preserve"> </w:t>
      </w:r>
      <w:r w:rsidR="00FE5A3D">
        <w:rPr>
          <w:rFonts w:ascii="Times New Roman" w:eastAsia="Times New Roman" w:hAnsi="Times New Roman" w:cs="Times New Roman"/>
          <w:sz w:val="28"/>
          <w:szCs w:val="28"/>
          <w:lang w:val="en-US"/>
        </w:rPr>
        <w:t>Legends</w:t>
      </w:r>
      <w:r w:rsidR="00FE5A3D" w:rsidRPr="005C22C8">
        <w:rPr>
          <w:rFonts w:ascii="Times New Roman" w:eastAsia="Times New Roman" w:hAnsi="Times New Roman" w:cs="Times New Roman"/>
          <w:sz w:val="28"/>
          <w:szCs w:val="28"/>
        </w:rPr>
        <w:t xml:space="preserve"> </w:t>
      </w:r>
      <w:r w:rsidR="00FE5A3D">
        <w:rPr>
          <w:rFonts w:ascii="Times New Roman" w:eastAsia="Times New Roman" w:hAnsi="Times New Roman" w:cs="Times New Roman"/>
          <w:sz w:val="28"/>
          <w:szCs w:val="28"/>
          <w:lang w:val="en-US"/>
        </w:rPr>
        <w:t>Status</w:t>
      </w:r>
      <w:r>
        <w:rPr>
          <w:rFonts w:ascii="Times New Roman" w:eastAsia="Times New Roman" w:hAnsi="Times New Roman" w:cs="Times New Roman"/>
          <w:sz w:val="28"/>
          <w:szCs w:val="28"/>
        </w:rPr>
        <w:t xml:space="preserve">. </w:t>
      </w:r>
    </w:p>
    <w:p w14:paraId="0ADCDCCE"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в исходном виде представлена в таблице П2.1.</w:t>
      </w:r>
    </w:p>
    <w:p w14:paraId="560F7BEA" w14:textId="77777777" w:rsidR="00EB290B" w:rsidRDefault="002F1EE8">
      <w:r>
        <w:br w:type="page"/>
      </w:r>
    </w:p>
    <w:p w14:paraId="5D228D2F" w14:textId="4FADE237" w:rsidR="00EB290B" w:rsidRPr="00FE5A3D" w:rsidRDefault="002F1EE8" w:rsidP="00FE5A3D">
      <w:pPr>
        <w:pStyle w:val="Heading1"/>
        <w:numPr>
          <w:ilvl w:val="0"/>
          <w:numId w:val="13"/>
        </w:numPr>
        <w:spacing w:before="0" w:line="360" w:lineRule="auto"/>
        <w:ind w:left="0" w:firstLine="0"/>
        <w:rPr>
          <w:rFonts w:ascii="Times New Roman" w:eastAsia="Times New Roman" w:hAnsi="Times New Roman" w:cs="Times New Roman"/>
          <w:sz w:val="28"/>
          <w:szCs w:val="28"/>
        </w:rPr>
      </w:pPr>
      <w:bookmarkStart w:id="3" w:name="_Toc154354729"/>
      <w:r>
        <w:rPr>
          <w:rFonts w:ascii="Times New Roman" w:eastAsia="Times New Roman" w:hAnsi="Times New Roman" w:cs="Times New Roman"/>
          <w:color w:val="000000"/>
          <w:sz w:val="28"/>
          <w:szCs w:val="28"/>
        </w:rPr>
        <w:lastRenderedPageBreak/>
        <w:t>Г</w:t>
      </w:r>
      <w:r>
        <w:rPr>
          <w:rFonts w:ascii="Times New Roman" w:eastAsia="Times New Roman" w:hAnsi="Times New Roman" w:cs="Times New Roman"/>
          <w:color w:val="000000"/>
          <w:sz w:val="28"/>
          <w:szCs w:val="28"/>
        </w:rPr>
        <w:t>руппировка данных</w:t>
      </w:r>
      <w:bookmarkEnd w:id="3"/>
    </w:p>
    <w:p w14:paraId="118F2CAD" w14:textId="77777777" w:rsidR="00EB290B" w:rsidRDefault="002F1EE8">
      <w:pPr>
        <w:pStyle w:val="Heading1"/>
        <w:numPr>
          <w:ilvl w:val="1"/>
          <w:numId w:val="2"/>
        </w:numPr>
        <w:spacing w:before="0" w:line="360" w:lineRule="auto"/>
        <w:rPr>
          <w:rFonts w:ascii="Times New Roman" w:eastAsia="Times New Roman" w:hAnsi="Times New Roman" w:cs="Times New Roman"/>
          <w:color w:val="000000"/>
          <w:sz w:val="28"/>
          <w:szCs w:val="28"/>
        </w:rPr>
      </w:pPr>
      <w:bookmarkStart w:id="4" w:name="_Toc154354730"/>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rPr>
        <w:t>еоретическая часть</w:t>
      </w:r>
      <w:bookmarkEnd w:id="4"/>
    </w:p>
    <w:p w14:paraId="3CB1B234" w14:textId="77777777" w:rsidR="00EB290B" w:rsidRDefault="002F1EE8">
      <w:pPr>
        <w:pBdr>
          <w:top w:val="nil"/>
          <w:left w:val="nil"/>
          <w:bottom w:val="nil"/>
          <w:right w:val="nil"/>
          <w:between w:val="nil"/>
        </w:pBd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Статистическая группировка – это разделение единиц изучаемой совокупности на качественно однородные группы по значениям одного или нескольких признаков.</w:t>
      </w:r>
    </w:p>
    <w:p w14:paraId="080E4811" w14:textId="77777777" w:rsidR="00EB290B" w:rsidRDefault="002F1EE8">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Задачи, решаемые с помощью метода группировок:</w:t>
      </w:r>
    </w:p>
    <w:p w14:paraId="26EF591E" w14:textId="77777777" w:rsidR="00EB290B" w:rsidRDefault="002F1EE8">
      <w:pPr>
        <w:numPr>
          <w:ilvl w:val="0"/>
          <w:numId w:val="17"/>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выделение социал</w:t>
      </w:r>
      <w:r>
        <w:rPr>
          <w:rFonts w:ascii="Times New Roman" w:eastAsia="Times New Roman" w:hAnsi="Times New Roman" w:cs="Times New Roman"/>
          <w:color w:val="000000"/>
          <w:sz w:val="28"/>
          <w:szCs w:val="28"/>
        </w:rPr>
        <w:t>ьно-экономических типов явлений;</w:t>
      </w:r>
    </w:p>
    <w:p w14:paraId="473A9C6E" w14:textId="77777777" w:rsidR="00EB290B" w:rsidRDefault="002F1EE8">
      <w:pPr>
        <w:numPr>
          <w:ilvl w:val="0"/>
          <w:numId w:val="17"/>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изучение структуры явления и структурных сдвигов, происходящих в нем;</w:t>
      </w:r>
    </w:p>
    <w:p w14:paraId="2E8FFB35" w14:textId="77777777" w:rsidR="00EB290B" w:rsidRDefault="002F1EE8">
      <w:pPr>
        <w:numPr>
          <w:ilvl w:val="0"/>
          <w:numId w:val="17"/>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выявление связи и зависимости между явлениями;</w:t>
      </w:r>
    </w:p>
    <w:p w14:paraId="64A4F286" w14:textId="77777777" w:rsidR="00EB290B" w:rsidRDefault="002F1EE8">
      <w:pPr>
        <w:pBdr>
          <w:top w:val="nil"/>
          <w:left w:val="nil"/>
          <w:bottom w:val="nil"/>
          <w:right w:val="nil"/>
          <w:between w:val="nil"/>
        </w:pBd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соответствии с этими задачами различают следующие виды группировок:</w:t>
      </w:r>
    </w:p>
    <w:p w14:paraId="26F8E974" w14:textId="77777777" w:rsidR="00EB290B" w:rsidRDefault="002F1EE8">
      <w:pPr>
        <w:pBdr>
          <w:top w:val="nil"/>
          <w:left w:val="nil"/>
          <w:bottom w:val="nil"/>
          <w:right w:val="nil"/>
          <w:between w:val="nil"/>
        </w:pBd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Типологическая - расчленение разнородной совокупности на отдельные качественно однородные группы и выявление на этой основе экономических типов явлений;</w:t>
      </w:r>
    </w:p>
    <w:p w14:paraId="3620DAC3" w14:textId="77777777" w:rsidR="00EB290B" w:rsidRDefault="002F1EE8">
      <w:pPr>
        <w:pBdr>
          <w:top w:val="nil"/>
          <w:left w:val="nil"/>
          <w:bottom w:val="nil"/>
          <w:right w:val="nil"/>
          <w:between w:val="nil"/>
        </w:pBd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Структурная - группировка, </w:t>
      </w:r>
      <w:r>
        <w:rPr>
          <w:rFonts w:ascii="Times New Roman" w:eastAsia="Times New Roman" w:hAnsi="Times New Roman" w:cs="Times New Roman"/>
          <w:color w:val="000000"/>
          <w:sz w:val="28"/>
          <w:szCs w:val="28"/>
        </w:rPr>
        <w:t>которая предназначена для изучения состава однородной совокупности по какому-либо варьирующему признаку или нескольким признакам</w:t>
      </w:r>
    </w:p>
    <w:p w14:paraId="25753997" w14:textId="77777777" w:rsidR="00EB290B" w:rsidRDefault="002F1EE8">
      <w:pPr>
        <w:pBdr>
          <w:top w:val="nil"/>
          <w:left w:val="nil"/>
          <w:bottom w:val="nil"/>
          <w:right w:val="nil"/>
          <w:between w:val="nil"/>
        </w:pBdr>
        <w:spacing w:after="0" w:line="36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Аналитическая - группировка, выявляющая взаимосвязи между изучаемыми признаками.</w:t>
      </w:r>
    </w:p>
    <w:p w14:paraId="1D2F2C07" w14:textId="77777777" w:rsidR="00EB290B" w:rsidRDefault="002F1EE8">
      <w:pPr>
        <w:pBdr>
          <w:top w:val="nil"/>
          <w:left w:val="nil"/>
          <w:bottom w:val="nil"/>
          <w:right w:val="nil"/>
          <w:between w:val="nil"/>
        </w:pBdr>
        <w:spacing w:after="0"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Особенностями аналитической группировки явл</w:t>
      </w:r>
      <w:r>
        <w:rPr>
          <w:rFonts w:ascii="Times New Roman" w:eastAsia="Times New Roman" w:hAnsi="Times New Roman" w:cs="Times New Roman"/>
          <w:color w:val="000000"/>
          <w:sz w:val="28"/>
          <w:szCs w:val="28"/>
        </w:rPr>
        <w:t>яется:</w:t>
      </w:r>
    </w:p>
    <w:p w14:paraId="35B8B7AC" w14:textId="77777777" w:rsidR="00EB290B" w:rsidRDefault="002F1EE8">
      <w:pPr>
        <w:pBdr>
          <w:top w:val="nil"/>
          <w:left w:val="nil"/>
          <w:bottom w:val="nil"/>
          <w:right w:val="nil"/>
          <w:between w:val="nil"/>
        </w:pBdr>
        <w:spacing w:after="0"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 единицы группируются по факторному признаку;</w:t>
      </w:r>
    </w:p>
    <w:p w14:paraId="0A6B24FE" w14:textId="77777777" w:rsidR="00EB290B" w:rsidRDefault="002F1EE8">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 каждая группа характеризуется средними величинами результативного признака.</w:t>
      </w:r>
    </w:p>
    <w:p w14:paraId="4B76E024"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Разновидностью типологической группировки является классификация.</w:t>
      </w:r>
    </w:p>
    <w:p w14:paraId="2A81A3F0"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 классификацией в статистике понимается группировка я</w:t>
      </w:r>
      <w:r>
        <w:rPr>
          <w:rFonts w:ascii="Times New Roman" w:eastAsia="Times New Roman" w:hAnsi="Times New Roman" w:cs="Times New Roman"/>
          <w:sz w:val="28"/>
          <w:szCs w:val="28"/>
        </w:rPr>
        <w:t>влений, каких-либо объектов по относительно однообразным и устойчивым признакам.</w:t>
      </w:r>
    </w:p>
    <w:p w14:paraId="4A7B0661"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Построение группировки начинается с определения основания группировки.</w:t>
      </w:r>
    </w:p>
    <w:p w14:paraId="6CB0890F"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Группировочный признак – это расчленение единиц изучаемой совокупности на качественно однородные группы по значениям одного или нескольких признаков.</w:t>
      </w:r>
    </w:p>
    <w:p w14:paraId="4B86EBC6"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Группировочный признак (основание группировки) делится на:</w:t>
      </w:r>
    </w:p>
    <w:p w14:paraId="120FF75B" w14:textId="77777777" w:rsidR="00EB290B" w:rsidRDefault="002F1EE8">
      <w:pPr>
        <w:numPr>
          <w:ilvl w:val="0"/>
          <w:numId w:val="1"/>
        </w:numPr>
        <w:spacing w:after="0"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Количественный – число групп зависит от степени</w:t>
      </w:r>
      <w:r>
        <w:rPr>
          <w:rFonts w:ascii="Times New Roman" w:eastAsia="Times New Roman" w:hAnsi="Times New Roman" w:cs="Times New Roman"/>
          <w:sz w:val="28"/>
          <w:szCs w:val="28"/>
        </w:rPr>
        <w:t xml:space="preserve"> вариации группировочного признака: чем она больше, тем больше можно образовать групп;</w:t>
      </w:r>
    </w:p>
    <w:p w14:paraId="09910B2B" w14:textId="77777777" w:rsidR="00EB290B" w:rsidRDefault="002F1EE8">
      <w:pPr>
        <w:numPr>
          <w:ilvl w:val="0"/>
          <w:numId w:val="1"/>
        </w:numPr>
        <w:spacing w:after="0"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Атрибутивный – число групп определяется числом градаций атрибутивного признака.</w:t>
      </w:r>
    </w:p>
    <w:p w14:paraId="1C663170"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в основание группировки положен один признак, то группировка называется простой, есл</w:t>
      </w:r>
      <w:r>
        <w:rPr>
          <w:rFonts w:ascii="Times New Roman" w:eastAsia="Times New Roman" w:hAnsi="Times New Roman" w:cs="Times New Roman"/>
          <w:sz w:val="28"/>
          <w:szCs w:val="28"/>
        </w:rPr>
        <w:t>и несколько, то –  сложной.</w:t>
      </w:r>
    </w:p>
    <w:p w14:paraId="17834DBD"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Комбинационные группировки строятся путем разбиения группы на подгруппы в соответствии с дополнительными признаками.</w:t>
      </w:r>
    </w:p>
    <w:p w14:paraId="2349FA0B"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определено основание группировки, решается вопрос о количестве групп, на которые необходимо раз</w:t>
      </w:r>
      <w:r>
        <w:rPr>
          <w:rFonts w:ascii="Times New Roman" w:eastAsia="Times New Roman" w:hAnsi="Times New Roman" w:cs="Times New Roman"/>
          <w:sz w:val="28"/>
          <w:szCs w:val="28"/>
        </w:rPr>
        <w:t>бить изучаемую совокупность.</w:t>
      </w:r>
    </w:p>
    <w:p w14:paraId="680A3C2E"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 групп зависит от:</w:t>
      </w:r>
    </w:p>
    <w:p w14:paraId="6BB395C9" w14:textId="77777777" w:rsidR="00EB290B" w:rsidRDefault="002F1EE8">
      <w:pPr>
        <w:numPr>
          <w:ilvl w:val="0"/>
          <w:numId w:val="4"/>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задач исследования;</w:t>
      </w:r>
    </w:p>
    <w:p w14:paraId="6386417E" w14:textId="77777777" w:rsidR="00EB290B" w:rsidRDefault="002F1EE8">
      <w:pPr>
        <w:numPr>
          <w:ilvl w:val="0"/>
          <w:numId w:val="4"/>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группировочного признака;</w:t>
      </w:r>
    </w:p>
    <w:p w14:paraId="308B7A2E" w14:textId="77777777" w:rsidR="00EB290B" w:rsidRDefault="002F1EE8">
      <w:pPr>
        <w:numPr>
          <w:ilvl w:val="0"/>
          <w:numId w:val="4"/>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объёма совокупности;</w:t>
      </w:r>
    </w:p>
    <w:p w14:paraId="71DB16C4" w14:textId="77777777" w:rsidR="00EB290B" w:rsidRDefault="002F1EE8">
      <w:pPr>
        <w:numPr>
          <w:ilvl w:val="0"/>
          <w:numId w:val="4"/>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степени вариации группировочного признака.</w:t>
      </w:r>
    </w:p>
    <w:p w14:paraId="7D055828"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основанием группировки служит количественный признак, то для определения количества груп</w:t>
      </w:r>
      <w:r>
        <w:rPr>
          <w:rFonts w:ascii="Times New Roman" w:eastAsia="Times New Roman" w:hAnsi="Times New Roman" w:cs="Times New Roman"/>
          <w:sz w:val="28"/>
          <w:szCs w:val="28"/>
        </w:rPr>
        <w:t>п можно воспользоваться формулой американского ученого Стерджесса.</w:t>
      </w:r>
    </w:p>
    <w:p w14:paraId="5113F995"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Стерджесса:</w:t>
      </w:r>
    </w:p>
    <w:p w14:paraId="065A9722"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n=1+3,322lgN</w:t>
      </w:r>
    </w:p>
    <w:p w14:paraId="5C64AA33"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n – число групп; N – число единиц совокупности.</w:t>
      </w:r>
    </w:p>
    <w:p w14:paraId="1CE23EDF"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Когда определено число групп, то следует установить интервалы группировки.</w:t>
      </w:r>
    </w:p>
    <w:p w14:paraId="2E92AA68"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Интервал группировки – это значения варьирующего признака, лежащие в определенных границах.</w:t>
      </w:r>
    </w:p>
    <w:p w14:paraId="4BA036DD"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Интервал имеет свою величину, верхнюю и нижнюю границы или хотя бы одну из них.</w:t>
      </w:r>
    </w:p>
    <w:p w14:paraId="5C65A961"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Нижняя гр</w:t>
      </w:r>
      <w:r>
        <w:rPr>
          <w:rFonts w:ascii="Times New Roman" w:eastAsia="Times New Roman" w:hAnsi="Times New Roman" w:cs="Times New Roman"/>
          <w:sz w:val="28"/>
          <w:szCs w:val="28"/>
        </w:rPr>
        <w:t>аница интервала – это минимальное значение признака, верхняя граница – наибольшее значение признака в интервале.</w:t>
      </w:r>
    </w:p>
    <w:p w14:paraId="431FDA0F"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Величина интервала (ширина) представляет собой разность между верхней и нижней границами интервала.</w:t>
      </w:r>
    </w:p>
    <w:p w14:paraId="37FD59E6"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интервалов группировки бывают:</w:t>
      </w:r>
    </w:p>
    <w:p w14:paraId="0D6EAE57" w14:textId="77777777" w:rsidR="00EB290B" w:rsidRDefault="002F1EE8">
      <w:pPr>
        <w:numPr>
          <w:ilvl w:val="0"/>
          <w:numId w:val="3"/>
        </w:numPr>
        <w:spacing w:after="0"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Равный </w:t>
      </w:r>
      <w:r>
        <w:rPr>
          <w:rFonts w:ascii="Times New Roman" w:eastAsia="Times New Roman" w:hAnsi="Times New Roman" w:cs="Times New Roman"/>
          <w:sz w:val="28"/>
          <w:szCs w:val="28"/>
        </w:rPr>
        <w:t>- применяется в тех случаях, когда вариация признака происходит в сравнительно узких границах и носит более или менее равномерный характер;</w:t>
      </w:r>
    </w:p>
    <w:p w14:paraId="6A22F4A7" w14:textId="77777777" w:rsidR="00EB290B" w:rsidRDefault="002F1EE8">
      <w:pPr>
        <w:numPr>
          <w:ilvl w:val="0"/>
          <w:numId w:val="3"/>
        </w:numPr>
        <w:spacing w:after="0"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Неравный - применяется в тех случаях, когда размах вариации признака в совокупности велик и значения признака варьир</w:t>
      </w:r>
      <w:r>
        <w:rPr>
          <w:rFonts w:ascii="Times New Roman" w:eastAsia="Times New Roman" w:hAnsi="Times New Roman" w:cs="Times New Roman"/>
          <w:sz w:val="28"/>
          <w:szCs w:val="28"/>
        </w:rPr>
        <w:t>уют неравномерно. Неравные интервалы делятся на прогрессивно возрастающие, прогрессивно убывающие, произвольные и специализированные.</w:t>
      </w:r>
    </w:p>
    <w:p w14:paraId="5A109B95" w14:textId="77777777" w:rsidR="00EB290B" w:rsidRDefault="002F1EE8">
      <w:pPr>
        <w:numPr>
          <w:ilvl w:val="0"/>
          <w:numId w:val="3"/>
        </w:numPr>
        <w:spacing w:after="0"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Открытый - это интервал, у которого указана только одна граница: верхняя - у первого, нижняя – у последнего.</w:t>
      </w:r>
    </w:p>
    <w:p w14:paraId="4A2D9911" w14:textId="77777777" w:rsidR="00EB290B" w:rsidRDefault="002F1EE8">
      <w:pPr>
        <w:numPr>
          <w:ilvl w:val="0"/>
          <w:numId w:val="3"/>
        </w:numPr>
        <w:spacing w:after="0" w:line="36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Закрытый - эт</w:t>
      </w:r>
      <w:r>
        <w:rPr>
          <w:rFonts w:ascii="Times New Roman" w:eastAsia="Times New Roman" w:hAnsi="Times New Roman" w:cs="Times New Roman"/>
          <w:sz w:val="28"/>
          <w:szCs w:val="28"/>
        </w:rPr>
        <w:t>о интервал, у которого имеются верхняя и нижняя границы.</w:t>
      </w:r>
    </w:p>
    <w:p w14:paraId="5255F745" w14:textId="77777777" w:rsidR="00EB290B" w:rsidRDefault="002F1EE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равных интервалах расчет величины интервала определяется по формуле:</w:t>
      </w:r>
    </w:p>
    <w:p w14:paraId="46FBE097"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h=(X</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min</w:t>
      </w:r>
      <w:r>
        <w:rPr>
          <w:rFonts w:ascii="Times New Roman" w:eastAsia="Times New Roman" w:hAnsi="Times New Roman" w:cs="Times New Roman"/>
          <w:sz w:val="28"/>
          <w:szCs w:val="28"/>
        </w:rPr>
        <w:t>)/n,</w:t>
      </w:r>
    </w:p>
    <w:p w14:paraId="47E3E87B"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X</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X</w:t>
      </w:r>
      <w:r>
        <w:rPr>
          <w:rFonts w:ascii="Times New Roman" w:eastAsia="Times New Roman" w:hAnsi="Times New Roman" w:cs="Times New Roman"/>
          <w:sz w:val="28"/>
          <w:szCs w:val="28"/>
          <w:vertAlign w:val="subscript"/>
        </w:rPr>
        <w:t>min</w:t>
      </w:r>
      <w:r>
        <w:rPr>
          <w:rFonts w:ascii="Times New Roman" w:eastAsia="Times New Roman" w:hAnsi="Times New Roman" w:cs="Times New Roman"/>
          <w:sz w:val="28"/>
          <w:szCs w:val="28"/>
        </w:rPr>
        <w:t> - максимальное и минимальное значения признака в совокупности соответственно.</w:t>
      </w:r>
    </w:p>
    <w:p w14:paraId="0D5A988B" w14:textId="77777777" w:rsidR="00EB290B" w:rsidRDefault="002F1EE8">
      <w:pPr>
        <w:rPr>
          <w:rFonts w:ascii="Times New Roman" w:eastAsia="Times New Roman" w:hAnsi="Times New Roman" w:cs="Times New Roman"/>
          <w:sz w:val="28"/>
          <w:szCs w:val="28"/>
        </w:rPr>
      </w:pPr>
      <w:r>
        <w:br w:type="page"/>
      </w:r>
    </w:p>
    <w:p w14:paraId="679AC883" w14:textId="77777777" w:rsidR="00EB290B" w:rsidRDefault="002F1EE8">
      <w:pPr>
        <w:pStyle w:val="Heading1"/>
        <w:numPr>
          <w:ilvl w:val="1"/>
          <w:numId w:val="2"/>
        </w:numPr>
        <w:spacing w:before="0" w:line="360" w:lineRule="auto"/>
        <w:rPr>
          <w:rFonts w:ascii="Times New Roman" w:eastAsia="Times New Roman" w:hAnsi="Times New Roman" w:cs="Times New Roman"/>
          <w:color w:val="000000"/>
          <w:sz w:val="28"/>
          <w:szCs w:val="28"/>
        </w:rPr>
      </w:pPr>
      <w:bookmarkStart w:id="5" w:name="_Toc154354731"/>
      <w:r>
        <w:rPr>
          <w:rFonts w:ascii="Times New Roman" w:eastAsia="Times New Roman" w:hAnsi="Times New Roman" w:cs="Times New Roman"/>
          <w:color w:val="000000"/>
          <w:sz w:val="28"/>
          <w:szCs w:val="28"/>
        </w:rPr>
        <w:lastRenderedPageBreak/>
        <w:t>П</w:t>
      </w:r>
      <w:r>
        <w:rPr>
          <w:rFonts w:ascii="Times New Roman" w:eastAsia="Times New Roman" w:hAnsi="Times New Roman" w:cs="Times New Roman"/>
          <w:color w:val="000000"/>
          <w:sz w:val="28"/>
          <w:szCs w:val="28"/>
        </w:rPr>
        <w:t>рактическая часть</w:t>
      </w:r>
      <w:bookmarkEnd w:id="5"/>
    </w:p>
    <w:p w14:paraId="380B3663" w14:textId="77777777" w:rsidR="00EB290B" w:rsidRDefault="002F1EE8">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Ниже будет представлена обработанная информация, представленная в виде сводных таблиц и диаграмм. </w:t>
      </w:r>
    </w:p>
    <w:p w14:paraId="213243EA" w14:textId="11C0C1AA" w:rsidR="00EB290B" w:rsidRDefault="002F1EE8">
      <w:pPr>
        <w:spacing w:line="360" w:lineRule="auto"/>
        <w:ind w:firstLine="36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1. </w:t>
      </w:r>
      <w:r w:rsidR="00A030A3">
        <w:rPr>
          <w:rFonts w:ascii="Times New Roman" w:eastAsia="Times New Roman" w:hAnsi="Times New Roman" w:cs="Times New Roman"/>
          <w:sz w:val="28"/>
          <w:szCs w:val="28"/>
        </w:rPr>
        <w:t>Сумма количество сыгранных игр по рейтингу</w:t>
      </w:r>
    </w:p>
    <w:tbl>
      <w:tblPr>
        <w:tblW w:w="9506" w:type="dxa"/>
        <w:tblCellMar>
          <w:left w:w="0" w:type="dxa"/>
          <w:right w:w="0" w:type="dxa"/>
        </w:tblCellMar>
        <w:tblLook w:val="04A0" w:firstRow="1" w:lastRow="0" w:firstColumn="1" w:lastColumn="0" w:noHBand="0" w:noVBand="1"/>
      </w:tblPr>
      <w:tblGrid>
        <w:gridCol w:w="1618"/>
        <w:gridCol w:w="7888"/>
      </w:tblGrid>
      <w:tr w:rsidR="00A030A3" w:rsidRPr="00A030A3" w14:paraId="3AF38F24" w14:textId="77777777" w:rsidTr="00A030A3">
        <w:trPr>
          <w:trHeight w:val="266"/>
        </w:trPr>
        <w:tc>
          <w:tcPr>
            <w:tcW w:w="0" w:type="auto"/>
            <w:tcBorders>
              <w:top w:val="single" w:sz="6" w:space="0" w:color="CCCCCC"/>
              <w:left w:val="single" w:sz="6" w:space="0" w:color="CCCCCC"/>
              <w:bottom w:val="single" w:sz="18" w:space="0" w:color="7E99B2"/>
              <w:right w:val="single" w:sz="6" w:space="0" w:color="CCCCCC"/>
            </w:tcBorders>
            <w:shd w:val="clear" w:color="auto" w:fill="DEE5EB"/>
            <w:tcMar>
              <w:top w:w="0" w:type="dxa"/>
              <w:left w:w="45" w:type="dxa"/>
              <w:bottom w:w="0" w:type="dxa"/>
              <w:right w:w="45" w:type="dxa"/>
            </w:tcMar>
            <w:vAlign w:val="bottom"/>
            <w:hideMark/>
          </w:tcPr>
          <w:p w14:paraId="657C6BDF" w14:textId="77777777" w:rsidR="00A030A3" w:rsidRPr="00A030A3" w:rsidRDefault="00A030A3" w:rsidP="00A030A3">
            <w:pPr>
              <w:spacing w:line="360" w:lineRule="auto"/>
              <w:jc w:val="right"/>
              <w:rPr>
                <w:rFonts w:ascii="Times New Roman" w:eastAsia="Times New Roman" w:hAnsi="Times New Roman" w:cs="Times New Roman"/>
                <w:i/>
                <w:iCs/>
                <w:sz w:val="24"/>
                <w:szCs w:val="24"/>
              </w:rPr>
            </w:pPr>
            <w:r w:rsidRPr="00A030A3">
              <w:rPr>
                <w:rFonts w:ascii="Times New Roman" w:eastAsia="Times New Roman" w:hAnsi="Times New Roman" w:cs="Times New Roman"/>
                <w:i/>
                <w:iCs/>
                <w:sz w:val="24"/>
                <w:szCs w:val="24"/>
              </w:rPr>
              <w:t>Rank</w:t>
            </w:r>
          </w:p>
        </w:tc>
        <w:tc>
          <w:tcPr>
            <w:tcW w:w="7888" w:type="dxa"/>
            <w:tcBorders>
              <w:top w:val="single" w:sz="6" w:space="0" w:color="CCCCCC"/>
              <w:left w:val="single" w:sz="6" w:space="0" w:color="CCCCCC"/>
              <w:bottom w:val="single" w:sz="18" w:space="0" w:color="7E99B2"/>
              <w:right w:val="single" w:sz="6" w:space="0" w:color="CCCCCC"/>
            </w:tcBorders>
            <w:shd w:val="clear" w:color="auto" w:fill="7E99B2"/>
            <w:tcMar>
              <w:top w:w="0" w:type="dxa"/>
              <w:left w:w="45" w:type="dxa"/>
              <w:bottom w:w="0" w:type="dxa"/>
              <w:right w:w="45" w:type="dxa"/>
            </w:tcMar>
            <w:vAlign w:val="bottom"/>
            <w:hideMark/>
          </w:tcPr>
          <w:p w14:paraId="71433921"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SUM из Total games</w:t>
            </w:r>
          </w:p>
        </w:tc>
      </w:tr>
      <w:tr w:rsidR="00A030A3" w:rsidRPr="00A030A3" w14:paraId="2ACD0A41" w14:textId="77777777" w:rsidTr="00A030A3">
        <w:trPr>
          <w:trHeight w:val="266"/>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CC71E23"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 xml:space="preserve">Bronze </w:t>
            </w:r>
          </w:p>
        </w:tc>
        <w:tc>
          <w:tcPr>
            <w:tcW w:w="7888"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DDBF82F"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43051</w:t>
            </w:r>
          </w:p>
        </w:tc>
      </w:tr>
      <w:tr w:rsidR="00A030A3" w:rsidRPr="00A030A3" w14:paraId="77F92A27" w14:textId="77777777" w:rsidTr="00A030A3">
        <w:trPr>
          <w:trHeight w:val="266"/>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70F17BD"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Diamond</w:t>
            </w:r>
          </w:p>
        </w:tc>
        <w:tc>
          <w:tcPr>
            <w:tcW w:w="7888"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90E6303"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6936</w:t>
            </w:r>
          </w:p>
        </w:tc>
      </w:tr>
      <w:tr w:rsidR="00A030A3" w:rsidRPr="00A030A3" w14:paraId="21C1793E" w14:textId="77777777" w:rsidTr="00A030A3">
        <w:trPr>
          <w:trHeight w:val="266"/>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CD2FF9F"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Gold</w:t>
            </w:r>
          </w:p>
        </w:tc>
        <w:tc>
          <w:tcPr>
            <w:tcW w:w="7888"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5A54E81"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22174</w:t>
            </w:r>
          </w:p>
        </w:tc>
      </w:tr>
      <w:tr w:rsidR="00A030A3" w:rsidRPr="00A030A3" w14:paraId="06618419" w14:textId="77777777" w:rsidTr="00A030A3">
        <w:trPr>
          <w:trHeight w:val="266"/>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654F2DA"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Rookie</w:t>
            </w:r>
          </w:p>
        </w:tc>
        <w:tc>
          <w:tcPr>
            <w:tcW w:w="7888"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3F558EE"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7602</w:t>
            </w:r>
          </w:p>
        </w:tc>
      </w:tr>
      <w:tr w:rsidR="00A030A3" w:rsidRPr="00A030A3" w14:paraId="05A86632" w14:textId="77777777" w:rsidTr="00A030A3">
        <w:trPr>
          <w:trHeight w:val="266"/>
        </w:trPr>
        <w:tc>
          <w:tcPr>
            <w:tcW w:w="0" w:type="auto"/>
            <w:tcBorders>
              <w:top w:val="single" w:sz="6" w:space="0" w:color="CCCCCC"/>
              <w:left w:val="single" w:sz="6" w:space="0" w:color="CCCCCC"/>
              <w:bottom w:val="double" w:sz="6" w:space="0" w:color="000000"/>
              <w:right w:val="single" w:sz="6" w:space="0" w:color="FFFFFF"/>
            </w:tcBorders>
            <w:shd w:val="clear" w:color="auto" w:fill="F4F6F8"/>
            <w:tcMar>
              <w:top w:w="0" w:type="dxa"/>
              <w:left w:w="45" w:type="dxa"/>
              <w:bottom w:w="0" w:type="dxa"/>
              <w:right w:w="45" w:type="dxa"/>
            </w:tcMar>
            <w:vAlign w:val="bottom"/>
            <w:hideMark/>
          </w:tcPr>
          <w:p w14:paraId="66155A31"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Silver</w:t>
            </w:r>
          </w:p>
        </w:tc>
        <w:tc>
          <w:tcPr>
            <w:tcW w:w="7888" w:type="dxa"/>
            <w:tcBorders>
              <w:top w:val="single" w:sz="6" w:space="0" w:color="CCCCCC"/>
              <w:left w:val="single" w:sz="6" w:space="0" w:color="CCCCCC"/>
              <w:bottom w:val="double" w:sz="6" w:space="0" w:color="000000"/>
              <w:right w:val="single" w:sz="6" w:space="0" w:color="CCCCCC"/>
            </w:tcBorders>
            <w:shd w:val="clear" w:color="auto" w:fill="FFFFFF"/>
            <w:tcMar>
              <w:top w:w="0" w:type="dxa"/>
              <w:left w:w="45" w:type="dxa"/>
              <w:bottom w:w="0" w:type="dxa"/>
              <w:right w:w="45" w:type="dxa"/>
            </w:tcMar>
            <w:vAlign w:val="bottom"/>
            <w:hideMark/>
          </w:tcPr>
          <w:p w14:paraId="5C3202F5" w14:textId="77777777" w:rsidR="00A030A3" w:rsidRPr="00A030A3" w:rsidRDefault="00A030A3" w:rsidP="00A030A3">
            <w:pPr>
              <w:spacing w:line="360" w:lineRule="auto"/>
              <w:jc w:val="right"/>
              <w:rPr>
                <w:rFonts w:ascii="Times New Roman" w:eastAsia="Times New Roman" w:hAnsi="Times New Roman" w:cs="Times New Roman"/>
                <w:sz w:val="24"/>
                <w:szCs w:val="24"/>
              </w:rPr>
            </w:pPr>
            <w:r w:rsidRPr="00A030A3">
              <w:rPr>
                <w:rFonts w:ascii="Times New Roman" w:eastAsia="Times New Roman" w:hAnsi="Times New Roman" w:cs="Times New Roman"/>
                <w:sz w:val="24"/>
                <w:szCs w:val="24"/>
              </w:rPr>
              <w:t>44474</w:t>
            </w:r>
          </w:p>
        </w:tc>
      </w:tr>
      <w:tr w:rsidR="00A030A3" w:rsidRPr="00A030A3" w14:paraId="70C5CBD3" w14:textId="77777777" w:rsidTr="00A030A3">
        <w:trPr>
          <w:trHeight w:val="266"/>
        </w:trPr>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286542F0" w14:textId="77777777" w:rsidR="00A030A3" w:rsidRPr="00A030A3" w:rsidRDefault="00A030A3" w:rsidP="00A030A3">
            <w:pPr>
              <w:spacing w:line="360" w:lineRule="auto"/>
              <w:jc w:val="right"/>
              <w:rPr>
                <w:rFonts w:ascii="Times New Roman" w:eastAsia="Times New Roman" w:hAnsi="Times New Roman" w:cs="Times New Roman"/>
                <w:b/>
                <w:bCs/>
                <w:sz w:val="24"/>
                <w:szCs w:val="24"/>
              </w:rPr>
            </w:pPr>
            <w:r w:rsidRPr="00A030A3">
              <w:rPr>
                <w:rFonts w:ascii="Times New Roman" w:eastAsia="Times New Roman" w:hAnsi="Times New Roman" w:cs="Times New Roman"/>
                <w:b/>
                <w:bCs/>
                <w:sz w:val="24"/>
                <w:szCs w:val="24"/>
              </w:rPr>
              <w:t>Итого</w:t>
            </w:r>
          </w:p>
        </w:tc>
        <w:tc>
          <w:tcPr>
            <w:tcW w:w="7888" w:type="dxa"/>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4FC5C28F" w14:textId="77777777" w:rsidR="00A030A3" w:rsidRPr="00A030A3" w:rsidRDefault="00A030A3" w:rsidP="00A030A3">
            <w:pPr>
              <w:spacing w:line="360" w:lineRule="auto"/>
              <w:jc w:val="right"/>
              <w:rPr>
                <w:rFonts w:ascii="Times New Roman" w:eastAsia="Times New Roman" w:hAnsi="Times New Roman" w:cs="Times New Roman"/>
                <w:b/>
                <w:bCs/>
                <w:sz w:val="24"/>
                <w:szCs w:val="24"/>
              </w:rPr>
            </w:pPr>
            <w:r w:rsidRPr="00A030A3">
              <w:rPr>
                <w:rFonts w:ascii="Times New Roman" w:eastAsia="Times New Roman" w:hAnsi="Times New Roman" w:cs="Times New Roman"/>
                <w:b/>
                <w:bCs/>
                <w:sz w:val="24"/>
                <w:szCs w:val="24"/>
              </w:rPr>
              <w:t>124237</w:t>
            </w:r>
          </w:p>
        </w:tc>
      </w:tr>
    </w:tbl>
    <w:p w14:paraId="7C1D82D0" w14:textId="77777777" w:rsidR="00EB290B" w:rsidRDefault="00EB290B" w:rsidP="00034C62">
      <w:pPr>
        <w:spacing w:line="360" w:lineRule="auto"/>
        <w:rPr>
          <w:rFonts w:ascii="Times New Roman" w:eastAsia="Times New Roman" w:hAnsi="Times New Roman" w:cs="Times New Roman"/>
          <w:sz w:val="28"/>
          <w:szCs w:val="28"/>
        </w:rPr>
      </w:pPr>
    </w:p>
    <w:p w14:paraId="133064CB" w14:textId="7BD3C6D7" w:rsidR="00EB290B" w:rsidRDefault="002F1EE8">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Диаграмма 1. </w:t>
      </w:r>
      <w:r w:rsidR="00A030A3">
        <w:rPr>
          <w:rFonts w:ascii="Times New Roman" w:eastAsia="Times New Roman" w:hAnsi="Times New Roman" w:cs="Times New Roman"/>
          <w:sz w:val="28"/>
          <w:szCs w:val="28"/>
        </w:rPr>
        <w:t>С</w:t>
      </w:r>
      <w:r w:rsidR="00A030A3">
        <w:rPr>
          <w:rFonts w:ascii="Times New Roman" w:eastAsia="Times New Roman" w:hAnsi="Times New Roman" w:cs="Times New Roman"/>
          <w:sz w:val="28"/>
          <w:szCs w:val="28"/>
        </w:rPr>
        <w:t>умма</w:t>
      </w:r>
      <w:r w:rsidR="00A030A3">
        <w:rPr>
          <w:rFonts w:ascii="Times New Roman" w:eastAsia="Times New Roman" w:hAnsi="Times New Roman" w:cs="Times New Roman"/>
          <w:sz w:val="28"/>
          <w:szCs w:val="28"/>
        </w:rPr>
        <w:t xml:space="preserve"> количество сыгранных игр по рейтингу</w:t>
      </w:r>
    </w:p>
    <w:p w14:paraId="429783B5" w14:textId="0188062E" w:rsidR="00EB290B" w:rsidRDefault="00A030A3">
      <w:pPr>
        <w:spacing w:line="360" w:lineRule="auto"/>
        <w:jc w:val="center"/>
        <w:rPr>
          <w:rFonts w:ascii="Times New Roman" w:eastAsia="Times New Roman" w:hAnsi="Times New Roman" w:cs="Times New Roman"/>
          <w:sz w:val="28"/>
          <w:szCs w:val="28"/>
        </w:rPr>
      </w:pPr>
      <w:r>
        <w:rPr>
          <w:noProof/>
          <w:sz w:val="28"/>
          <w:szCs w:val="28"/>
        </w:rPr>
        <w:drawing>
          <wp:inline distT="0" distB="0" distL="0" distR="0" wp14:anchorId="4F096993" wp14:editId="36586411">
            <wp:extent cx="6120130" cy="2545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545080"/>
                    </a:xfrm>
                    <a:prstGeom prst="rect">
                      <a:avLst/>
                    </a:prstGeom>
                    <a:noFill/>
                    <a:ln>
                      <a:noFill/>
                    </a:ln>
                  </pic:spPr>
                </pic:pic>
              </a:graphicData>
            </a:graphic>
          </wp:inline>
        </w:drawing>
      </w:r>
    </w:p>
    <w:p w14:paraId="49A486ED" w14:textId="62DB6584" w:rsidR="00EB290B" w:rsidRDefault="002F1EE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данной таблице и графику видно,</w:t>
      </w:r>
      <w:r w:rsidR="00A030A3">
        <w:rPr>
          <w:rFonts w:ascii="Times New Roman" w:eastAsia="Times New Roman" w:hAnsi="Times New Roman" w:cs="Times New Roman"/>
          <w:sz w:val="28"/>
          <w:szCs w:val="28"/>
        </w:rPr>
        <w:t xml:space="preserve"> что в </w:t>
      </w:r>
      <w:r w:rsidR="00034C62">
        <w:rPr>
          <w:rFonts w:ascii="Times New Roman" w:eastAsia="Times New Roman" w:hAnsi="Times New Roman" w:cs="Times New Roman"/>
          <w:sz w:val="28"/>
          <w:szCs w:val="28"/>
        </w:rPr>
        <w:t xml:space="preserve">большинство игроков играют с рейтингом </w:t>
      </w:r>
      <w:r w:rsidR="00034C62">
        <w:rPr>
          <w:rFonts w:ascii="Times New Roman" w:eastAsia="Times New Roman" w:hAnsi="Times New Roman" w:cs="Times New Roman"/>
          <w:sz w:val="28"/>
          <w:szCs w:val="28"/>
          <w:lang w:val="en-US"/>
        </w:rPr>
        <w:t>Bronze</w:t>
      </w:r>
      <w:r w:rsidR="00034C62" w:rsidRPr="00034C62">
        <w:rPr>
          <w:rFonts w:ascii="Times New Roman" w:eastAsia="Times New Roman" w:hAnsi="Times New Roman" w:cs="Times New Roman"/>
          <w:sz w:val="28"/>
          <w:szCs w:val="28"/>
        </w:rPr>
        <w:t xml:space="preserve"> </w:t>
      </w:r>
      <w:r w:rsidR="00034C62">
        <w:rPr>
          <w:rFonts w:ascii="Times New Roman" w:eastAsia="Times New Roman" w:hAnsi="Times New Roman" w:cs="Times New Roman"/>
          <w:sz w:val="28"/>
          <w:szCs w:val="28"/>
        </w:rPr>
        <w:t xml:space="preserve">и </w:t>
      </w:r>
      <w:r w:rsidR="00034C62">
        <w:rPr>
          <w:rFonts w:ascii="Times New Roman" w:eastAsia="Times New Roman" w:hAnsi="Times New Roman" w:cs="Times New Roman"/>
          <w:sz w:val="28"/>
          <w:szCs w:val="28"/>
          <w:lang w:val="en-US"/>
        </w:rPr>
        <w:t>Silver</w:t>
      </w:r>
      <w:r>
        <w:rPr>
          <w:rFonts w:ascii="Times New Roman" w:eastAsia="Times New Roman" w:hAnsi="Times New Roman" w:cs="Times New Roman"/>
          <w:sz w:val="28"/>
          <w:szCs w:val="28"/>
        </w:rPr>
        <w:t>.</w:t>
      </w:r>
    </w:p>
    <w:p w14:paraId="47D91993" w14:textId="77777777" w:rsidR="00EB290B" w:rsidRDefault="00EB290B">
      <w:pPr>
        <w:spacing w:line="360" w:lineRule="auto"/>
        <w:ind w:firstLine="708"/>
        <w:jc w:val="both"/>
        <w:rPr>
          <w:rFonts w:ascii="Times New Roman" w:eastAsia="Times New Roman" w:hAnsi="Times New Roman" w:cs="Times New Roman"/>
          <w:sz w:val="28"/>
          <w:szCs w:val="28"/>
        </w:rPr>
      </w:pPr>
    </w:p>
    <w:p w14:paraId="6EB6F052" w14:textId="5B68D064" w:rsidR="00EB290B" w:rsidRPr="00034C62"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2. </w:t>
      </w:r>
      <w:r w:rsidR="00034C62">
        <w:rPr>
          <w:rFonts w:ascii="Times New Roman" w:eastAsia="Times New Roman" w:hAnsi="Times New Roman" w:cs="Times New Roman"/>
          <w:sz w:val="28"/>
          <w:szCs w:val="28"/>
        </w:rPr>
        <w:t xml:space="preserve">Максимальный </w:t>
      </w:r>
      <w:r w:rsidR="00034C62">
        <w:rPr>
          <w:rFonts w:ascii="Times New Roman" w:eastAsia="Times New Roman" w:hAnsi="Times New Roman" w:cs="Times New Roman"/>
          <w:sz w:val="28"/>
          <w:szCs w:val="28"/>
          <w:lang w:val="en-US"/>
        </w:rPr>
        <w:t>Pick</w:t>
      </w:r>
      <w:r w:rsidR="00034C62" w:rsidRPr="00034C62">
        <w:rPr>
          <w:rFonts w:ascii="Times New Roman" w:eastAsia="Times New Roman" w:hAnsi="Times New Roman" w:cs="Times New Roman"/>
          <w:sz w:val="28"/>
          <w:szCs w:val="28"/>
        </w:rPr>
        <w:t xml:space="preserve"> </w:t>
      </w:r>
      <w:r w:rsidR="00034C62">
        <w:rPr>
          <w:rFonts w:ascii="Times New Roman" w:eastAsia="Times New Roman" w:hAnsi="Times New Roman" w:cs="Times New Roman"/>
          <w:sz w:val="28"/>
          <w:szCs w:val="28"/>
          <w:lang w:val="en-US"/>
        </w:rPr>
        <w:t>Rate</w:t>
      </w:r>
      <w:r w:rsidR="00034C62">
        <w:rPr>
          <w:rFonts w:ascii="Times New Roman" w:eastAsia="Times New Roman" w:hAnsi="Times New Roman" w:cs="Times New Roman"/>
          <w:sz w:val="28"/>
          <w:szCs w:val="28"/>
        </w:rPr>
        <w:t xml:space="preserve"> у легенд</w:t>
      </w:r>
    </w:p>
    <w:tbl>
      <w:tblPr>
        <w:tblW w:w="9577" w:type="dxa"/>
        <w:tblCellMar>
          <w:left w:w="0" w:type="dxa"/>
          <w:right w:w="0" w:type="dxa"/>
        </w:tblCellMar>
        <w:tblLook w:val="04A0" w:firstRow="1" w:lastRow="0" w:firstColumn="1" w:lastColumn="0" w:noHBand="0" w:noVBand="1"/>
      </w:tblPr>
      <w:tblGrid>
        <w:gridCol w:w="3703"/>
        <w:gridCol w:w="5874"/>
      </w:tblGrid>
      <w:tr w:rsidR="00034C62" w:rsidRPr="00034C62" w14:paraId="2800A7D3" w14:textId="77777777" w:rsidTr="00034C62">
        <w:trPr>
          <w:trHeight w:val="247"/>
        </w:trPr>
        <w:tc>
          <w:tcPr>
            <w:tcW w:w="0" w:type="auto"/>
            <w:tcBorders>
              <w:top w:val="single" w:sz="6" w:space="0" w:color="CCCCCC"/>
              <w:left w:val="single" w:sz="6" w:space="0" w:color="CCCCCC"/>
              <w:bottom w:val="single" w:sz="18" w:space="0" w:color="7E99B2"/>
              <w:right w:val="single" w:sz="6" w:space="0" w:color="CCCCCC"/>
            </w:tcBorders>
            <w:shd w:val="clear" w:color="auto" w:fill="DEE5EB"/>
            <w:tcMar>
              <w:top w:w="0" w:type="dxa"/>
              <w:left w:w="45" w:type="dxa"/>
              <w:bottom w:w="0" w:type="dxa"/>
              <w:right w:w="45" w:type="dxa"/>
            </w:tcMar>
            <w:vAlign w:val="bottom"/>
            <w:hideMark/>
          </w:tcPr>
          <w:p w14:paraId="1C7ABF0F" w14:textId="77777777" w:rsidR="00034C62" w:rsidRPr="00034C62" w:rsidRDefault="00034C62" w:rsidP="00034C62">
            <w:pPr>
              <w:spacing w:after="0" w:line="240" w:lineRule="auto"/>
              <w:rPr>
                <w:rFonts w:ascii="Times New Roman" w:eastAsia="Times New Roman" w:hAnsi="Times New Roman" w:cs="Times New Roman"/>
                <w:i/>
                <w:iCs/>
                <w:sz w:val="24"/>
                <w:szCs w:val="24"/>
              </w:rPr>
            </w:pPr>
            <w:r w:rsidRPr="00034C62">
              <w:rPr>
                <w:rFonts w:ascii="Times New Roman" w:eastAsia="Times New Roman" w:hAnsi="Times New Roman" w:cs="Times New Roman"/>
                <w:i/>
                <w:iCs/>
                <w:sz w:val="24"/>
                <w:szCs w:val="24"/>
              </w:rPr>
              <w:lastRenderedPageBreak/>
              <w:t>Легенда</w:t>
            </w:r>
          </w:p>
        </w:tc>
        <w:tc>
          <w:tcPr>
            <w:tcW w:w="0" w:type="auto"/>
            <w:tcBorders>
              <w:top w:val="single" w:sz="6" w:space="0" w:color="CCCCCC"/>
              <w:left w:val="single" w:sz="6" w:space="0" w:color="CCCCCC"/>
              <w:bottom w:val="single" w:sz="18" w:space="0" w:color="7E99B2"/>
              <w:right w:val="single" w:sz="6" w:space="0" w:color="CCCCCC"/>
            </w:tcBorders>
            <w:shd w:val="clear" w:color="auto" w:fill="7E99B2"/>
            <w:tcMar>
              <w:top w:w="0" w:type="dxa"/>
              <w:left w:w="45" w:type="dxa"/>
              <w:bottom w:w="0" w:type="dxa"/>
              <w:right w:w="45" w:type="dxa"/>
            </w:tcMar>
            <w:vAlign w:val="bottom"/>
            <w:hideMark/>
          </w:tcPr>
          <w:p w14:paraId="2C007120" w14:textId="77777777" w:rsidR="00034C62" w:rsidRPr="00034C62" w:rsidRDefault="00034C62" w:rsidP="00034C62">
            <w:pPr>
              <w:spacing w:after="0" w:line="240" w:lineRule="auto"/>
              <w:rPr>
                <w:rFonts w:ascii="Times New Roman" w:eastAsia="Times New Roman" w:hAnsi="Times New Roman" w:cs="Times New Roman"/>
                <w:color w:val="FFFFFF"/>
                <w:sz w:val="24"/>
                <w:szCs w:val="24"/>
              </w:rPr>
            </w:pPr>
            <w:r w:rsidRPr="00034C62">
              <w:rPr>
                <w:rFonts w:ascii="Times New Roman" w:eastAsia="Times New Roman" w:hAnsi="Times New Roman" w:cs="Times New Roman"/>
                <w:color w:val="FFFFFF"/>
                <w:sz w:val="24"/>
                <w:szCs w:val="24"/>
              </w:rPr>
              <w:t>MAX из Pick rate %</w:t>
            </w:r>
          </w:p>
        </w:tc>
      </w:tr>
      <w:tr w:rsidR="00034C62" w:rsidRPr="00034C62" w14:paraId="6B359B6F"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5DC6C75"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Ash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4397476"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0,4</w:t>
            </w:r>
          </w:p>
        </w:tc>
      </w:tr>
      <w:tr w:rsidR="00034C62" w:rsidRPr="00034C62" w14:paraId="3148C116"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0298DB47"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Ballistic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D20E046"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0,18</w:t>
            </w:r>
          </w:p>
        </w:tc>
      </w:tr>
      <w:tr w:rsidR="00034C62" w:rsidRPr="00034C62" w14:paraId="5423BEF1"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F2449C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Bangalore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E300B06"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14</w:t>
            </w:r>
          </w:p>
        </w:tc>
      </w:tr>
      <w:tr w:rsidR="00034C62" w:rsidRPr="00034C62" w14:paraId="11EE8E80"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A61149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Bloodhound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960CEE8"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4,3</w:t>
            </w:r>
          </w:p>
        </w:tc>
      </w:tr>
      <w:tr w:rsidR="00034C62" w:rsidRPr="00034C62" w14:paraId="1B4F6979"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07DD6D7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Catalyst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4BE1599"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2,4</w:t>
            </w:r>
          </w:p>
        </w:tc>
      </w:tr>
      <w:tr w:rsidR="00034C62" w:rsidRPr="00034C62" w14:paraId="377F088D"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08E0718"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Caustic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3B31023"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0,2</w:t>
            </w:r>
          </w:p>
        </w:tc>
      </w:tr>
      <w:tr w:rsidR="00034C62" w:rsidRPr="00034C62" w14:paraId="433750BC"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F77CA30"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Conduit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194596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20,1</w:t>
            </w:r>
          </w:p>
        </w:tc>
      </w:tr>
      <w:tr w:rsidR="00034C62" w:rsidRPr="00034C62" w14:paraId="0A5A25E2"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C212798"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Crypto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EF8D041"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0,8</w:t>
            </w:r>
          </w:p>
        </w:tc>
      </w:tr>
      <w:tr w:rsidR="00034C62" w:rsidRPr="00034C62" w14:paraId="281C0C9C"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F6C0187"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Fuse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D837B40"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0,5</w:t>
            </w:r>
          </w:p>
        </w:tc>
      </w:tr>
      <w:tr w:rsidR="00034C62" w:rsidRPr="00034C62" w14:paraId="453F5F55"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71C85A7"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Gibraltar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C402E5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0,6</w:t>
            </w:r>
          </w:p>
        </w:tc>
      </w:tr>
      <w:tr w:rsidR="00034C62" w:rsidRPr="00034C62" w14:paraId="6F84B255"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B39068A"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Horizon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5BC9A9F"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17,6</w:t>
            </w:r>
          </w:p>
        </w:tc>
      </w:tr>
      <w:tr w:rsidR="00034C62" w:rsidRPr="00034C62" w14:paraId="1CE8FC4D"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0BA4849"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Lifeline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573F775"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1,4</w:t>
            </w:r>
          </w:p>
        </w:tc>
      </w:tr>
      <w:tr w:rsidR="00034C62" w:rsidRPr="00034C62" w14:paraId="26B964E7"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123E3A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Loba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8E2252F"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4,9</w:t>
            </w:r>
          </w:p>
        </w:tc>
      </w:tr>
      <w:tr w:rsidR="00034C62" w:rsidRPr="00034C62" w14:paraId="3E6761B9"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160A9D1"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Mad Maggie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45F7DB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0,7</w:t>
            </w:r>
          </w:p>
        </w:tc>
      </w:tr>
      <w:tr w:rsidR="00034C62" w:rsidRPr="00034C62" w14:paraId="4C82AAFD"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F1CDA8A"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Mirage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0F89BED"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0,3</w:t>
            </w:r>
          </w:p>
        </w:tc>
      </w:tr>
      <w:tr w:rsidR="00034C62" w:rsidRPr="00034C62" w14:paraId="5FE5F704"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BE68839"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Newcastle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604C427"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0,7</w:t>
            </w:r>
          </w:p>
        </w:tc>
      </w:tr>
      <w:tr w:rsidR="00034C62" w:rsidRPr="00034C62" w14:paraId="69AD67AA"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4422F0B"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Octane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A1383A0"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1,2</w:t>
            </w:r>
          </w:p>
        </w:tc>
      </w:tr>
      <w:tr w:rsidR="00034C62" w:rsidRPr="00034C62" w14:paraId="0E988182"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C6EDD18"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Pathfinder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424B09F"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11,6</w:t>
            </w:r>
          </w:p>
        </w:tc>
      </w:tr>
      <w:tr w:rsidR="00034C62" w:rsidRPr="00034C62" w14:paraId="236D2393"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0BACFF1E"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Rampart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6C3DFC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0,9</w:t>
            </w:r>
          </w:p>
        </w:tc>
      </w:tr>
      <w:tr w:rsidR="00034C62" w:rsidRPr="00034C62" w14:paraId="6664125C"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CFA740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Revenant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F42F2A9"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13,3</w:t>
            </w:r>
          </w:p>
        </w:tc>
      </w:tr>
      <w:tr w:rsidR="00034C62" w:rsidRPr="00034C62" w14:paraId="285C3298"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82152E0"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Seer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1753418"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0,02</w:t>
            </w:r>
          </w:p>
        </w:tc>
      </w:tr>
      <w:tr w:rsidR="00034C62" w:rsidRPr="00034C62" w14:paraId="20614324"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40DBBB2"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Valkyrie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DE68AA2"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0,6</w:t>
            </w:r>
          </w:p>
        </w:tc>
      </w:tr>
      <w:tr w:rsidR="00034C62" w:rsidRPr="00034C62" w14:paraId="4BDAB246"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E599132"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Vantage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D241230"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0,4</w:t>
            </w:r>
          </w:p>
        </w:tc>
      </w:tr>
      <w:tr w:rsidR="00034C62" w:rsidRPr="00034C62" w14:paraId="6FF3DC74" w14:textId="77777777" w:rsidTr="00034C62">
        <w:trPr>
          <w:trHeight w:val="247"/>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FF6046B"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Wattson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C14404F"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0,7</w:t>
            </w:r>
          </w:p>
        </w:tc>
      </w:tr>
      <w:tr w:rsidR="00034C62" w:rsidRPr="00034C62" w14:paraId="5FBC87C5" w14:textId="77777777" w:rsidTr="00034C62">
        <w:trPr>
          <w:trHeight w:val="247"/>
        </w:trPr>
        <w:tc>
          <w:tcPr>
            <w:tcW w:w="0" w:type="auto"/>
            <w:tcBorders>
              <w:top w:val="single" w:sz="6" w:space="0" w:color="CCCCCC"/>
              <w:left w:val="single" w:sz="6" w:space="0" w:color="CCCCCC"/>
              <w:bottom w:val="double" w:sz="6" w:space="0" w:color="000000"/>
              <w:right w:val="single" w:sz="6" w:space="0" w:color="FFFFFF"/>
            </w:tcBorders>
            <w:shd w:val="clear" w:color="auto" w:fill="F4F6F8"/>
            <w:tcMar>
              <w:top w:w="0" w:type="dxa"/>
              <w:left w:w="45" w:type="dxa"/>
              <w:bottom w:w="0" w:type="dxa"/>
              <w:right w:w="45" w:type="dxa"/>
            </w:tcMar>
            <w:vAlign w:val="bottom"/>
            <w:hideMark/>
          </w:tcPr>
          <w:p w14:paraId="795D5276"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Wraith</w:t>
            </w:r>
          </w:p>
        </w:tc>
        <w:tc>
          <w:tcPr>
            <w:tcW w:w="0" w:type="auto"/>
            <w:tcBorders>
              <w:top w:val="single" w:sz="6" w:space="0" w:color="CCCCCC"/>
              <w:left w:val="single" w:sz="6" w:space="0" w:color="CCCCCC"/>
              <w:bottom w:val="double" w:sz="6" w:space="0" w:color="000000"/>
              <w:right w:val="single" w:sz="6" w:space="0" w:color="CCCCCC"/>
            </w:tcBorders>
            <w:shd w:val="clear" w:color="auto" w:fill="FFFFFF"/>
            <w:tcMar>
              <w:top w:w="0" w:type="dxa"/>
              <w:left w:w="45" w:type="dxa"/>
              <w:bottom w:w="0" w:type="dxa"/>
              <w:right w:w="45" w:type="dxa"/>
            </w:tcMar>
            <w:vAlign w:val="bottom"/>
            <w:hideMark/>
          </w:tcPr>
          <w:p w14:paraId="0C3170AE"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2,2</w:t>
            </w:r>
          </w:p>
        </w:tc>
      </w:tr>
      <w:tr w:rsidR="00034C62" w:rsidRPr="00034C62" w14:paraId="749C7B44" w14:textId="77777777" w:rsidTr="00034C62">
        <w:trPr>
          <w:trHeight w:val="247"/>
        </w:trPr>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5EB1721F" w14:textId="77777777" w:rsidR="00034C62" w:rsidRPr="00034C62" w:rsidRDefault="00034C62" w:rsidP="00034C62">
            <w:pPr>
              <w:spacing w:after="0" w:line="240" w:lineRule="auto"/>
              <w:rPr>
                <w:rFonts w:ascii="Times New Roman" w:eastAsia="Times New Roman" w:hAnsi="Times New Roman" w:cs="Times New Roman"/>
                <w:b/>
                <w:bCs/>
                <w:sz w:val="24"/>
                <w:szCs w:val="24"/>
              </w:rPr>
            </w:pPr>
            <w:r w:rsidRPr="00034C62">
              <w:rPr>
                <w:rFonts w:ascii="Times New Roman" w:eastAsia="Times New Roman" w:hAnsi="Times New Roman" w:cs="Times New Roman"/>
                <w:b/>
                <w:bCs/>
                <w:sz w:val="24"/>
                <w:szCs w:val="24"/>
              </w:rPr>
              <w:t>Итого</w:t>
            </w:r>
          </w:p>
        </w:tc>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5873FC22" w14:textId="77777777" w:rsidR="00034C62" w:rsidRPr="00034C62" w:rsidRDefault="00034C62" w:rsidP="00034C62">
            <w:pPr>
              <w:spacing w:after="0" w:line="240" w:lineRule="auto"/>
              <w:jc w:val="right"/>
              <w:rPr>
                <w:rFonts w:ascii="Times New Roman" w:eastAsia="Times New Roman" w:hAnsi="Times New Roman" w:cs="Times New Roman"/>
                <w:b/>
                <w:bCs/>
                <w:sz w:val="24"/>
                <w:szCs w:val="24"/>
              </w:rPr>
            </w:pPr>
            <w:r w:rsidRPr="00034C62">
              <w:rPr>
                <w:rFonts w:ascii="Times New Roman" w:eastAsia="Times New Roman" w:hAnsi="Times New Roman" w:cs="Times New Roman"/>
                <w:b/>
                <w:bCs/>
                <w:sz w:val="24"/>
                <w:szCs w:val="24"/>
              </w:rPr>
              <w:t>20,1</w:t>
            </w:r>
          </w:p>
        </w:tc>
      </w:tr>
    </w:tbl>
    <w:p w14:paraId="4CF5A0AC" w14:textId="77777777" w:rsidR="00EB290B" w:rsidRDefault="00EB290B" w:rsidP="00034C62">
      <w:pPr>
        <w:spacing w:line="360" w:lineRule="auto"/>
        <w:rPr>
          <w:rFonts w:ascii="Times New Roman" w:eastAsia="Times New Roman" w:hAnsi="Times New Roman" w:cs="Times New Roman"/>
          <w:sz w:val="28"/>
          <w:szCs w:val="28"/>
        </w:rPr>
      </w:pPr>
    </w:p>
    <w:p w14:paraId="0621BB28" w14:textId="77777777" w:rsidR="00EB290B" w:rsidRDefault="002F1EE8">
      <w:pPr>
        <w:rPr>
          <w:rFonts w:ascii="Times New Roman" w:eastAsia="Times New Roman" w:hAnsi="Times New Roman" w:cs="Times New Roman"/>
          <w:sz w:val="28"/>
          <w:szCs w:val="28"/>
        </w:rPr>
      </w:pPr>
      <w:r>
        <w:br w:type="page"/>
      </w:r>
    </w:p>
    <w:p w14:paraId="5715AABF" w14:textId="038B89DE"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Диаграмма 2. </w:t>
      </w:r>
      <w:r w:rsidR="00034C62">
        <w:rPr>
          <w:rFonts w:ascii="Times New Roman" w:eastAsia="Times New Roman" w:hAnsi="Times New Roman" w:cs="Times New Roman"/>
          <w:sz w:val="28"/>
          <w:szCs w:val="28"/>
        </w:rPr>
        <w:t xml:space="preserve">Максимальный </w:t>
      </w:r>
      <w:r w:rsidR="00034C62">
        <w:rPr>
          <w:rFonts w:ascii="Times New Roman" w:eastAsia="Times New Roman" w:hAnsi="Times New Roman" w:cs="Times New Roman"/>
          <w:sz w:val="28"/>
          <w:szCs w:val="28"/>
          <w:lang w:val="en-US"/>
        </w:rPr>
        <w:t>Pick</w:t>
      </w:r>
      <w:r w:rsidR="00034C62" w:rsidRPr="00034C62">
        <w:rPr>
          <w:rFonts w:ascii="Times New Roman" w:eastAsia="Times New Roman" w:hAnsi="Times New Roman" w:cs="Times New Roman"/>
          <w:sz w:val="28"/>
          <w:szCs w:val="28"/>
        </w:rPr>
        <w:t xml:space="preserve"> </w:t>
      </w:r>
      <w:r w:rsidR="00034C62">
        <w:rPr>
          <w:rFonts w:ascii="Times New Roman" w:eastAsia="Times New Roman" w:hAnsi="Times New Roman" w:cs="Times New Roman"/>
          <w:sz w:val="28"/>
          <w:szCs w:val="28"/>
          <w:lang w:val="en-US"/>
        </w:rPr>
        <w:t>Rate</w:t>
      </w:r>
      <w:r w:rsidR="00034C62">
        <w:rPr>
          <w:rFonts w:ascii="Times New Roman" w:eastAsia="Times New Roman" w:hAnsi="Times New Roman" w:cs="Times New Roman"/>
          <w:sz w:val="28"/>
          <w:szCs w:val="28"/>
        </w:rPr>
        <w:t xml:space="preserve"> у легенд</w:t>
      </w:r>
    </w:p>
    <w:p w14:paraId="75444A95" w14:textId="78E545D8" w:rsidR="00EB290B" w:rsidRDefault="00034C62">
      <w:pPr>
        <w:spacing w:line="360" w:lineRule="auto"/>
        <w:ind w:firstLine="708"/>
        <w:jc w:val="center"/>
        <w:rPr>
          <w:rFonts w:ascii="Times New Roman" w:eastAsia="Times New Roman" w:hAnsi="Times New Roman" w:cs="Times New Roman"/>
          <w:sz w:val="28"/>
          <w:szCs w:val="28"/>
        </w:rPr>
      </w:pPr>
      <w:r>
        <w:rPr>
          <w:noProof/>
          <w:sz w:val="28"/>
          <w:szCs w:val="28"/>
        </w:rPr>
        <w:drawing>
          <wp:inline distT="0" distB="0" distL="0" distR="0" wp14:anchorId="2EF2097A" wp14:editId="14AE3111">
            <wp:extent cx="5220019" cy="3002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703" cy="3006700"/>
                    </a:xfrm>
                    <a:prstGeom prst="rect">
                      <a:avLst/>
                    </a:prstGeom>
                    <a:noFill/>
                    <a:ln>
                      <a:noFill/>
                    </a:ln>
                  </pic:spPr>
                </pic:pic>
              </a:graphicData>
            </a:graphic>
          </wp:inline>
        </w:drawing>
      </w:r>
    </w:p>
    <w:p w14:paraId="68C9AB12" w14:textId="1935A4C3" w:rsidR="00EB290B" w:rsidRDefault="002F1EE8" w:rsidP="00034C6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Исходя из таблицы и графика можно сделать вывод, что </w:t>
      </w:r>
      <w:r w:rsidR="00034C62">
        <w:rPr>
          <w:rFonts w:ascii="Times New Roman" w:eastAsia="Times New Roman" w:hAnsi="Times New Roman" w:cs="Times New Roman"/>
          <w:sz w:val="28"/>
          <w:szCs w:val="28"/>
        </w:rPr>
        <w:t xml:space="preserve">чаще всего берут легенду </w:t>
      </w:r>
      <w:r w:rsidR="00034C62" w:rsidRPr="00034C62">
        <w:rPr>
          <w:rFonts w:ascii="Times New Roman" w:eastAsia="Times New Roman" w:hAnsi="Times New Roman" w:cs="Times New Roman"/>
          <w:sz w:val="28"/>
          <w:szCs w:val="28"/>
        </w:rPr>
        <w:t>Conduit</w:t>
      </w:r>
      <w:r w:rsidR="00034C62">
        <w:rPr>
          <w:rFonts w:ascii="Times New Roman" w:eastAsia="Times New Roman" w:hAnsi="Times New Roman" w:cs="Times New Roman"/>
          <w:sz w:val="28"/>
          <w:szCs w:val="28"/>
        </w:rPr>
        <w:t xml:space="preserve">, у нее </w:t>
      </w:r>
      <w:r w:rsidR="00034C62">
        <w:rPr>
          <w:rFonts w:ascii="Times New Roman" w:eastAsia="Times New Roman" w:hAnsi="Times New Roman" w:cs="Times New Roman"/>
          <w:sz w:val="28"/>
          <w:szCs w:val="28"/>
          <w:lang w:val="en-US"/>
        </w:rPr>
        <w:t>Pick</w:t>
      </w:r>
      <w:r w:rsidR="00034C62" w:rsidRPr="00034C62">
        <w:rPr>
          <w:rFonts w:ascii="Times New Roman" w:eastAsia="Times New Roman" w:hAnsi="Times New Roman" w:cs="Times New Roman"/>
          <w:sz w:val="28"/>
          <w:szCs w:val="28"/>
        </w:rPr>
        <w:t xml:space="preserve"> </w:t>
      </w:r>
      <w:r w:rsidR="00034C62">
        <w:rPr>
          <w:rFonts w:ascii="Times New Roman" w:eastAsia="Times New Roman" w:hAnsi="Times New Roman" w:cs="Times New Roman"/>
          <w:sz w:val="28"/>
          <w:szCs w:val="28"/>
          <w:lang w:val="en-US"/>
        </w:rPr>
        <w:t>Rate</w:t>
      </w:r>
      <w:r w:rsidR="00034C62" w:rsidRPr="00034C62">
        <w:rPr>
          <w:rFonts w:ascii="Times New Roman" w:eastAsia="Times New Roman" w:hAnsi="Times New Roman" w:cs="Times New Roman"/>
          <w:sz w:val="28"/>
          <w:szCs w:val="28"/>
        </w:rPr>
        <w:t xml:space="preserve"> </w:t>
      </w:r>
      <w:r w:rsidR="00034C62">
        <w:rPr>
          <w:rFonts w:ascii="Times New Roman" w:eastAsia="Times New Roman" w:hAnsi="Times New Roman" w:cs="Times New Roman"/>
          <w:sz w:val="28"/>
          <w:szCs w:val="28"/>
        </w:rPr>
        <w:t>равен 20,1.</w:t>
      </w:r>
    </w:p>
    <w:p w14:paraId="1BB4CD2C" w14:textId="0FC042FB" w:rsidR="00EB290B" w:rsidRPr="00A26691"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3. </w:t>
      </w:r>
      <w:r w:rsidR="00A26691">
        <w:rPr>
          <w:rFonts w:ascii="Times New Roman" w:eastAsia="Times New Roman" w:hAnsi="Times New Roman" w:cs="Times New Roman"/>
          <w:sz w:val="28"/>
          <w:szCs w:val="28"/>
        </w:rPr>
        <w:t xml:space="preserve">Максимальный </w:t>
      </w:r>
      <w:r w:rsidR="00A26691">
        <w:rPr>
          <w:rFonts w:ascii="Times New Roman" w:eastAsia="Times New Roman" w:hAnsi="Times New Roman" w:cs="Times New Roman"/>
          <w:sz w:val="28"/>
          <w:szCs w:val="28"/>
          <w:lang w:val="en-US"/>
        </w:rPr>
        <w:t>Win</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lang w:val="en-US"/>
        </w:rPr>
        <w:t>Rate</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rPr>
        <w:t>у легенд</w:t>
      </w:r>
    </w:p>
    <w:tbl>
      <w:tblPr>
        <w:tblW w:w="9113" w:type="dxa"/>
        <w:tblCellMar>
          <w:left w:w="0" w:type="dxa"/>
          <w:right w:w="0" w:type="dxa"/>
        </w:tblCellMar>
        <w:tblLook w:val="04A0" w:firstRow="1" w:lastRow="0" w:firstColumn="1" w:lastColumn="0" w:noHBand="0" w:noVBand="1"/>
      </w:tblPr>
      <w:tblGrid>
        <w:gridCol w:w="2636"/>
        <w:gridCol w:w="6477"/>
      </w:tblGrid>
      <w:tr w:rsidR="00034C62" w:rsidRPr="00034C62" w14:paraId="064C484C" w14:textId="77777777" w:rsidTr="00034C62">
        <w:trPr>
          <w:trHeight w:val="240"/>
        </w:trPr>
        <w:tc>
          <w:tcPr>
            <w:tcW w:w="0" w:type="auto"/>
            <w:tcBorders>
              <w:top w:val="single" w:sz="6" w:space="0" w:color="CCCCCC"/>
              <w:left w:val="single" w:sz="6" w:space="0" w:color="CCCCCC"/>
              <w:bottom w:val="single" w:sz="18" w:space="0" w:color="7E99B2"/>
              <w:right w:val="single" w:sz="6" w:space="0" w:color="CCCCCC"/>
            </w:tcBorders>
            <w:shd w:val="clear" w:color="auto" w:fill="DEE5EB"/>
            <w:tcMar>
              <w:top w:w="0" w:type="dxa"/>
              <w:left w:w="45" w:type="dxa"/>
              <w:bottom w:w="0" w:type="dxa"/>
              <w:right w:w="45" w:type="dxa"/>
            </w:tcMar>
            <w:vAlign w:val="bottom"/>
            <w:hideMark/>
          </w:tcPr>
          <w:p w14:paraId="04F540DF" w14:textId="77777777" w:rsidR="00034C62" w:rsidRPr="00034C62" w:rsidRDefault="00034C62" w:rsidP="00034C62">
            <w:pPr>
              <w:spacing w:after="0" w:line="240" w:lineRule="auto"/>
              <w:rPr>
                <w:rFonts w:ascii="Times New Roman" w:eastAsia="Times New Roman" w:hAnsi="Times New Roman" w:cs="Times New Roman"/>
                <w:i/>
                <w:iCs/>
                <w:sz w:val="24"/>
                <w:szCs w:val="24"/>
              </w:rPr>
            </w:pPr>
            <w:r w:rsidRPr="00034C62">
              <w:rPr>
                <w:rFonts w:ascii="Times New Roman" w:eastAsia="Times New Roman" w:hAnsi="Times New Roman" w:cs="Times New Roman"/>
                <w:i/>
                <w:iCs/>
                <w:sz w:val="24"/>
                <w:szCs w:val="24"/>
              </w:rPr>
              <w:t>Легенда</w:t>
            </w:r>
          </w:p>
        </w:tc>
        <w:tc>
          <w:tcPr>
            <w:tcW w:w="0" w:type="auto"/>
            <w:tcBorders>
              <w:top w:val="single" w:sz="6" w:space="0" w:color="CCCCCC"/>
              <w:left w:val="single" w:sz="6" w:space="0" w:color="CCCCCC"/>
              <w:bottom w:val="single" w:sz="18" w:space="0" w:color="7E99B2"/>
              <w:right w:val="single" w:sz="6" w:space="0" w:color="CCCCCC"/>
            </w:tcBorders>
            <w:shd w:val="clear" w:color="auto" w:fill="7E99B2"/>
            <w:tcMar>
              <w:top w:w="0" w:type="dxa"/>
              <w:left w:w="45" w:type="dxa"/>
              <w:bottom w:w="0" w:type="dxa"/>
              <w:right w:w="45" w:type="dxa"/>
            </w:tcMar>
            <w:vAlign w:val="bottom"/>
            <w:hideMark/>
          </w:tcPr>
          <w:p w14:paraId="4FC65233" w14:textId="77777777" w:rsidR="00034C62" w:rsidRPr="00034C62" w:rsidRDefault="00034C62" w:rsidP="00034C62">
            <w:pPr>
              <w:spacing w:after="0" w:line="240" w:lineRule="auto"/>
              <w:rPr>
                <w:rFonts w:ascii="Times New Roman" w:eastAsia="Times New Roman" w:hAnsi="Times New Roman" w:cs="Times New Roman"/>
                <w:color w:val="FFFFFF"/>
                <w:sz w:val="24"/>
                <w:szCs w:val="24"/>
              </w:rPr>
            </w:pPr>
            <w:r w:rsidRPr="00034C62">
              <w:rPr>
                <w:rFonts w:ascii="Times New Roman" w:eastAsia="Times New Roman" w:hAnsi="Times New Roman" w:cs="Times New Roman"/>
                <w:color w:val="FFFFFF"/>
                <w:sz w:val="24"/>
                <w:szCs w:val="24"/>
              </w:rPr>
              <w:t>Максимум по полю Win rate %</w:t>
            </w:r>
          </w:p>
        </w:tc>
      </w:tr>
      <w:tr w:rsidR="00034C62" w:rsidRPr="00034C62" w14:paraId="1861C53C"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77E2FF3"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Ash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F025AC9"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69,00</w:t>
            </w:r>
          </w:p>
        </w:tc>
      </w:tr>
      <w:tr w:rsidR="00034C62" w:rsidRPr="00034C62" w14:paraId="381A2350"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9D85E25"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Ballistic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CA098FD"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61,00</w:t>
            </w:r>
          </w:p>
        </w:tc>
      </w:tr>
      <w:tr w:rsidR="00034C62" w:rsidRPr="00034C62" w14:paraId="7648FB4C"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DC98236"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Bangalore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6953CC4"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66,00</w:t>
            </w:r>
          </w:p>
        </w:tc>
      </w:tr>
      <w:tr w:rsidR="00034C62" w:rsidRPr="00034C62" w14:paraId="30DB3275"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68DD997A"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Bloodhound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855DBBA"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63,00</w:t>
            </w:r>
          </w:p>
        </w:tc>
      </w:tr>
      <w:tr w:rsidR="00034C62" w:rsidRPr="00034C62" w14:paraId="6F3AE23D"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642B7BB5"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Catalyst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335BA59"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66,00</w:t>
            </w:r>
          </w:p>
        </w:tc>
      </w:tr>
      <w:tr w:rsidR="00034C62" w:rsidRPr="00034C62" w14:paraId="7628C700"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1062C61"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Caustic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4E16692"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64,00</w:t>
            </w:r>
          </w:p>
        </w:tc>
      </w:tr>
      <w:tr w:rsidR="00034C62" w:rsidRPr="00034C62" w14:paraId="4CEAFACC"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56754A5"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Conduit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8270B58"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68,60</w:t>
            </w:r>
          </w:p>
        </w:tc>
      </w:tr>
      <w:tr w:rsidR="00034C62" w:rsidRPr="00034C62" w14:paraId="038489E1"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6DA4370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Crypto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FE0F0D9"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86,00</w:t>
            </w:r>
          </w:p>
        </w:tc>
      </w:tr>
      <w:tr w:rsidR="00034C62" w:rsidRPr="00034C62" w14:paraId="4BEA57FB"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0EAA3670"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Fuse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2F714E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65,00</w:t>
            </w:r>
          </w:p>
        </w:tc>
      </w:tr>
      <w:tr w:rsidR="00034C62" w:rsidRPr="00034C62" w14:paraId="21DCAD4F"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83E2580"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Gibraltar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331A03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67,00</w:t>
            </w:r>
          </w:p>
        </w:tc>
      </w:tr>
      <w:tr w:rsidR="00034C62" w:rsidRPr="00034C62" w14:paraId="1C0A18F0"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9F17A2F"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Horizon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FE91652"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64,90</w:t>
            </w:r>
          </w:p>
        </w:tc>
      </w:tr>
      <w:tr w:rsidR="00034C62" w:rsidRPr="00034C62" w14:paraId="11C4543A"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A6B7E29"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Lifeline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8D3D5F8"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84,00</w:t>
            </w:r>
          </w:p>
        </w:tc>
      </w:tr>
      <w:tr w:rsidR="00034C62" w:rsidRPr="00034C62" w14:paraId="23610F0E"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3DFF356"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Loba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18701E9"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81,00</w:t>
            </w:r>
          </w:p>
        </w:tc>
      </w:tr>
      <w:tr w:rsidR="00034C62" w:rsidRPr="00034C62" w14:paraId="271AB125"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D8B4388"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Mad Maggie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2AAA221"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69,00</w:t>
            </w:r>
          </w:p>
        </w:tc>
      </w:tr>
      <w:tr w:rsidR="00034C62" w:rsidRPr="00034C62" w14:paraId="7AFF675B"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60A9429"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Mirage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EE2B9D2"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63,00</w:t>
            </w:r>
          </w:p>
        </w:tc>
      </w:tr>
      <w:tr w:rsidR="00034C62" w:rsidRPr="00034C62" w14:paraId="54909103"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32D057F"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Newcastle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138A14A"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71,00</w:t>
            </w:r>
          </w:p>
        </w:tc>
      </w:tr>
      <w:tr w:rsidR="00034C62" w:rsidRPr="00034C62" w14:paraId="7F9A77B6"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91806F7"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Octane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9D01AA1"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66,00</w:t>
            </w:r>
          </w:p>
        </w:tc>
      </w:tr>
      <w:tr w:rsidR="00034C62" w:rsidRPr="00034C62" w14:paraId="276457CE"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63EF9087"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Pathfinder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8887E5B"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70,00</w:t>
            </w:r>
          </w:p>
        </w:tc>
      </w:tr>
      <w:tr w:rsidR="00034C62" w:rsidRPr="00034C62" w14:paraId="4FB07672"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F893F4B"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Rampart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F4E08B2"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71,00</w:t>
            </w:r>
          </w:p>
        </w:tc>
      </w:tr>
      <w:tr w:rsidR="00034C62" w:rsidRPr="00034C62" w14:paraId="38E0619D"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FBCCED4"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Revenant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9576592"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70,00</w:t>
            </w:r>
          </w:p>
        </w:tc>
      </w:tr>
      <w:tr w:rsidR="00034C62" w:rsidRPr="00034C62" w14:paraId="79733336"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30D9A21"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Seer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BDEB284"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61,00</w:t>
            </w:r>
          </w:p>
        </w:tc>
      </w:tr>
      <w:tr w:rsidR="00034C62" w:rsidRPr="00034C62" w14:paraId="0B344BCD"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380A6D6"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Valkyrie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98D4247"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84,00</w:t>
            </w:r>
          </w:p>
        </w:tc>
      </w:tr>
      <w:tr w:rsidR="00034C62" w:rsidRPr="00034C62" w14:paraId="34CCDB26"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04CBF2D"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lastRenderedPageBreak/>
              <w:t>Vantage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B4F1B08"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72,00</w:t>
            </w:r>
          </w:p>
        </w:tc>
      </w:tr>
      <w:tr w:rsidR="00034C62" w:rsidRPr="00034C62" w14:paraId="61E53CB5" w14:textId="77777777" w:rsidTr="00034C62">
        <w:trPr>
          <w:trHeight w:val="24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2000118"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Wattson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536C9B7"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69,00</w:t>
            </w:r>
          </w:p>
        </w:tc>
      </w:tr>
      <w:tr w:rsidR="00034C62" w:rsidRPr="00034C62" w14:paraId="4BF4ACA9" w14:textId="77777777" w:rsidTr="00034C62">
        <w:trPr>
          <w:trHeight w:val="240"/>
        </w:trPr>
        <w:tc>
          <w:tcPr>
            <w:tcW w:w="0" w:type="auto"/>
            <w:tcBorders>
              <w:top w:val="single" w:sz="6" w:space="0" w:color="CCCCCC"/>
              <w:left w:val="single" w:sz="6" w:space="0" w:color="CCCCCC"/>
              <w:bottom w:val="double" w:sz="6" w:space="0" w:color="000000"/>
              <w:right w:val="single" w:sz="6" w:space="0" w:color="FFFFFF"/>
            </w:tcBorders>
            <w:shd w:val="clear" w:color="auto" w:fill="F4F6F8"/>
            <w:tcMar>
              <w:top w:w="0" w:type="dxa"/>
              <w:left w:w="45" w:type="dxa"/>
              <w:bottom w:w="0" w:type="dxa"/>
              <w:right w:w="45" w:type="dxa"/>
            </w:tcMar>
            <w:vAlign w:val="bottom"/>
            <w:hideMark/>
          </w:tcPr>
          <w:p w14:paraId="3256D3AE" w14:textId="77777777" w:rsidR="00034C62" w:rsidRPr="00034C62" w:rsidRDefault="00034C62" w:rsidP="00034C62">
            <w:pPr>
              <w:spacing w:after="0" w:line="240" w:lineRule="auto"/>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Wraith</w:t>
            </w:r>
          </w:p>
        </w:tc>
        <w:tc>
          <w:tcPr>
            <w:tcW w:w="0" w:type="auto"/>
            <w:tcBorders>
              <w:top w:val="single" w:sz="6" w:space="0" w:color="CCCCCC"/>
              <w:left w:val="single" w:sz="6" w:space="0" w:color="CCCCCC"/>
              <w:bottom w:val="double" w:sz="6" w:space="0" w:color="000000"/>
              <w:right w:val="single" w:sz="6" w:space="0" w:color="CCCCCC"/>
            </w:tcBorders>
            <w:shd w:val="clear" w:color="auto" w:fill="FFFFFF"/>
            <w:tcMar>
              <w:top w:w="0" w:type="dxa"/>
              <w:left w:w="45" w:type="dxa"/>
              <w:bottom w:w="0" w:type="dxa"/>
              <w:right w:w="45" w:type="dxa"/>
            </w:tcMar>
            <w:vAlign w:val="bottom"/>
            <w:hideMark/>
          </w:tcPr>
          <w:p w14:paraId="48039194" w14:textId="77777777" w:rsidR="00034C62" w:rsidRPr="00034C62" w:rsidRDefault="00034C62" w:rsidP="00034C62">
            <w:pPr>
              <w:spacing w:after="0" w:line="240" w:lineRule="auto"/>
              <w:jc w:val="right"/>
              <w:rPr>
                <w:rFonts w:ascii="Times New Roman" w:eastAsia="Times New Roman" w:hAnsi="Times New Roman" w:cs="Times New Roman"/>
                <w:sz w:val="24"/>
                <w:szCs w:val="24"/>
              </w:rPr>
            </w:pPr>
            <w:r w:rsidRPr="00034C62">
              <w:rPr>
                <w:rFonts w:ascii="Times New Roman" w:eastAsia="Times New Roman" w:hAnsi="Times New Roman" w:cs="Times New Roman"/>
                <w:sz w:val="24"/>
                <w:szCs w:val="24"/>
              </w:rPr>
              <w:t>66,00</w:t>
            </w:r>
          </w:p>
        </w:tc>
      </w:tr>
      <w:tr w:rsidR="00034C62" w:rsidRPr="00034C62" w14:paraId="4135A522" w14:textId="77777777" w:rsidTr="00034C62">
        <w:trPr>
          <w:trHeight w:val="20"/>
        </w:trPr>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0490BDB1" w14:textId="77777777" w:rsidR="00034C62" w:rsidRPr="00034C62" w:rsidRDefault="00034C62" w:rsidP="00034C62">
            <w:pPr>
              <w:spacing w:after="0" w:line="240" w:lineRule="auto"/>
              <w:rPr>
                <w:rFonts w:ascii="Times New Roman" w:eastAsia="Times New Roman" w:hAnsi="Times New Roman" w:cs="Times New Roman"/>
                <w:b/>
                <w:bCs/>
                <w:sz w:val="24"/>
                <w:szCs w:val="24"/>
              </w:rPr>
            </w:pPr>
            <w:r w:rsidRPr="00034C62">
              <w:rPr>
                <w:rFonts w:ascii="Times New Roman" w:eastAsia="Times New Roman" w:hAnsi="Times New Roman" w:cs="Times New Roman"/>
                <w:b/>
                <w:bCs/>
                <w:sz w:val="24"/>
                <w:szCs w:val="24"/>
              </w:rPr>
              <w:t>Итого</w:t>
            </w:r>
          </w:p>
        </w:tc>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3FC9F12A" w14:textId="77777777" w:rsidR="00034C62" w:rsidRPr="00034C62" w:rsidRDefault="00034C62" w:rsidP="00034C62">
            <w:pPr>
              <w:spacing w:after="0" w:line="240" w:lineRule="auto"/>
              <w:jc w:val="right"/>
              <w:rPr>
                <w:rFonts w:ascii="Times New Roman" w:eastAsia="Times New Roman" w:hAnsi="Times New Roman" w:cs="Times New Roman"/>
                <w:b/>
                <w:bCs/>
                <w:sz w:val="24"/>
                <w:szCs w:val="24"/>
              </w:rPr>
            </w:pPr>
            <w:r w:rsidRPr="00034C62">
              <w:rPr>
                <w:rFonts w:ascii="Times New Roman" w:eastAsia="Times New Roman" w:hAnsi="Times New Roman" w:cs="Times New Roman"/>
                <w:b/>
                <w:bCs/>
                <w:sz w:val="24"/>
                <w:szCs w:val="24"/>
              </w:rPr>
              <w:t>86,00</w:t>
            </w:r>
          </w:p>
        </w:tc>
      </w:tr>
    </w:tbl>
    <w:p w14:paraId="71C53048" w14:textId="77777777" w:rsidR="00EB290B" w:rsidRDefault="00EB290B" w:rsidP="00034C62">
      <w:pPr>
        <w:spacing w:line="360" w:lineRule="auto"/>
        <w:rPr>
          <w:rFonts w:ascii="Times New Roman" w:eastAsia="Times New Roman" w:hAnsi="Times New Roman" w:cs="Times New Roman"/>
          <w:sz w:val="28"/>
          <w:szCs w:val="28"/>
        </w:rPr>
      </w:pPr>
    </w:p>
    <w:p w14:paraId="34DA1DD0" w14:textId="1C9CABB7"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Диаграмма 3. </w:t>
      </w:r>
      <w:r w:rsidR="00A26691">
        <w:rPr>
          <w:rFonts w:ascii="Times New Roman" w:eastAsia="Times New Roman" w:hAnsi="Times New Roman" w:cs="Times New Roman"/>
          <w:sz w:val="28"/>
          <w:szCs w:val="28"/>
        </w:rPr>
        <w:t xml:space="preserve">Максимальный </w:t>
      </w:r>
      <w:r w:rsidR="00A26691">
        <w:rPr>
          <w:rFonts w:ascii="Times New Roman" w:eastAsia="Times New Roman" w:hAnsi="Times New Roman" w:cs="Times New Roman"/>
          <w:sz w:val="28"/>
          <w:szCs w:val="28"/>
          <w:lang w:val="en-US"/>
        </w:rPr>
        <w:t>Win</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lang w:val="en-US"/>
        </w:rPr>
        <w:t>Rate</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rPr>
        <w:t>у легенд</w:t>
      </w:r>
    </w:p>
    <w:p w14:paraId="2EB67E85" w14:textId="6EE63508" w:rsidR="00EB290B" w:rsidRDefault="00034C62">
      <w:pPr>
        <w:spacing w:line="360" w:lineRule="auto"/>
        <w:ind w:firstLine="708"/>
        <w:jc w:val="center"/>
        <w:rPr>
          <w:rFonts w:ascii="Times New Roman" w:eastAsia="Times New Roman" w:hAnsi="Times New Roman" w:cs="Times New Roman"/>
          <w:sz w:val="28"/>
          <w:szCs w:val="28"/>
        </w:rPr>
      </w:pPr>
      <w:r>
        <w:rPr>
          <w:noProof/>
          <w:sz w:val="28"/>
          <w:szCs w:val="28"/>
        </w:rPr>
        <w:drawing>
          <wp:inline distT="0" distB="0" distL="0" distR="0" wp14:anchorId="655DCF8E" wp14:editId="5439F61A">
            <wp:extent cx="5756483" cy="28949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167" cy="2897321"/>
                    </a:xfrm>
                    <a:prstGeom prst="rect">
                      <a:avLst/>
                    </a:prstGeom>
                    <a:noFill/>
                    <a:ln>
                      <a:noFill/>
                    </a:ln>
                  </pic:spPr>
                </pic:pic>
              </a:graphicData>
            </a:graphic>
          </wp:inline>
        </w:drawing>
      </w:r>
    </w:p>
    <w:p w14:paraId="39D5B5ED" w14:textId="2508FA3C" w:rsidR="00EB290B" w:rsidRDefault="002F1EE8" w:rsidP="00034C6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данным таблицы и графика видно, что</w:t>
      </w:r>
      <w:r w:rsidR="00A26691">
        <w:rPr>
          <w:rFonts w:ascii="Times New Roman" w:eastAsia="Times New Roman" w:hAnsi="Times New Roman" w:cs="Times New Roman"/>
          <w:sz w:val="28"/>
          <w:szCs w:val="28"/>
        </w:rPr>
        <w:t xml:space="preserve"> максимальный </w:t>
      </w:r>
      <w:r w:rsidR="00A26691">
        <w:rPr>
          <w:rFonts w:ascii="Times New Roman" w:eastAsia="Times New Roman" w:hAnsi="Times New Roman" w:cs="Times New Roman"/>
          <w:sz w:val="28"/>
          <w:szCs w:val="28"/>
          <w:lang w:val="en-US"/>
        </w:rPr>
        <w:t>Win</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lang w:val="en-US"/>
        </w:rPr>
        <w:t>Rate</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rPr>
        <w:t xml:space="preserve">у легенды </w:t>
      </w:r>
      <w:r w:rsidR="00A26691">
        <w:rPr>
          <w:rFonts w:ascii="Times New Roman" w:eastAsia="Times New Roman" w:hAnsi="Times New Roman" w:cs="Times New Roman"/>
          <w:sz w:val="28"/>
          <w:szCs w:val="28"/>
          <w:lang w:val="en-US"/>
        </w:rPr>
        <w:t>Crypto</w:t>
      </w:r>
      <w:r w:rsidR="00A26691">
        <w:rPr>
          <w:rFonts w:ascii="Times New Roman" w:eastAsia="Times New Roman" w:hAnsi="Times New Roman" w:cs="Times New Roman"/>
          <w:sz w:val="28"/>
          <w:szCs w:val="28"/>
        </w:rPr>
        <w:t>, у него он равен 86%</w:t>
      </w:r>
      <w:r>
        <w:rPr>
          <w:rFonts w:ascii="Times New Roman" w:eastAsia="Times New Roman" w:hAnsi="Times New Roman" w:cs="Times New Roman"/>
          <w:sz w:val="28"/>
          <w:szCs w:val="28"/>
        </w:rPr>
        <w:t>.</w:t>
      </w:r>
    </w:p>
    <w:p w14:paraId="56B110A0" w14:textId="21D601EC"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4. </w:t>
      </w:r>
      <w:r w:rsidR="00795475">
        <w:rPr>
          <w:rFonts w:ascii="Times New Roman" w:eastAsia="Times New Roman" w:hAnsi="Times New Roman" w:cs="Times New Roman"/>
          <w:sz w:val="28"/>
          <w:szCs w:val="28"/>
        </w:rPr>
        <w:t>Средний</w:t>
      </w:r>
      <w:r w:rsid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lang w:val="en-US"/>
        </w:rPr>
        <w:t>Win</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lang w:val="en-US"/>
        </w:rPr>
        <w:t>Rate</w:t>
      </w:r>
      <w:r w:rsidR="00A26691" w:rsidRPr="00A26691">
        <w:rPr>
          <w:rFonts w:ascii="Times New Roman" w:eastAsia="Times New Roman" w:hAnsi="Times New Roman" w:cs="Times New Roman"/>
          <w:sz w:val="28"/>
          <w:szCs w:val="28"/>
        </w:rPr>
        <w:t xml:space="preserve"> </w:t>
      </w:r>
      <w:r w:rsidR="00A26691">
        <w:rPr>
          <w:rFonts w:ascii="Times New Roman" w:eastAsia="Times New Roman" w:hAnsi="Times New Roman" w:cs="Times New Roman"/>
          <w:sz w:val="28"/>
          <w:szCs w:val="28"/>
        </w:rPr>
        <w:t>по уровню</w:t>
      </w:r>
    </w:p>
    <w:tbl>
      <w:tblPr>
        <w:tblW w:w="10018" w:type="dxa"/>
        <w:tblCellMar>
          <w:left w:w="0" w:type="dxa"/>
          <w:right w:w="0" w:type="dxa"/>
        </w:tblCellMar>
        <w:tblLook w:val="04A0" w:firstRow="1" w:lastRow="0" w:firstColumn="1" w:lastColumn="0" w:noHBand="0" w:noVBand="1"/>
      </w:tblPr>
      <w:tblGrid>
        <w:gridCol w:w="4743"/>
        <w:gridCol w:w="5275"/>
      </w:tblGrid>
      <w:tr w:rsidR="00795475" w:rsidRPr="00795475" w14:paraId="62790421" w14:textId="77777777" w:rsidTr="00795475">
        <w:trPr>
          <w:trHeight w:val="242"/>
        </w:trPr>
        <w:tc>
          <w:tcPr>
            <w:tcW w:w="0" w:type="auto"/>
            <w:tcBorders>
              <w:top w:val="single" w:sz="6" w:space="0" w:color="CCCCCC"/>
              <w:left w:val="single" w:sz="6" w:space="0" w:color="CCCCCC"/>
              <w:bottom w:val="single" w:sz="18" w:space="0" w:color="7E99B2"/>
              <w:right w:val="single" w:sz="6" w:space="0" w:color="CCCCCC"/>
            </w:tcBorders>
            <w:shd w:val="clear" w:color="auto" w:fill="DEE5EB"/>
            <w:tcMar>
              <w:top w:w="0" w:type="dxa"/>
              <w:left w:w="45" w:type="dxa"/>
              <w:bottom w:w="0" w:type="dxa"/>
              <w:right w:w="45" w:type="dxa"/>
            </w:tcMar>
            <w:vAlign w:val="bottom"/>
            <w:hideMark/>
          </w:tcPr>
          <w:p w14:paraId="5299BB77" w14:textId="77777777" w:rsidR="00795475" w:rsidRPr="00795475" w:rsidRDefault="00795475" w:rsidP="00795475">
            <w:pPr>
              <w:spacing w:line="360" w:lineRule="auto"/>
              <w:jc w:val="right"/>
              <w:rPr>
                <w:rFonts w:ascii="Times New Roman" w:eastAsia="Times New Roman" w:hAnsi="Times New Roman" w:cs="Times New Roman"/>
                <w:i/>
                <w:iCs/>
                <w:sz w:val="24"/>
                <w:szCs w:val="24"/>
              </w:rPr>
            </w:pPr>
            <w:r w:rsidRPr="00795475">
              <w:rPr>
                <w:rFonts w:ascii="Times New Roman" w:eastAsia="Times New Roman" w:hAnsi="Times New Roman" w:cs="Times New Roman"/>
                <w:i/>
                <w:iCs/>
                <w:sz w:val="24"/>
                <w:szCs w:val="24"/>
              </w:rPr>
              <w:t>Группа данных "Level"</w:t>
            </w:r>
          </w:p>
        </w:tc>
        <w:tc>
          <w:tcPr>
            <w:tcW w:w="0" w:type="auto"/>
            <w:tcBorders>
              <w:top w:val="single" w:sz="6" w:space="0" w:color="CCCCCC"/>
              <w:left w:val="single" w:sz="6" w:space="0" w:color="CCCCCC"/>
              <w:bottom w:val="single" w:sz="18" w:space="0" w:color="7E99B2"/>
              <w:right w:val="single" w:sz="6" w:space="0" w:color="CCCCCC"/>
            </w:tcBorders>
            <w:shd w:val="clear" w:color="auto" w:fill="7E99B2"/>
            <w:tcMar>
              <w:top w:w="0" w:type="dxa"/>
              <w:left w:w="45" w:type="dxa"/>
              <w:bottom w:w="0" w:type="dxa"/>
              <w:right w:w="45" w:type="dxa"/>
            </w:tcMar>
            <w:vAlign w:val="bottom"/>
            <w:hideMark/>
          </w:tcPr>
          <w:p w14:paraId="6EB9A197"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AVERAGE из Win rate %</w:t>
            </w:r>
          </w:p>
        </w:tc>
      </w:tr>
      <w:tr w:rsidR="00795475" w:rsidRPr="00795475" w14:paraId="55858DA0" w14:textId="77777777" w:rsidTr="00795475">
        <w:trPr>
          <w:trHeight w:val="242"/>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57A063F1"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150 - 199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F26FB5A"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66,00</w:t>
            </w:r>
          </w:p>
        </w:tc>
      </w:tr>
      <w:tr w:rsidR="00795475" w:rsidRPr="00795475" w14:paraId="3238B540" w14:textId="77777777" w:rsidTr="00795475">
        <w:trPr>
          <w:trHeight w:val="242"/>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F971C78"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300 - 349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32C36A1"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62,00</w:t>
            </w:r>
          </w:p>
        </w:tc>
      </w:tr>
      <w:tr w:rsidR="00795475" w:rsidRPr="00795475" w14:paraId="7E96C381" w14:textId="77777777" w:rsidTr="00795475">
        <w:trPr>
          <w:trHeight w:val="242"/>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48E2E45"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350 - 399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D91D4A0"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72,83</w:t>
            </w:r>
          </w:p>
        </w:tc>
      </w:tr>
      <w:tr w:rsidR="00795475" w:rsidRPr="00795475" w14:paraId="380EC404" w14:textId="77777777" w:rsidTr="00795475">
        <w:trPr>
          <w:trHeight w:val="242"/>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8D733B5"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400 - 449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2E78CBB"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69,85</w:t>
            </w:r>
          </w:p>
        </w:tc>
      </w:tr>
      <w:tr w:rsidR="00795475" w:rsidRPr="00795475" w14:paraId="566C76A9" w14:textId="77777777" w:rsidTr="00795475">
        <w:trPr>
          <w:trHeight w:val="242"/>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29829E74"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450 - 499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305892E"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66,95</w:t>
            </w:r>
          </w:p>
        </w:tc>
      </w:tr>
      <w:tr w:rsidR="00795475" w:rsidRPr="00795475" w14:paraId="1F03127B" w14:textId="77777777" w:rsidTr="00795475">
        <w:trPr>
          <w:trHeight w:val="242"/>
        </w:trPr>
        <w:tc>
          <w:tcPr>
            <w:tcW w:w="0" w:type="auto"/>
            <w:tcBorders>
              <w:top w:val="single" w:sz="6" w:space="0" w:color="CCCCCC"/>
              <w:left w:val="single" w:sz="6" w:space="0" w:color="CCCCCC"/>
              <w:bottom w:val="double" w:sz="6" w:space="0" w:color="000000"/>
              <w:right w:val="single" w:sz="6" w:space="0" w:color="FFFFFF"/>
            </w:tcBorders>
            <w:shd w:val="clear" w:color="auto" w:fill="F4F6F8"/>
            <w:tcMar>
              <w:top w:w="0" w:type="dxa"/>
              <w:left w:w="45" w:type="dxa"/>
              <w:bottom w:w="0" w:type="dxa"/>
              <w:right w:w="45" w:type="dxa"/>
            </w:tcMar>
            <w:vAlign w:val="bottom"/>
            <w:hideMark/>
          </w:tcPr>
          <w:p w14:paraId="1A112024"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500 - 549</w:t>
            </w:r>
          </w:p>
        </w:tc>
        <w:tc>
          <w:tcPr>
            <w:tcW w:w="0" w:type="auto"/>
            <w:tcBorders>
              <w:top w:val="single" w:sz="6" w:space="0" w:color="CCCCCC"/>
              <w:left w:val="single" w:sz="6" w:space="0" w:color="CCCCCC"/>
              <w:bottom w:val="double" w:sz="6" w:space="0" w:color="000000"/>
              <w:right w:val="single" w:sz="6" w:space="0" w:color="CCCCCC"/>
            </w:tcBorders>
            <w:shd w:val="clear" w:color="auto" w:fill="FFFFFF"/>
            <w:tcMar>
              <w:top w:w="0" w:type="dxa"/>
              <w:left w:w="45" w:type="dxa"/>
              <w:bottom w:w="0" w:type="dxa"/>
              <w:right w:w="45" w:type="dxa"/>
            </w:tcMar>
            <w:vAlign w:val="bottom"/>
            <w:hideMark/>
          </w:tcPr>
          <w:p w14:paraId="1E0ACA64"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68,60</w:t>
            </w:r>
          </w:p>
        </w:tc>
      </w:tr>
      <w:tr w:rsidR="00795475" w:rsidRPr="00795475" w14:paraId="499E5673" w14:textId="77777777" w:rsidTr="00795475">
        <w:trPr>
          <w:trHeight w:val="242"/>
        </w:trPr>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53E8BC58" w14:textId="77777777" w:rsidR="00795475" w:rsidRPr="00795475" w:rsidRDefault="00795475" w:rsidP="00795475">
            <w:pPr>
              <w:spacing w:line="360" w:lineRule="auto"/>
              <w:jc w:val="right"/>
              <w:rPr>
                <w:rFonts w:ascii="Times New Roman" w:eastAsia="Times New Roman" w:hAnsi="Times New Roman" w:cs="Times New Roman"/>
                <w:b/>
                <w:bCs/>
                <w:sz w:val="24"/>
                <w:szCs w:val="24"/>
              </w:rPr>
            </w:pPr>
            <w:r w:rsidRPr="00795475">
              <w:rPr>
                <w:rFonts w:ascii="Times New Roman" w:eastAsia="Times New Roman" w:hAnsi="Times New Roman" w:cs="Times New Roman"/>
                <w:b/>
                <w:bCs/>
                <w:sz w:val="24"/>
                <w:szCs w:val="24"/>
              </w:rPr>
              <w:t>Итого</w:t>
            </w:r>
          </w:p>
        </w:tc>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228E56A2" w14:textId="77777777" w:rsidR="00795475" w:rsidRPr="00795475" w:rsidRDefault="00795475" w:rsidP="00795475">
            <w:pPr>
              <w:spacing w:line="360" w:lineRule="auto"/>
              <w:jc w:val="right"/>
              <w:rPr>
                <w:rFonts w:ascii="Times New Roman" w:eastAsia="Times New Roman" w:hAnsi="Times New Roman" w:cs="Times New Roman"/>
                <w:b/>
                <w:bCs/>
                <w:sz w:val="24"/>
                <w:szCs w:val="24"/>
              </w:rPr>
            </w:pPr>
            <w:r w:rsidRPr="00795475">
              <w:rPr>
                <w:rFonts w:ascii="Times New Roman" w:eastAsia="Times New Roman" w:hAnsi="Times New Roman" w:cs="Times New Roman"/>
                <w:b/>
                <w:bCs/>
                <w:sz w:val="24"/>
                <w:szCs w:val="24"/>
              </w:rPr>
              <w:t>69,50</w:t>
            </w:r>
          </w:p>
        </w:tc>
      </w:tr>
    </w:tbl>
    <w:p w14:paraId="5BE96D42" w14:textId="77777777" w:rsidR="00EB290B" w:rsidRPr="00A26691" w:rsidRDefault="00EB290B">
      <w:pPr>
        <w:spacing w:line="360" w:lineRule="auto"/>
        <w:jc w:val="right"/>
        <w:rPr>
          <w:rFonts w:ascii="Times New Roman" w:eastAsia="Times New Roman" w:hAnsi="Times New Roman" w:cs="Times New Roman"/>
          <w:sz w:val="24"/>
          <w:szCs w:val="24"/>
        </w:rPr>
      </w:pPr>
    </w:p>
    <w:p w14:paraId="251167AD" w14:textId="3EF5DE69" w:rsidR="00EB290B" w:rsidRDefault="002F1EE8">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Диаграмма 4. </w:t>
      </w:r>
      <w:r w:rsidR="00795475">
        <w:rPr>
          <w:rFonts w:ascii="Times New Roman" w:eastAsia="Times New Roman" w:hAnsi="Times New Roman" w:cs="Times New Roman"/>
          <w:sz w:val="28"/>
          <w:szCs w:val="28"/>
        </w:rPr>
        <w:t>Средний</w:t>
      </w:r>
      <w:r w:rsidR="00795475">
        <w:rPr>
          <w:rFonts w:ascii="Times New Roman" w:eastAsia="Times New Roman" w:hAnsi="Times New Roman" w:cs="Times New Roman"/>
          <w:sz w:val="28"/>
          <w:szCs w:val="28"/>
        </w:rPr>
        <w:t xml:space="preserve"> </w:t>
      </w:r>
      <w:r w:rsidR="00795475">
        <w:rPr>
          <w:rFonts w:ascii="Times New Roman" w:eastAsia="Times New Roman" w:hAnsi="Times New Roman" w:cs="Times New Roman"/>
          <w:sz w:val="28"/>
          <w:szCs w:val="28"/>
          <w:lang w:val="en-US"/>
        </w:rPr>
        <w:t>Win</w:t>
      </w:r>
      <w:r w:rsidR="00795475" w:rsidRPr="00A26691">
        <w:rPr>
          <w:rFonts w:ascii="Times New Roman" w:eastAsia="Times New Roman" w:hAnsi="Times New Roman" w:cs="Times New Roman"/>
          <w:sz w:val="28"/>
          <w:szCs w:val="28"/>
        </w:rPr>
        <w:t xml:space="preserve"> </w:t>
      </w:r>
      <w:r w:rsidR="00795475">
        <w:rPr>
          <w:rFonts w:ascii="Times New Roman" w:eastAsia="Times New Roman" w:hAnsi="Times New Roman" w:cs="Times New Roman"/>
          <w:sz w:val="28"/>
          <w:szCs w:val="28"/>
          <w:lang w:val="en-US"/>
        </w:rPr>
        <w:t>Rate</w:t>
      </w:r>
      <w:r w:rsidR="00795475" w:rsidRPr="00A26691">
        <w:rPr>
          <w:rFonts w:ascii="Times New Roman" w:eastAsia="Times New Roman" w:hAnsi="Times New Roman" w:cs="Times New Roman"/>
          <w:sz w:val="28"/>
          <w:szCs w:val="28"/>
        </w:rPr>
        <w:t xml:space="preserve"> </w:t>
      </w:r>
      <w:r w:rsidR="00795475">
        <w:rPr>
          <w:rFonts w:ascii="Times New Roman" w:eastAsia="Times New Roman" w:hAnsi="Times New Roman" w:cs="Times New Roman"/>
          <w:sz w:val="28"/>
          <w:szCs w:val="28"/>
        </w:rPr>
        <w:t>по уровню</w:t>
      </w:r>
    </w:p>
    <w:p w14:paraId="27C32480" w14:textId="21472718" w:rsidR="00EB290B" w:rsidRDefault="00795475">
      <w:pPr>
        <w:spacing w:line="360" w:lineRule="auto"/>
        <w:jc w:val="center"/>
        <w:rPr>
          <w:rFonts w:ascii="Times New Roman" w:eastAsia="Times New Roman" w:hAnsi="Times New Roman" w:cs="Times New Roman"/>
          <w:sz w:val="28"/>
          <w:szCs w:val="28"/>
        </w:rPr>
      </w:pPr>
      <w:r>
        <w:rPr>
          <w:noProof/>
          <w:sz w:val="28"/>
          <w:szCs w:val="28"/>
        </w:rPr>
        <w:drawing>
          <wp:inline distT="0" distB="0" distL="0" distR="0" wp14:anchorId="4DC8ACE8" wp14:editId="767E3959">
            <wp:extent cx="6120130" cy="2100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100580"/>
                    </a:xfrm>
                    <a:prstGeom prst="rect">
                      <a:avLst/>
                    </a:prstGeom>
                    <a:noFill/>
                    <a:ln>
                      <a:noFill/>
                    </a:ln>
                  </pic:spPr>
                </pic:pic>
              </a:graphicData>
            </a:graphic>
          </wp:inline>
        </w:drawing>
      </w:r>
    </w:p>
    <w:p w14:paraId="045C1560" w14:textId="414024F4" w:rsidR="00EB290B" w:rsidRPr="00795475" w:rsidRDefault="002F1EE8">
      <w:pPr>
        <w:spacing w:line="360" w:lineRule="auto"/>
        <w:ind w:firstLine="708"/>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По графику и таблице можно заметить, что</w:t>
      </w:r>
      <w:r w:rsidR="00795475">
        <w:rPr>
          <w:rFonts w:ascii="Times New Roman" w:eastAsia="Times New Roman" w:hAnsi="Times New Roman" w:cs="Times New Roman"/>
          <w:sz w:val="28"/>
          <w:szCs w:val="28"/>
        </w:rPr>
        <w:t xml:space="preserve"> в основном выигрывают игроки с уровнем 350-399</w:t>
      </w:r>
      <w:r>
        <w:rPr>
          <w:rFonts w:ascii="Times New Roman" w:eastAsia="Times New Roman" w:hAnsi="Times New Roman" w:cs="Times New Roman"/>
          <w:sz w:val="28"/>
          <w:szCs w:val="28"/>
        </w:rPr>
        <w:t xml:space="preserve">. </w:t>
      </w:r>
      <w:r w:rsidR="00795475">
        <w:rPr>
          <w:rFonts w:ascii="Times New Roman" w:eastAsia="Times New Roman" w:hAnsi="Times New Roman" w:cs="Times New Roman"/>
          <w:sz w:val="28"/>
          <w:szCs w:val="28"/>
        </w:rPr>
        <w:t xml:space="preserve">Их </w:t>
      </w:r>
      <w:r w:rsidR="00795475">
        <w:rPr>
          <w:rFonts w:ascii="Times New Roman" w:eastAsia="Times New Roman" w:hAnsi="Times New Roman" w:cs="Times New Roman"/>
          <w:sz w:val="28"/>
          <w:szCs w:val="28"/>
          <w:lang w:val="en-US"/>
        </w:rPr>
        <w:t xml:space="preserve">Win Rate </w:t>
      </w:r>
      <w:r w:rsidR="00795475">
        <w:rPr>
          <w:rFonts w:ascii="Times New Roman" w:eastAsia="Times New Roman" w:hAnsi="Times New Roman" w:cs="Times New Roman"/>
          <w:sz w:val="28"/>
          <w:szCs w:val="28"/>
        </w:rPr>
        <w:t>составляет 72,83%</w:t>
      </w:r>
    </w:p>
    <w:p w14:paraId="5BACB34E" w14:textId="77777777" w:rsidR="00EB290B" w:rsidRDefault="002F1EE8">
      <w:pPr>
        <w:rPr>
          <w:rFonts w:ascii="Times New Roman" w:eastAsia="Times New Roman" w:hAnsi="Times New Roman" w:cs="Times New Roman"/>
          <w:sz w:val="28"/>
          <w:szCs w:val="28"/>
        </w:rPr>
      </w:pPr>
      <w:r>
        <w:br w:type="page"/>
      </w:r>
    </w:p>
    <w:p w14:paraId="0B67905B" w14:textId="7330FE8C"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Таблица 5. </w:t>
      </w:r>
      <w:r w:rsidR="00795475">
        <w:rPr>
          <w:rFonts w:ascii="Times New Roman" w:eastAsia="Times New Roman" w:hAnsi="Times New Roman" w:cs="Times New Roman"/>
          <w:sz w:val="28"/>
          <w:szCs w:val="28"/>
        </w:rPr>
        <w:t>Средее количество игр по уровню</w:t>
      </w:r>
    </w:p>
    <w:tbl>
      <w:tblPr>
        <w:tblW w:w="9868" w:type="dxa"/>
        <w:tblCellMar>
          <w:left w:w="0" w:type="dxa"/>
          <w:right w:w="0" w:type="dxa"/>
        </w:tblCellMar>
        <w:tblLook w:val="04A0" w:firstRow="1" w:lastRow="0" w:firstColumn="1" w:lastColumn="0" w:noHBand="0" w:noVBand="1"/>
      </w:tblPr>
      <w:tblGrid>
        <w:gridCol w:w="4593"/>
        <w:gridCol w:w="5275"/>
      </w:tblGrid>
      <w:tr w:rsidR="00795475" w:rsidRPr="00795475" w14:paraId="443CE6BB" w14:textId="77777777" w:rsidTr="00795475">
        <w:trPr>
          <w:trHeight w:val="245"/>
        </w:trPr>
        <w:tc>
          <w:tcPr>
            <w:tcW w:w="0" w:type="auto"/>
            <w:tcBorders>
              <w:top w:val="single" w:sz="6" w:space="0" w:color="CCCCCC"/>
              <w:left w:val="single" w:sz="6" w:space="0" w:color="CCCCCC"/>
              <w:bottom w:val="single" w:sz="18" w:space="0" w:color="7E99B2"/>
              <w:right w:val="single" w:sz="6" w:space="0" w:color="CCCCCC"/>
            </w:tcBorders>
            <w:shd w:val="clear" w:color="auto" w:fill="DEE5EB"/>
            <w:tcMar>
              <w:top w:w="0" w:type="dxa"/>
              <w:left w:w="45" w:type="dxa"/>
              <w:bottom w:w="0" w:type="dxa"/>
              <w:right w:w="45" w:type="dxa"/>
            </w:tcMar>
            <w:vAlign w:val="bottom"/>
            <w:hideMark/>
          </w:tcPr>
          <w:p w14:paraId="1557E914" w14:textId="77777777" w:rsidR="00795475" w:rsidRPr="00795475" w:rsidRDefault="00795475" w:rsidP="00795475">
            <w:pPr>
              <w:spacing w:line="360" w:lineRule="auto"/>
              <w:jc w:val="right"/>
              <w:rPr>
                <w:rFonts w:ascii="Times New Roman" w:eastAsia="Times New Roman" w:hAnsi="Times New Roman" w:cs="Times New Roman"/>
                <w:i/>
                <w:iCs/>
                <w:sz w:val="24"/>
                <w:szCs w:val="24"/>
              </w:rPr>
            </w:pPr>
            <w:r w:rsidRPr="00795475">
              <w:rPr>
                <w:rFonts w:ascii="Times New Roman" w:eastAsia="Times New Roman" w:hAnsi="Times New Roman" w:cs="Times New Roman"/>
                <w:i/>
                <w:iCs/>
                <w:sz w:val="24"/>
                <w:szCs w:val="24"/>
              </w:rPr>
              <w:t>Группа данных "Level"</w:t>
            </w:r>
          </w:p>
        </w:tc>
        <w:tc>
          <w:tcPr>
            <w:tcW w:w="0" w:type="auto"/>
            <w:tcBorders>
              <w:top w:val="single" w:sz="6" w:space="0" w:color="CCCCCC"/>
              <w:left w:val="single" w:sz="6" w:space="0" w:color="CCCCCC"/>
              <w:bottom w:val="single" w:sz="18" w:space="0" w:color="7E99B2"/>
              <w:right w:val="single" w:sz="6" w:space="0" w:color="CCCCCC"/>
            </w:tcBorders>
            <w:shd w:val="clear" w:color="auto" w:fill="7E99B2"/>
            <w:tcMar>
              <w:top w:w="0" w:type="dxa"/>
              <w:left w:w="45" w:type="dxa"/>
              <w:bottom w:w="0" w:type="dxa"/>
              <w:right w:w="45" w:type="dxa"/>
            </w:tcMar>
            <w:vAlign w:val="bottom"/>
            <w:hideMark/>
          </w:tcPr>
          <w:p w14:paraId="68955724"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AVERAGE из Total games</w:t>
            </w:r>
          </w:p>
        </w:tc>
      </w:tr>
      <w:tr w:rsidR="00795475" w:rsidRPr="00795475" w14:paraId="0A47A7DE" w14:textId="77777777" w:rsidTr="00795475">
        <w:trPr>
          <w:trHeight w:val="245"/>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6F6C67ED"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150 - 199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CDBE0B1"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1795</w:t>
            </w:r>
          </w:p>
        </w:tc>
      </w:tr>
      <w:tr w:rsidR="00795475" w:rsidRPr="00795475" w14:paraId="78C69AAE" w14:textId="77777777" w:rsidTr="00795475">
        <w:trPr>
          <w:trHeight w:val="245"/>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9FFA0A6"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300 - 349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EC2F890"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3241,5</w:t>
            </w:r>
          </w:p>
        </w:tc>
      </w:tr>
      <w:tr w:rsidR="00795475" w:rsidRPr="00795475" w14:paraId="38AF29FF" w14:textId="77777777" w:rsidTr="00795475">
        <w:trPr>
          <w:trHeight w:val="245"/>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628F467"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350 - 399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C35028A"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4127,333333</w:t>
            </w:r>
          </w:p>
        </w:tc>
      </w:tr>
      <w:tr w:rsidR="00795475" w:rsidRPr="00795475" w14:paraId="49FACC94" w14:textId="77777777" w:rsidTr="00795475">
        <w:trPr>
          <w:trHeight w:val="245"/>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2EAE884"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400 - 449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8E6D15D"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4428,615385</w:t>
            </w:r>
          </w:p>
        </w:tc>
      </w:tr>
      <w:tr w:rsidR="00795475" w:rsidRPr="00795475" w14:paraId="72F79822" w14:textId="77777777" w:rsidTr="00795475">
        <w:trPr>
          <w:trHeight w:val="245"/>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358723E8"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450 - 499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C794277"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1837,5</w:t>
            </w:r>
          </w:p>
        </w:tc>
      </w:tr>
      <w:tr w:rsidR="00795475" w:rsidRPr="00795475" w14:paraId="5990CB20" w14:textId="77777777" w:rsidTr="00795475">
        <w:trPr>
          <w:trHeight w:val="245"/>
        </w:trPr>
        <w:tc>
          <w:tcPr>
            <w:tcW w:w="0" w:type="auto"/>
            <w:tcBorders>
              <w:top w:val="single" w:sz="6" w:space="0" w:color="CCCCCC"/>
              <w:left w:val="single" w:sz="6" w:space="0" w:color="CCCCCC"/>
              <w:bottom w:val="double" w:sz="6" w:space="0" w:color="000000"/>
              <w:right w:val="single" w:sz="6" w:space="0" w:color="FFFFFF"/>
            </w:tcBorders>
            <w:shd w:val="clear" w:color="auto" w:fill="F4F6F8"/>
            <w:tcMar>
              <w:top w:w="0" w:type="dxa"/>
              <w:left w:w="45" w:type="dxa"/>
              <w:bottom w:w="0" w:type="dxa"/>
              <w:right w:w="45" w:type="dxa"/>
            </w:tcMar>
            <w:vAlign w:val="bottom"/>
            <w:hideMark/>
          </w:tcPr>
          <w:p w14:paraId="1F944671"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500 - 530</w:t>
            </w:r>
          </w:p>
        </w:tc>
        <w:tc>
          <w:tcPr>
            <w:tcW w:w="0" w:type="auto"/>
            <w:tcBorders>
              <w:top w:val="single" w:sz="6" w:space="0" w:color="CCCCCC"/>
              <w:left w:val="single" w:sz="6" w:space="0" w:color="CCCCCC"/>
              <w:bottom w:val="double" w:sz="6" w:space="0" w:color="000000"/>
              <w:right w:val="single" w:sz="6" w:space="0" w:color="CCCCCC"/>
            </w:tcBorders>
            <w:shd w:val="clear" w:color="auto" w:fill="FFFFFF"/>
            <w:tcMar>
              <w:top w:w="0" w:type="dxa"/>
              <w:left w:w="45" w:type="dxa"/>
              <w:bottom w:w="0" w:type="dxa"/>
              <w:right w:w="45" w:type="dxa"/>
            </w:tcMar>
            <w:vAlign w:val="bottom"/>
            <w:hideMark/>
          </w:tcPr>
          <w:p w14:paraId="165F1AB8" w14:textId="77777777" w:rsidR="00795475" w:rsidRPr="00795475" w:rsidRDefault="00795475" w:rsidP="00795475">
            <w:pPr>
              <w:spacing w:line="360" w:lineRule="auto"/>
              <w:jc w:val="right"/>
              <w:rPr>
                <w:rFonts w:ascii="Times New Roman" w:eastAsia="Times New Roman" w:hAnsi="Times New Roman" w:cs="Times New Roman"/>
                <w:sz w:val="24"/>
                <w:szCs w:val="24"/>
              </w:rPr>
            </w:pPr>
            <w:r w:rsidRPr="00795475">
              <w:rPr>
                <w:rFonts w:ascii="Times New Roman" w:eastAsia="Times New Roman" w:hAnsi="Times New Roman" w:cs="Times New Roman"/>
                <w:sz w:val="24"/>
                <w:szCs w:val="24"/>
              </w:rPr>
              <w:t>29948</w:t>
            </w:r>
          </w:p>
        </w:tc>
      </w:tr>
      <w:tr w:rsidR="00795475" w:rsidRPr="00795475" w14:paraId="25698819" w14:textId="77777777" w:rsidTr="00795475">
        <w:trPr>
          <w:trHeight w:val="245"/>
        </w:trPr>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22CD7301" w14:textId="77777777" w:rsidR="00795475" w:rsidRPr="00795475" w:rsidRDefault="00795475" w:rsidP="00795475">
            <w:pPr>
              <w:spacing w:line="360" w:lineRule="auto"/>
              <w:jc w:val="right"/>
              <w:rPr>
                <w:rFonts w:ascii="Times New Roman" w:eastAsia="Times New Roman" w:hAnsi="Times New Roman" w:cs="Times New Roman"/>
                <w:b/>
                <w:bCs/>
                <w:sz w:val="24"/>
                <w:szCs w:val="24"/>
              </w:rPr>
            </w:pPr>
            <w:r w:rsidRPr="00795475">
              <w:rPr>
                <w:rFonts w:ascii="Times New Roman" w:eastAsia="Times New Roman" w:hAnsi="Times New Roman" w:cs="Times New Roman"/>
                <w:b/>
                <w:bCs/>
                <w:sz w:val="24"/>
                <w:szCs w:val="24"/>
              </w:rPr>
              <w:t>Итого</w:t>
            </w:r>
          </w:p>
        </w:tc>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3EC1A1D0" w14:textId="77777777" w:rsidR="00795475" w:rsidRPr="00795475" w:rsidRDefault="00795475" w:rsidP="00795475">
            <w:pPr>
              <w:spacing w:line="360" w:lineRule="auto"/>
              <w:jc w:val="right"/>
              <w:rPr>
                <w:rFonts w:ascii="Times New Roman" w:eastAsia="Times New Roman" w:hAnsi="Times New Roman" w:cs="Times New Roman"/>
                <w:b/>
                <w:bCs/>
                <w:sz w:val="24"/>
                <w:szCs w:val="24"/>
              </w:rPr>
            </w:pPr>
            <w:r w:rsidRPr="00795475">
              <w:rPr>
                <w:rFonts w:ascii="Times New Roman" w:eastAsia="Times New Roman" w:hAnsi="Times New Roman" w:cs="Times New Roman"/>
                <w:b/>
                <w:bCs/>
                <w:sz w:val="24"/>
                <w:szCs w:val="24"/>
              </w:rPr>
              <w:t>4969,48</w:t>
            </w:r>
          </w:p>
        </w:tc>
      </w:tr>
    </w:tbl>
    <w:p w14:paraId="15706107" w14:textId="77777777" w:rsidR="00EB290B" w:rsidRDefault="00EB290B">
      <w:pPr>
        <w:spacing w:line="360" w:lineRule="auto"/>
        <w:jc w:val="right"/>
        <w:rPr>
          <w:rFonts w:ascii="Times New Roman" w:eastAsia="Times New Roman" w:hAnsi="Times New Roman" w:cs="Times New Roman"/>
          <w:sz w:val="28"/>
          <w:szCs w:val="28"/>
        </w:rPr>
      </w:pPr>
    </w:p>
    <w:p w14:paraId="1346F621" w14:textId="361CF0FC" w:rsidR="00EB290B" w:rsidRDefault="002F1EE8">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Диаграмма 5. </w:t>
      </w:r>
      <w:r w:rsidR="00795475">
        <w:rPr>
          <w:rFonts w:ascii="Times New Roman" w:eastAsia="Times New Roman" w:hAnsi="Times New Roman" w:cs="Times New Roman"/>
          <w:sz w:val="28"/>
          <w:szCs w:val="28"/>
        </w:rPr>
        <w:t>Средее количество игр по уровню</w:t>
      </w:r>
    </w:p>
    <w:p w14:paraId="245D0663" w14:textId="6B2A880E" w:rsidR="00EB290B" w:rsidRDefault="00057B24">
      <w:pPr>
        <w:spacing w:line="360" w:lineRule="auto"/>
        <w:jc w:val="center"/>
        <w:rPr>
          <w:rFonts w:ascii="Times New Roman" w:eastAsia="Times New Roman" w:hAnsi="Times New Roman" w:cs="Times New Roman"/>
          <w:sz w:val="28"/>
          <w:szCs w:val="28"/>
        </w:rPr>
      </w:pPr>
      <w:r>
        <w:rPr>
          <w:noProof/>
          <w:sz w:val="28"/>
          <w:szCs w:val="28"/>
        </w:rPr>
        <w:drawing>
          <wp:inline distT="0" distB="0" distL="0" distR="0" wp14:anchorId="48772CC8" wp14:editId="47B2F14F">
            <wp:extent cx="6120130" cy="24371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437130"/>
                    </a:xfrm>
                    <a:prstGeom prst="rect">
                      <a:avLst/>
                    </a:prstGeom>
                    <a:noFill/>
                    <a:ln>
                      <a:noFill/>
                    </a:ln>
                  </pic:spPr>
                </pic:pic>
              </a:graphicData>
            </a:graphic>
          </wp:inline>
        </w:drawing>
      </w:r>
    </w:p>
    <w:p w14:paraId="1FCAD8DC" w14:textId="6DCC79DF" w:rsidR="00EB290B" w:rsidRDefault="002F1EE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данным таблицы и графика можно заметить</w:t>
      </w:r>
      <w:r w:rsidR="00057B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то</w:t>
      </w:r>
      <w:r w:rsidR="00057B2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что</w:t>
      </w:r>
      <w:r w:rsidR="00057B24">
        <w:rPr>
          <w:rFonts w:ascii="Times New Roman" w:eastAsia="Times New Roman" w:hAnsi="Times New Roman" w:cs="Times New Roman"/>
          <w:sz w:val="28"/>
          <w:szCs w:val="28"/>
        </w:rPr>
        <w:t xml:space="preserve"> в среднем чаще всего играют игроки с уровнем 500-530</w:t>
      </w:r>
      <w:r>
        <w:rPr>
          <w:rFonts w:ascii="Times New Roman" w:eastAsia="Times New Roman" w:hAnsi="Times New Roman" w:cs="Times New Roman"/>
          <w:sz w:val="28"/>
          <w:szCs w:val="28"/>
        </w:rPr>
        <w:t>.</w:t>
      </w:r>
      <w:r w:rsidR="00057B24">
        <w:rPr>
          <w:rFonts w:ascii="Times New Roman" w:eastAsia="Times New Roman" w:hAnsi="Times New Roman" w:cs="Times New Roman"/>
          <w:sz w:val="28"/>
          <w:szCs w:val="28"/>
        </w:rPr>
        <w:t xml:space="preserve"> В среднем</w:t>
      </w:r>
      <w:r w:rsidR="00666AEB">
        <w:rPr>
          <w:rFonts w:ascii="Times New Roman" w:eastAsia="Times New Roman" w:hAnsi="Times New Roman" w:cs="Times New Roman"/>
          <w:sz w:val="28"/>
          <w:szCs w:val="28"/>
        </w:rPr>
        <w:t xml:space="preserve"> игроки</w:t>
      </w:r>
      <w:r w:rsidR="00057B24">
        <w:rPr>
          <w:rFonts w:ascii="Times New Roman" w:eastAsia="Times New Roman" w:hAnsi="Times New Roman" w:cs="Times New Roman"/>
          <w:sz w:val="28"/>
          <w:szCs w:val="28"/>
        </w:rPr>
        <w:t xml:space="preserve"> сыграли</w:t>
      </w:r>
      <w:r w:rsidR="00666AEB">
        <w:rPr>
          <w:rFonts w:ascii="Times New Roman" w:eastAsia="Times New Roman" w:hAnsi="Times New Roman" w:cs="Times New Roman"/>
          <w:sz w:val="28"/>
          <w:szCs w:val="28"/>
        </w:rPr>
        <w:t xml:space="preserve"> 4969</w:t>
      </w:r>
      <w:r w:rsidR="00057B24">
        <w:rPr>
          <w:rFonts w:ascii="Times New Roman" w:eastAsia="Times New Roman" w:hAnsi="Times New Roman" w:cs="Times New Roman"/>
          <w:sz w:val="28"/>
          <w:szCs w:val="28"/>
        </w:rPr>
        <w:t xml:space="preserve">  раз за данный период.</w:t>
      </w:r>
    </w:p>
    <w:p w14:paraId="43EE420B" w14:textId="77777777" w:rsidR="00EB290B" w:rsidRDefault="002F1EE8">
      <w:pPr>
        <w:rPr>
          <w:rFonts w:ascii="Times New Roman" w:eastAsia="Times New Roman" w:hAnsi="Times New Roman" w:cs="Times New Roman"/>
          <w:sz w:val="28"/>
          <w:szCs w:val="28"/>
        </w:rPr>
      </w:pPr>
      <w:r>
        <w:br w:type="page"/>
      </w:r>
    </w:p>
    <w:p w14:paraId="26687CD6" w14:textId="56B9B193" w:rsidR="00EB290B" w:rsidRPr="00057B24"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6. Максим</w:t>
      </w:r>
      <w:r w:rsidR="00057B24">
        <w:rPr>
          <w:rFonts w:ascii="Times New Roman" w:eastAsia="Times New Roman" w:hAnsi="Times New Roman" w:cs="Times New Roman"/>
          <w:sz w:val="28"/>
          <w:szCs w:val="28"/>
        </w:rPr>
        <w:t>альное количество сыгранных игр по уровню</w:t>
      </w:r>
    </w:p>
    <w:tbl>
      <w:tblPr>
        <w:tblW w:w="9760" w:type="dxa"/>
        <w:tblCellMar>
          <w:left w:w="0" w:type="dxa"/>
          <w:right w:w="0" w:type="dxa"/>
        </w:tblCellMar>
        <w:tblLook w:val="04A0" w:firstRow="1" w:lastRow="0" w:firstColumn="1" w:lastColumn="0" w:noHBand="0" w:noVBand="1"/>
      </w:tblPr>
      <w:tblGrid>
        <w:gridCol w:w="5067"/>
        <w:gridCol w:w="4693"/>
      </w:tblGrid>
      <w:tr w:rsidR="00057B24" w:rsidRPr="00057B24" w14:paraId="39122CCF" w14:textId="77777777" w:rsidTr="00057B24">
        <w:trPr>
          <w:trHeight w:val="150"/>
        </w:trPr>
        <w:tc>
          <w:tcPr>
            <w:tcW w:w="0" w:type="auto"/>
            <w:tcBorders>
              <w:top w:val="single" w:sz="6" w:space="0" w:color="CCCCCC"/>
              <w:left w:val="single" w:sz="6" w:space="0" w:color="CCCCCC"/>
              <w:bottom w:val="single" w:sz="18" w:space="0" w:color="7E99B2"/>
              <w:right w:val="single" w:sz="6" w:space="0" w:color="CCCCCC"/>
            </w:tcBorders>
            <w:shd w:val="clear" w:color="auto" w:fill="DEE5EB"/>
            <w:tcMar>
              <w:top w:w="0" w:type="dxa"/>
              <w:left w:w="45" w:type="dxa"/>
              <w:bottom w:w="0" w:type="dxa"/>
              <w:right w:w="45" w:type="dxa"/>
            </w:tcMar>
            <w:vAlign w:val="bottom"/>
            <w:hideMark/>
          </w:tcPr>
          <w:p w14:paraId="1AAC1A86" w14:textId="77777777" w:rsidR="00057B24" w:rsidRPr="00057B24" w:rsidRDefault="00057B24" w:rsidP="00057B24">
            <w:pPr>
              <w:spacing w:line="360" w:lineRule="auto"/>
              <w:ind w:firstLine="708"/>
              <w:jc w:val="right"/>
              <w:rPr>
                <w:rFonts w:ascii="Times New Roman" w:eastAsia="Times New Roman" w:hAnsi="Times New Roman" w:cs="Times New Roman"/>
                <w:i/>
                <w:iCs/>
                <w:sz w:val="24"/>
                <w:szCs w:val="24"/>
              </w:rPr>
            </w:pPr>
            <w:r w:rsidRPr="00057B24">
              <w:rPr>
                <w:rFonts w:ascii="Times New Roman" w:eastAsia="Times New Roman" w:hAnsi="Times New Roman" w:cs="Times New Roman"/>
                <w:i/>
                <w:iCs/>
                <w:sz w:val="24"/>
                <w:szCs w:val="24"/>
              </w:rPr>
              <w:t>Группа данных "Level"</w:t>
            </w:r>
          </w:p>
        </w:tc>
        <w:tc>
          <w:tcPr>
            <w:tcW w:w="0" w:type="auto"/>
            <w:tcBorders>
              <w:top w:val="single" w:sz="6" w:space="0" w:color="CCCCCC"/>
              <w:left w:val="single" w:sz="6" w:space="0" w:color="CCCCCC"/>
              <w:bottom w:val="single" w:sz="18" w:space="0" w:color="7E99B2"/>
              <w:right w:val="single" w:sz="6" w:space="0" w:color="CCCCCC"/>
            </w:tcBorders>
            <w:shd w:val="clear" w:color="auto" w:fill="7E99B2"/>
            <w:tcMar>
              <w:top w:w="0" w:type="dxa"/>
              <w:left w:w="45" w:type="dxa"/>
              <w:bottom w:w="0" w:type="dxa"/>
              <w:right w:w="45" w:type="dxa"/>
            </w:tcMar>
            <w:vAlign w:val="bottom"/>
            <w:hideMark/>
          </w:tcPr>
          <w:p w14:paraId="57823403"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MAX из Total games</w:t>
            </w:r>
          </w:p>
        </w:tc>
      </w:tr>
      <w:tr w:rsidR="00057B24" w:rsidRPr="00057B24" w14:paraId="7086E518" w14:textId="77777777" w:rsidTr="00057B24">
        <w:trPr>
          <w:trHeight w:val="15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094DD340"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150 - 199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9ADEDC2"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1795</w:t>
            </w:r>
          </w:p>
        </w:tc>
      </w:tr>
      <w:tr w:rsidR="00057B24" w:rsidRPr="00057B24" w14:paraId="288BE6FF" w14:textId="77777777" w:rsidTr="00057B24">
        <w:trPr>
          <w:trHeight w:val="15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020FBDB6"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300 - 349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0EDA97D"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6432</w:t>
            </w:r>
          </w:p>
        </w:tc>
      </w:tr>
      <w:tr w:rsidR="00057B24" w:rsidRPr="00057B24" w14:paraId="2DFF972D" w14:textId="77777777" w:rsidTr="00057B24">
        <w:trPr>
          <w:trHeight w:val="15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1A29932A"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350 - 399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7FF7385"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19812</w:t>
            </w:r>
          </w:p>
        </w:tc>
      </w:tr>
      <w:tr w:rsidR="00057B24" w:rsidRPr="00057B24" w14:paraId="22DFCD14" w14:textId="77777777" w:rsidTr="00057B24">
        <w:trPr>
          <w:trHeight w:val="15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4157555E"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400 - 449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72BD95"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20901</w:t>
            </w:r>
          </w:p>
        </w:tc>
      </w:tr>
      <w:tr w:rsidR="00057B24" w:rsidRPr="00057B24" w14:paraId="7F8CD3C0" w14:textId="77777777" w:rsidTr="00057B24">
        <w:trPr>
          <w:trHeight w:val="150"/>
        </w:trPr>
        <w:tc>
          <w:tcPr>
            <w:tcW w:w="0" w:type="auto"/>
            <w:tcBorders>
              <w:top w:val="single" w:sz="6" w:space="0" w:color="CCCCCC"/>
              <w:left w:val="single" w:sz="6" w:space="0" w:color="CCCCCC"/>
              <w:bottom w:val="single" w:sz="6" w:space="0" w:color="CCCCCC"/>
              <w:right w:val="single" w:sz="6" w:space="0" w:color="FFFFFF"/>
            </w:tcBorders>
            <w:shd w:val="clear" w:color="auto" w:fill="F4F6F8"/>
            <w:tcMar>
              <w:top w:w="0" w:type="dxa"/>
              <w:left w:w="45" w:type="dxa"/>
              <w:bottom w:w="0" w:type="dxa"/>
              <w:right w:w="45" w:type="dxa"/>
            </w:tcMar>
            <w:vAlign w:val="bottom"/>
            <w:hideMark/>
          </w:tcPr>
          <w:p w14:paraId="7ECB4AD5"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450 - 499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802D406"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2617</w:t>
            </w:r>
          </w:p>
        </w:tc>
      </w:tr>
      <w:tr w:rsidR="00057B24" w:rsidRPr="00057B24" w14:paraId="4DC9C247" w14:textId="77777777" w:rsidTr="00057B24">
        <w:trPr>
          <w:trHeight w:val="150"/>
        </w:trPr>
        <w:tc>
          <w:tcPr>
            <w:tcW w:w="0" w:type="auto"/>
            <w:tcBorders>
              <w:top w:val="single" w:sz="6" w:space="0" w:color="CCCCCC"/>
              <w:left w:val="single" w:sz="6" w:space="0" w:color="CCCCCC"/>
              <w:bottom w:val="double" w:sz="6" w:space="0" w:color="000000"/>
              <w:right w:val="single" w:sz="6" w:space="0" w:color="FFFFFF"/>
            </w:tcBorders>
            <w:shd w:val="clear" w:color="auto" w:fill="F4F6F8"/>
            <w:tcMar>
              <w:top w:w="0" w:type="dxa"/>
              <w:left w:w="45" w:type="dxa"/>
              <w:bottom w:w="0" w:type="dxa"/>
              <w:right w:w="45" w:type="dxa"/>
            </w:tcMar>
            <w:vAlign w:val="bottom"/>
            <w:hideMark/>
          </w:tcPr>
          <w:p w14:paraId="58A46A54"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500 - 549</w:t>
            </w:r>
          </w:p>
        </w:tc>
        <w:tc>
          <w:tcPr>
            <w:tcW w:w="0" w:type="auto"/>
            <w:tcBorders>
              <w:top w:val="single" w:sz="6" w:space="0" w:color="CCCCCC"/>
              <w:left w:val="single" w:sz="6" w:space="0" w:color="CCCCCC"/>
              <w:bottom w:val="double" w:sz="6" w:space="0" w:color="000000"/>
              <w:right w:val="single" w:sz="6" w:space="0" w:color="CCCCCC"/>
            </w:tcBorders>
            <w:shd w:val="clear" w:color="auto" w:fill="FFFFFF"/>
            <w:tcMar>
              <w:top w:w="0" w:type="dxa"/>
              <w:left w:w="45" w:type="dxa"/>
              <w:bottom w:w="0" w:type="dxa"/>
              <w:right w:w="45" w:type="dxa"/>
            </w:tcMar>
            <w:vAlign w:val="bottom"/>
            <w:hideMark/>
          </w:tcPr>
          <w:p w14:paraId="369002D7" w14:textId="77777777" w:rsidR="00057B24" w:rsidRPr="00057B24" w:rsidRDefault="00057B24" w:rsidP="00057B24">
            <w:pPr>
              <w:spacing w:line="360" w:lineRule="auto"/>
              <w:ind w:firstLine="708"/>
              <w:jc w:val="right"/>
              <w:rPr>
                <w:rFonts w:ascii="Times New Roman" w:eastAsia="Times New Roman" w:hAnsi="Times New Roman" w:cs="Times New Roman"/>
                <w:sz w:val="24"/>
                <w:szCs w:val="24"/>
              </w:rPr>
            </w:pPr>
            <w:r w:rsidRPr="00057B24">
              <w:rPr>
                <w:rFonts w:ascii="Times New Roman" w:eastAsia="Times New Roman" w:hAnsi="Times New Roman" w:cs="Times New Roman"/>
                <w:sz w:val="24"/>
                <w:szCs w:val="24"/>
              </w:rPr>
              <w:t>29948</w:t>
            </w:r>
          </w:p>
        </w:tc>
      </w:tr>
      <w:tr w:rsidR="00057B24" w:rsidRPr="00057B24" w14:paraId="4974DD2B" w14:textId="77777777" w:rsidTr="00057B24">
        <w:trPr>
          <w:trHeight w:val="23"/>
        </w:trPr>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502F0545" w14:textId="77777777" w:rsidR="00057B24" w:rsidRPr="00057B24" w:rsidRDefault="00057B24" w:rsidP="00057B24">
            <w:pPr>
              <w:spacing w:line="360" w:lineRule="auto"/>
              <w:ind w:firstLine="708"/>
              <w:jc w:val="right"/>
              <w:rPr>
                <w:rFonts w:ascii="Times New Roman" w:eastAsia="Times New Roman" w:hAnsi="Times New Roman" w:cs="Times New Roman"/>
                <w:b/>
                <w:bCs/>
                <w:sz w:val="24"/>
                <w:szCs w:val="24"/>
              </w:rPr>
            </w:pPr>
            <w:r w:rsidRPr="00057B24">
              <w:rPr>
                <w:rFonts w:ascii="Times New Roman" w:eastAsia="Times New Roman" w:hAnsi="Times New Roman" w:cs="Times New Roman"/>
                <w:b/>
                <w:bCs/>
                <w:sz w:val="24"/>
                <w:szCs w:val="24"/>
              </w:rPr>
              <w:t>Итого</w:t>
            </w:r>
          </w:p>
        </w:tc>
        <w:tc>
          <w:tcPr>
            <w:tcW w:w="0" w:type="auto"/>
            <w:tcBorders>
              <w:top w:val="single" w:sz="6" w:space="0" w:color="CCCCCC"/>
              <w:left w:val="single" w:sz="6" w:space="0" w:color="CCCCCC"/>
              <w:bottom w:val="single" w:sz="6" w:space="0" w:color="CCCCCC"/>
              <w:right w:val="single" w:sz="6" w:space="0" w:color="CCCCCC"/>
            </w:tcBorders>
            <w:shd w:val="clear" w:color="auto" w:fill="DEE5EB"/>
            <w:tcMar>
              <w:top w:w="0" w:type="dxa"/>
              <w:left w:w="45" w:type="dxa"/>
              <w:bottom w:w="0" w:type="dxa"/>
              <w:right w:w="45" w:type="dxa"/>
            </w:tcMar>
            <w:vAlign w:val="bottom"/>
            <w:hideMark/>
          </w:tcPr>
          <w:p w14:paraId="36E9FBFD" w14:textId="77777777" w:rsidR="00057B24" w:rsidRPr="00057B24" w:rsidRDefault="00057B24" w:rsidP="00057B24">
            <w:pPr>
              <w:spacing w:line="360" w:lineRule="auto"/>
              <w:ind w:firstLine="708"/>
              <w:jc w:val="right"/>
              <w:rPr>
                <w:rFonts w:ascii="Times New Roman" w:eastAsia="Times New Roman" w:hAnsi="Times New Roman" w:cs="Times New Roman"/>
                <w:b/>
                <w:bCs/>
                <w:sz w:val="24"/>
                <w:szCs w:val="24"/>
              </w:rPr>
            </w:pPr>
            <w:r w:rsidRPr="00057B24">
              <w:rPr>
                <w:rFonts w:ascii="Times New Roman" w:eastAsia="Times New Roman" w:hAnsi="Times New Roman" w:cs="Times New Roman"/>
                <w:b/>
                <w:bCs/>
                <w:sz w:val="24"/>
                <w:szCs w:val="24"/>
              </w:rPr>
              <w:t>29948</w:t>
            </w:r>
          </w:p>
        </w:tc>
      </w:tr>
    </w:tbl>
    <w:p w14:paraId="01291255" w14:textId="77777777" w:rsidR="00EB290B" w:rsidRDefault="00EB290B">
      <w:pPr>
        <w:spacing w:line="360" w:lineRule="auto"/>
        <w:ind w:firstLine="708"/>
        <w:jc w:val="center"/>
        <w:rPr>
          <w:rFonts w:ascii="Times New Roman" w:eastAsia="Times New Roman" w:hAnsi="Times New Roman" w:cs="Times New Roman"/>
          <w:sz w:val="28"/>
          <w:szCs w:val="28"/>
        </w:rPr>
      </w:pPr>
    </w:p>
    <w:p w14:paraId="1FB0F077" w14:textId="01DA6041"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Диаграмма 6. </w:t>
      </w:r>
      <w:r w:rsidR="00057B24">
        <w:rPr>
          <w:rFonts w:ascii="Times New Roman" w:eastAsia="Times New Roman" w:hAnsi="Times New Roman" w:cs="Times New Roman"/>
          <w:sz w:val="28"/>
          <w:szCs w:val="28"/>
        </w:rPr>
        <w:t>Максимальное количество сыгранных игр по уровню</w:t>
      </w:r>
    </w:p>
    <w:p w14:paraId="6205D7CD" w14:textId="30DF47BB" w:rsidR="00EB290B" w:rsidRDefault="00057B24">
      <w:pPr>
        <w:spacing w:line="360" w:lineRule="auto"/>
        <w:ind w:firstLine="708"/>
        <w:jc w:val="center"/>
        <w:rPr>
          <w:rFonts w:ascii="Times New Roman" w:eastAsia="Times New Roman" w:hAnsi="Times New Roman" w:cs="Times New Roman"/>
          <w:sz w:val="28"/>
          <w:szCs w:val="28"/>
        </w:rPr>
      </w:pPr>
      <w:r>
        <w:rPr>
          <w:noProof/>
          <w:sz w:val="28"/>
          <w:szCs w:val="28"/>
        </w:rPr>
        <w:drawing>
          <wp:inline distT="0" distB="0" distL="0" distR="0" wp14:anchorId="3DA1ECB0" wp14:editId="1B82856D">
            <wp:extent cx="5403850" cy="23666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5183" cy="2371600"/>
                    </a:xfrm>
                    <a:prstGeom prst="rect">
                      <a:avLst/>
                    </a:prstGeom>
                    <a:noFill/>
                    <a:ln>
                      <a:noFill/>
                    </a:ln>
                  </pic:spPr>
                </pic:pic>
              </a:graphicData>
            </a:graphic>
          </wp:inline>
        </w:drawing>
      </w:r>
    </w:p>
    <w:p w14:paraId="1534BF43" w14:textId="4C06BBE5" w:rsidR="00EB290B" w:rsidRDefault="002F1EE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данных в таблице и графике можно понять, что</w:t>
      </w:r>
      <w:r w:rsidR="00057B24">
        <w:rPr>
          <w:rFonts w:ascii="Times New Roman" w:eastAsia="Times New Roman" w:hAnsi="Times New Roman" w:cs="Times New Roman"/>
          <w:sz w:val="28"/>
          <w:szCs w:val="28"/>
        </w:rPr>
        <w:t xml:space="preserve"> больше</w:t>
      </w:r>
      <w:r w:rsidR="00666AEB">
        <w:rPr>
          <w:rFonts w:ascii="Times New Roman" w:eastAsia="Times New Roman" w:hAnsi="Times New Roman" w:cs="Times New Roman"/>
          <w:sz w:val="28"/>
          <w:szCs w:val="28"/>
        </w:rPr>
        <w:t xml:space="preserve"> всего играют игроки с уровнем 500-550</w:t>
      </w:r>
      <w:r>
        <w:rPr>
          <w:rFonts w:ascii="Times New Roman" w:eastAsia="Times New Roman" w:hAnsi="Times New Roman" w:cs="Times New Roman"/>
          <w:sz w:val="28"/>
          <w:szCs w:val="28"/>
        </w:rPr>
        <w:t>.</w:t>
      </w:r>
      <w:r w:rsidR="00666AEB">
        <w:rPr>
          <w:rFonts w:ascii="Times New Roman" w:eastAsia="Times New Roman" w:hAnsi="Times New Roman" w:cs="Times New Roman"/>
          <w:sz w:val="28"/>
          <w:szCs w:val="28"/>
        </w:rPr>
        <w:t xml:space="preserve"> Они сыграли более 29 тыс. раз.</w:t>
      </w:r>
    </w:p>
    <w:p w14:paraId="239A18CD" w14:textId="77777777" w:rsidR="00EB290B" w:rsidRDefault="002F1EE8">
      <w:r>
        <w:br w:type="page"/>
      </w:r>
    </w:p>
    <w:p w14:paraId="69B6316F" w14:textId="77777777" w:rsidR="00EB290B" w:rsidRDefault="002F1EE8">
      <w:pPr>
        <w:pStyle w:val="Heading1"/>
        <w:numPr>
          <w:ilvl w:val="0"/>
          <w:numId w:val="13"/>
        </w:numPr>
        <w:spacing w:before="0" w:line="360" w:lineRule="auto"/>
        <w:ind w:left="0" w:firstLine="0"/>
        <w:rPr>
          <w:rFonts w:ascii="Times New Roman" w:eastAsia="Times New Roman" w:hAnsi="Times New Roman" w:cs="Times New Roman"/>
          <w:sz w:val="28"/>
          <w:szCs w:val="28"/>
        </w:rPr>
      </w:pPr>
      <w:bookmarkStart w:id="6" w:name="_Toc154354732"/>
      <w:r>
        <w:rPr>
          <w:rFonts w:ascii="Times New Roman" w:eastAsia="Times New Roman" w:hAnsi="Times New Roman" w:cs="Times New Roman"/>
          <w:color w:val="000000"/>
          <w:sz w:val="28"/>
          <w:szCs w:val="28"/>
        </w:rPr>
        <w:lastRenderedPageBreak/>
        <w:t>И</w:t>
      </w:r>
      <w:r>
        <w:rPr>
          <w:rFonts w:ascii="Times New Roman" w:eastAsia="Times New Roman" w:hAnsi="Times New Roman" w:cs="Times New Roman"/>
          <w:color w:val="000000"/>
          <w:sz w:val="28"/>
          <w:szCs w:val="28"/>
        </w:rPr>
        <w:t>зучение взаимосвязи</w:t>
      </w:r>
      <w:bookmarkEnd w:id="6"/>
    </w:p>
    <w:p w14:paraId="0D935BAD" w14:textId="77777777" w:rsidR="00EB290B" w:rsidRDefault="00EB290B"/>
    <w:p w14:paraId="6930A1FC" w14:textId="77777777" w:rsidR="00EB290B" w:rsidRDefault="002F1EE8">
      <w:pPr>
        <w:pStyle w:val="Heading1"/>
        <w:numPr>
          <w:ilvl w:val="1"/>
          <w:numId w:val="5"/>
        </w:numPr>
        <w:spacing w:before="0" w:line="360" w:lineRule="auto"/>
        <w:rPr>
          <w:rFonts w:ascii="Times New Roman" w:eastAsia="Times New Roman" w:hAnsi="Times New Roman" w:cs="Times New Roman"/>
          <w:color w:val="000000"/>
          <w:sz w:val="28"/>
          <w:szCs w:val="28"/>
        </w:rPr>
      </w:pPr>
      <w:bookmarkStart w:id="7" w:name="_Toc154354733"/>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rPr>
        <w:t>еоретическая часть</w:t>
      </w:r>
      <w:bookmarkEnd w:id="7"/>
    </w:p>
    <w:p w14:paraId="09C32BD9" w14:textId="77777777" w:rsidR="00EB290B" w:rsidRDefault="002F1EE8">
      <w:pPr>
        <w:spacing w:after="0" w:line="360" w:lineRule="auto"/>
        <w:ind w:firstLine="2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Статистическое изучение взаимосвязей является одним из важнейших разделов статистики. Изучение взаимосвязей между различными явлениями общественной жизни позволяет предсказывать развитие процессов, зависимых от других и оказывать на них влияние.</w:t>
      </w:r>
    </w:p>
    <w:p w14:paraId="1F75DB82" w14:textId="77777777" w:rsidR="00EB290B" w:rsidRDefault="002F1EE8">
      <w:pPr>
        <w:spacing w:after="0" w:line="360" w:lineRule="auto"/>
        <w:ind w:firstLine="2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Взаимосвяз</w:t>
      </w:r>
      <w:r>
        <w:rPr>
          <w:rFonts w:ascii="Times New Roman" w:eastAsia="Times New Roman" w:hAnsi="Times New Roman" w:cs="Times New Roman"/>
          <w:sz w:val="28"/>
          <w:szCs w:val="28"/>
        </w:rPr>
        <w:t>ь — это совместное согласованное изменение двух или нескольких признаков.</w:t>
      </w:r>
    </w:p>
    <w:p w14:paraId="0772BC22" w14:textId="77777777" w:rsidR="00EB290B" w:rsidRDefault="002F1EE8">
      <w:pPr>
        <w:spacing w:after="0" w:line="360" w:lineRule="auto"/>
        <w:ind w:firstLine="2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Присутствие взаимосвязи между различными явлениями, процессами выражается во взаимосогласованном изменении статистических данных, описывающих эти процессы.</w:t>
      </w:r>
    </w:p>
    <w:p w14:paraId="57A816C7" w14:textId="77777777" w:rsidR="00EB290B" w:rsidRDefault="002F1EE8">
      <w:pPr>
        <w:spacing w:after="0" w:line="360" w:lineRule="auto"/>
        <w:ind w:firstLine="2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многообразие взаимосвя</w:t>
      </w:r>
      <w:r>
        <w:rPr>
          <w:rFonts w:ascii="Times New Roman" w:eastAsia="Times New Roman" w:hAnsi="Times New Roman" w:cs="Times New Roman"/>
          <w:sz w:val="28"/>
          <w:szCs w:val="28"/>
        </w:rPr>
        <w:t>зей принято классифицировать по различным признакам: Форма проявления:</w:t>
      </w:r>
    </w:p>
    <w:p w14:paraId="667EB37F"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причинно-следственные связи — в том случае, когда из двух взаимодействующих признаков можно выделить причину и следствие, признак-фактор (х) и признак-результат (х).</w:t>
      </w:r>
    </w:p>
    <w:p w14:paraId="25B8FBDC"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Связи соответствия — в случае, когда нет возможности выделить причину и следствие, в частности оба согласованно меняющихся признака являются следствиями третьего признака.</w:t>
      </w:r>
    </w:p>
    <w:p w14:paraId="44A2EFE7"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Механизм связи:</w:t>
      </w:r>
    </w:p>
    <w:p w14:paraId="39DA479C" w14:textId="77777777" w:rsidR="00EB290B" w:rsidRDefault="002F1EE8">
      <w:pPr>
        <w:numPr>
          <w:ilvl w:val="0"/>
          <w:numId w:val="1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функциональная;</w:t>
      </w:r>
    </w:p>
    <w:p w14:paraId="05FA0B95" w14:textId="77777777" w:rsidR="00EB290B" w:rsidRDefault="002F1EE8">
      <w:pPr>
        <w:numPr>
          <w:ilvl w:val="0"/>
          <w:numId w:val="1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стохастическая (статистическая).</w:t>
      </w:r>
    </w:p>
    <w:p w14:paraId="649B19C9"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 функциональной </w:t>
      </w:r>
      <w:r>
        <w:rPr>
          <w:rFonts w:ascii="Times New Roman" w:eastAsia="Times New Roman" w:hAnsi="Times New Roman" w:cs="Times New Roman"/>
          <w:sz w:val="28"/>
          <w:szCs w:val="28"/>
        </w:rPr>
        <w:t>зависимостью между явлениями понимается такая связь, которая может быть выражена для каждого случая вполне определенно строгой математической формулой. При функциональной зависимости каждому значению одной величины соответствует одно или несколько, но впол</w:t>
      </w:r>
      <w:r>
        <w:rPr>
          <w:rFonts w:ascii="Times New Roman" w:eastAsia="Times New Roman" w:hAnsi="Times New Roman" w:cs="Times New Roman"/>
          <w:sz w:val="28"/>
          <w:szCs w:val="28"/>
        </w:rPr>
        <w:t>не определенных значений другой величины.</w:t>
      </w:r>
    </w:p>
    <w:p w14:paraId="2D3918E0"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статистической связи разным значениям одной переменной соответствуют разные распределения значений другой переменной.</w:t>
      </w:r>
    </w:p>
    <w:p w14:paraId="027C0F96"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Частным случаем статистической связи является корреляционная связь.</w:t>
      </w:r>
    </w:p>
    <w:p w14:paraId="6C6EA889"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Корреляционная зависимость — взаимосвязь между признаками, состоящая в том, что средняя величина значений одного признака меняется в зависимости от изменения другого признака.</w:t>
      </w:r>
    </w:p>
    <w:p w14:paraId="6C446EB4"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статистическом анализе корреляционные зависимости проявляются не между каждой </w:t>
      </w:r>
      <w:r>
        <w:rPr>
          <w:rFonts w:ascii="Times New Roman" w:eastAsia="Times New Roman" w:hAnsi="Times New Roman" w:cs="Times New Roman"/>
          <w:sz w:val="28"/>
          <w:szCs w:val="28"/>
        </w:rPr>
        <w:t>парой сопоставляемых данных, а между изменениями в рядах распределения множества соответствующих величин. Кроме того, что корреляционная зависимость не имеет функционального характера.</w:t>
      </w:r>
    </w:p>
    <w:p w14:paraId="1857E58E"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Корреляционный анализ имеет смысл лишь в тех случаях, когда возможность</w:t>
      </w:r>
      <w:r>
        <w:rPr>
          <w:rFonts w:ascii="Times New Roman" w:eastAsia="Times New Roman" w:hAnsi="Times New Roman" w:cs="Times New Roman"/>
          <w:sz w:val="28"/>
          <w:szCs w:val="28"/>
        </w:rPr>
        <w:t xml:space="preserve"> причинной связи между анализируемыми признаками теоретически обоснована хотя бы на уровне содержательной гипотезы.</w:t>
      </w:r>
    </w:p>
    <w:p w14:paraId="7F0E3D4B"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с изменением значения признака среднее значение другого признака не изменяется закономерным образом, но закономерно изменяется другая с</w:t>
      </w:r>
      <w:r>
        <w:rPr>
          <w:rFonts w:ascii="Times New Roman" w:eastAsia="Times New Roman" w:hAnsi="Times New Roman" w:cs="Times New Roman"/>
          <w:sz w:val="28"/>
          <w:szCs w:val="28"/>
        </w:rPr>
        <w:t>татистическая характеристика, то связь не является корреляционной, но является статистической.</w:t>
      </w:r>
    </w:p>
    <w:p w14:paraId="605255BD"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случае статистической связи предполагается, что оба признака имеют случайную вариацию индивидуальных значений относительно средней величины, то есть каждый из </w:t>
      </w:r>
      <w:r>
        <w:rPr>
          <w:rFonts w:ascii="Times New Roman" w:eastAsia="Times New Roman" w:hAnsi="Times New Roman" w:cs="Times New Roman"/>
          <w:sz w:val="28"/>
          <w:szCs w:val="28"/>
        </w:rPr>
        <w:t>признаков принимает несколько случайных значений.</w:t>
      </w:r>
    </w:p>
    <w:p w14:paraId="51B0184A"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том случае, если при увеличении признака-фактора растет признак-результат, говорят о прямой корреляционной связи. Если при увеличении признака-причины уменьшается признак-результат, говорят об обратной ко</w:t>
      </w:r>
      <w:r>
        <w:rPr>
          <w:rFonts w:ascii="Times New Roman" w:eastAsia="Times New Roman" w:hAnsi="Times New Roman" w:cs="Times New Roman"/>
          <w:sz w:val="28"/>
          <w:szCs w:val="28"/>
        </w:rPr>
        <w:t>рреляционной зависимости.</w:t>
      </w:r>
    </w:p>
    <w:p w14:paraId="6BA0A68C" w14:textId="77777777" w:rsidR="00EB290B" w:rsidRDefault="002F1EE8">
      <w:pPr>
        <w:spacing w:after="0" w:line="360" w:lineRule="auto"/>
        <w:ind w:firstLine="5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 связи:</w:t>
      </w:r>
    </w:p>
    <w:p w14:paraId="0D2236A2" w14:textId="77777777" w:rsidR="00EB290B" w:rsidRDefault="002F1EE8">
      <w:pPr>
        <w:numPr>
          <w:ilvl w:val="0"/>
          <w:numId w:val="1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прямолинейные;</w:t>
      </w:r>
    </w:p>
    <w:p w14:paraId="74969C5F" w14:textId="77777777" w:rsidR="00EB290B" w:rsidRDefault="002F1EE8">
      <w:pPr>
        <w:numPr>
          <w:ilvl w:val="0"/>
          <w:numId w:val="1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криволинейные.</w:t>
      </w:r>
    </w:p>
    <w:p w14:paraId="50F9D934"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 прямые, и обратные связи могут быть прямолинейными и криволинейными. Математически прямолинейные связи могут быть описаны с помощью уравнения прямой:</w:t>
      </w:r>
    </w:p>
    <w:p w14:paraId="1C0E80ED"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 = а + вх,</w:t>
      </w:r>
    </w:p>
    <w:p w14:paraId="7374C030" w14:textId="77777777" w:rsidR="00EB290B" w:rsidRDefault="002F1EE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где у — признак-результ</w:t>
      </w:r>
      <w:r>
        <w:rPr>
          <w:rFonts w:ascii="Times New Roman" w:eastAsia="Times New Roman" w:hAnsi="Times New Roman" w:cs="Times New Roman"/>
          <w:sz w:val="28"/>
          <w:szCs w:val="28"/>
        </w:rPr>
        <w:t>ат; х — признак-фактор.</w:t>
      </w:r>
    </w:p>
    <w:p w14:paraId="60FDE53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Криволинейные связи носят иной характер. Возрастание величины факторного признака оказывается неравномерное влияние на величину результирующего признака.</w:t>
      </w:r>
    </w:p>
    <w:p w14:paraId="074EC7CC" w14:textId="77777777" w:rsidR="00EB290B" w:rsidRDefault="00EB290B">
      <w:pPr>
        <w:spacing w:before="150" w:after="0" w:line="360" w:lineRule="auto"/>
        <w:ind w:left="150" w:right="150"/>
        <w:jc w:val="both"/>
        <w:rPr>
          <w:rFonts w:ascii="Times New Roman" w:eastAsia="Times New Roman" w:hAnsi="Times New Roman" w:cs="Times New Roman"/>
          <w:sz w:val="28"/>
          <w:szCs w:val="28"/>
        </w:rPr>
      </w:pPr>
    </w:p>
    <w:p w14:paraId="745390A8" w14:textId="77777777" w:rsidR="00EB290B" w:rsidRDefault="002F1EE8">
      <w:pPr>
        <w:pStyle w:val="Heading1"/>
        <w:numPr>
          <w:ilvl w:val="1"/>
          <w:numId w:val="5"/>
        </w:numPr>
        <w:spacing w:before="0" w:line="360" w:lineRule="auto"/>
        <w:rPr>
          <w:rFonts w:ascii="Times New Roman" w:eastAsia="Times New Roman" w:hAnsi="Times New Roman" w:cs="Times New Roman"/>
          <w:color w:val="000000"/>
          <w:sz w:val="28"/>
          <w:szCs w:val="28"/>
        </w:rPr>
      </w:pPr>
      <w:bookmarkStart w:id="8" w:name="_Toc154354734"/>
      <w:r>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рактическая часть</w:t>
      </w:r>
      <w:bookmarkEnd w:id="8"/>
    </w:p>
    <w:p w14:paraId="6D8B9B83" w14:textId="4FD5D5D7" w:rsidR="00EB290B" w:rsidRDefault="002F1EE8" w:rsidP="00D40E13">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данном пункте будет представлена информация по изучению взаимосвязи </w:t>
      </w:r>
      <w:r>
        <w:rPr>
          <w:rFonts w:ascii="Times New Roman" w:eastAsia="Times New Roman" w:hAnsi="Times New Roman" w:cs="Times New Roman"/>
          <w:sz w:val="28"/>
          <w:szCs w:val="28"/>
        </w:rPr>
        <w:t>между количественным и количественным.</w:t>
      </w:r>
    </w:p>
    <w:p w14:paraId="1FD9EABA" w14:textId="77777777" w:rsidR="00EB290B" w:rsidRDefault="002F1EE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Pr>
          <w:rFonts w:ascii="Times New Roman" w:eastAsia="Times New Roman" w:hAnsi="Times New Roman" w:cs="Times New Roman"/>
          <w:sz w:val="28"/>
          <w:szCs w:val="28"/>
        </w:rPr>
        <w:t>алее будет рассмотрена зависимость двух количественных признаков.</w:t>
      </w:r>
    </w:p>
    <w:p w14:paraId="060E980C" w14:textId="77777777" w:rsidR="00EB290B" w:rsidRDefault="002F1EE8">
      <w:pPr>
        <w:spacing w:line="360" w:lineRule="auto"/>
        <w:rPr>
          <w:rFonts w:ascii="Times New Roman" w:eastAsia="Times New Roman" w:hAnsi="Times New Roman" w:cs="Times New Roman"/>
          <w:sz w:val="28"/>
          <w:szCs w:val="28"/>
        </w:rPr>
      </w:pPr>
      <w:r>
        <w:br w:type="page"/>
      </w:r>
    </w:p>
    <w:p w14:paraId="78EBB9DB" w14:textId="1A76BA63" w:rsidR="00EB290B" w:rsidRDefault="002F1EE8">
      <w:pPr>
        <w:spacing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Таблица </w:t>
      </w:r>
      <w:r w:rsidR="00EE055C" w:rsidRPr="00EE055C">
        <w:rPr>
          <w:rFonts w:ascii="Times New Roman" w:eastAsia="Times New Roman" w:hAnsi="Times New Roman" w:cs="Times New Roman"/>
          <w:sz w:val="28"/>
          <w:szCs w:val="28"/>
        </w:rPr>
        <w:t>7</w:t>
      </w:r>
      <w:r>
        <w:rPr>
          <w:rFonts w:ascii="Times New Roman" w:eastAsia="Times New Roman" w:hAnsi="Times New Roman" w:cs="Times New Roman"/>
          <w:sz w:val="28"/>
          <w:szCs w:val="28"/>
        </w:rPr>
        <w:t>. Взаимосвязь количественного-количественн</w:t>
      </w:r>
      <w:r>
        <w:rPr>
          <w:rFonts w:ascii="Times New Roman" w:eastAsia="Times New Roman" w:hAnsi="Times New Roman" w:cs="Times New Roman"/>
          <w:sz w:val="28"/>
          <w:szCs w:val="28"/>
        </w:rPr>
        <w:t>ого признаков</w:t>
      </w:r>
    </w:p>
    <w:tbl>
      <w:tblPr>
        <w:tblStyle w:val="ad"/>
        <w:tblW w:w="94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2"/>
        <w:gridCol w:w="2236"/>
        <w:gridCol w:w="2374"/>
        <w:gridCol w:w="2916"/>
      </w:tblGrid>
      <w:tr w:rsidR="00EB290B" w14:paraId="5A1FACCC" w14:textId="77777777">
        <w:trPr>
          <w:trHeight w:val="552"/>
        </w:trPr>
        <w:tc>
          <w:tcPr>
            <w:tcW w:w="1902" w:type="dxa"/>
          </w:tcPr>
          <w:p w14:paraId="0645FAED" w14:textId="77777777" w:rsidR="00EB290B" w:rsidRDefault="002F1EE8">
            <w:pPr>
              <w:ind w:firstLine="0"/>
              <w:jc w:val="left"/>
              <w:rPr>
                <w:b/>
                <w:sz w:val="24"/>
                <w:szCs w:val="24"/>
              </w:rPr>
            </w:pPr>
            <w:r>
              <w:rPr>
                <w:b/>
                <w:sz w:val="24"/>
                <w:szCs w:val="24"/>
              </w:rPr>
              <w:t>Названия строк</w:t>
            </w:r>
          </w:p>
        </w:tc>
        <w:tc>
          <w:tcPr>
            <w:tcW w:w="2236" w:type="dxa"/>
          </w:tcPr>
          <w:p w14:paraId="45B80D05" w14:textId="6BEEE4C8" w:rsidR="00EB290B" w:rsidRPr="00D40E13" w:rsidRDefault="002F1EE8">
            <w:pPr>
              <w:ind w:firstLine="0"/>
              <w:jc w:val="left"/>
              <w:rPr>
                <w:b/>
                <w:sz w:val="24"/>
                <w:szCs w:val="24"/>
              </w:rPr>
            </w:pPr>
            <w:r>
              <w:rPr>
                <w:b/>
                <w:sz w:val="24"/>
                <w:szCs w:val="24"/>
              </w:rPr>
              <w:t xml:space="preserve">Количество по полю </w:t>
            </w:r>
            <w:r w:rsidR="00D40E13">
              <w:rPr>
                <w:b/>
                <w:sz w:val="24"/>
                <w:szCs w:val="24"/>
                <w:lang w:val="en-US"/>
              </w:rPr>
              <w:t>Win</w:t>
            </w:r>
            <w:r w:rsidR="00D40E13" w:rsidRPr="00D40E13">
              <w:rPr>
                <w:b/>
                <w:sz w:val="24"/>
                <w:szCs w:val="24"/>
              </w:rPr>
              <w:t xml:space="preserve"> </w:t>
            </w:r>
            <w:r w:rsidR="00D40E13">
              <w:rPr>
                <w:b/>
                <w:sz w:val="24"/>
                <w:szCs w:val="24"/>
                <w:lang w:val="en-US"/>
              </w:rPr>
              <w:t>Rate</w:t>
            </w:r>
          </w:p>
        </w:tc>
        <w:tc>
          <w:tcPr>
            <w:tcW w:w="2374" w:type="dxa"/>
          </w:tcPr>
          <w:p w14:paraId="40D85820" w14:textId="2EB3C1A5" w:rsidR="00EB290B" w:rsidRDefault="002F1EE8">
            <w:pPr>
              <w:ind w:firstLine="0"/>
              <w:jc w:val="left"/>
              <w:rPr>
                <w:b/>
                <w:sz w:val="24"/>
                <w:szCs w:val="24"/>
              </w:rPr>
            </w:pPr>
            <w:r>
              <w:rPr>
                <w:b/>
                <w:sz w:val="24"/>
                <w:szCs w:val="24"/>
              </w:rPr>
              <w:t xml:space="preserve">Среднее </w:t>
            </w:r>
            <w:r w:rsidR="00DD6479">
              <w:rPr>
                <w:b/>
                <w:sz w:val="24"/>
                <w:szCs w:val="24"/>
              </w:rPr>
              <w:t xml:space="preserve">по полю </w:t>
            </w:r>
            <w:r w:rsidR="00DD6479">
              <w:rPr>
                <w:b/>
                <w:sz w:val="24"/>
                <w:szCs w:val="24"/>
                <w:lang w:val="en-US"/>
              </w:rPr>
              <w:t>Win</w:t>
            </w:r>
            <w:r w:rsidR="00DD6479" w:rsidRPr="00D40E13">
              <w:rPr>
                <w:b/>
                <w:sz w:val="24"/>
                <w:szCs w:val="24"/>
              </w:rPr>
              <w:t xml:space="preserve"> </w:t>
            </w:r>
            <w:r w:rsidR="00DD6479">
              <w:rPr>
                <w:b/>
                <w:sz w:val="24"/>
                <w:szCs w:val="24"/>
                <w:lang w:val="en-US"/>
              </w:rPr>
              <w:t>Rate</w:t>
            </w:r>
          </w:p>
        </w:tc>
        <w:tc>
          <w:tcPr>
            <w:tcW w:w="2916" w:type="dxa"/>
          </w:tcPr>
          <w:p w14:paraId="46B99F43" w14:textId="4F3DA039" w:rsidR="00EB290B" w:rsidRDefault="002F1EE8">
            <w:pPr>
              <w:ind w:firstLine="0"/>
              <w:jc w:val="left"/>
              <w:rPr>
                <w:b/>
                <w:sz w:val="24"/>
                <w:szCs w:val="24"/>
              </w:rPr>
            </w:pPr>
            <w:r>
              <w:rPr>
                <w:b/>
                <w:sz w:val="24"/>
                <w:szCs w:val="24"/>
              </w:rPr>
              <w:t xml:space="preserve">Несмещенная дисперсия </w:t>
            </w:r>
            <w:r w:rsidR="00DD6479">
              <w:rPr>
                <w:b/>
                <w:sz w:val="24"/>
                <w:szCs w:val="24"/>
              </w:rPr>
              <w:t xml:space="preserve">по полю </w:t>
            </w:r>
            <w:r w:rsidR="00DD6479">
              <w:rPr>
                <w:b/>
                <w:sz w:val="24"/>
                <w:szCs w:val="24"/>
                <w:lang w:val="en-US"/>
              </w:rPr>
              <w:t>Win</w:t>
            </w:r>
            <w:r w:rsidR="00DD6479" w:rsidRPr="00D40E13">
              <w:rPr>
                <w:b/>
                <w:sz w:val="24"/>
                <w:szCs w:val="24"/>
              </w:rPr>
              <w:t xml:space="preserve"> </w:t>
            </w:r>
            <w:r w:rsidR="00DD6479">
              <w:rPr>
                <w:b/>
                <w:sz w:val="24"/>
                <w:szCs w:val="24"/>
                <w:lang w:val="en-US"/>
              </w:rPr>
              <w:t>Rate</w:t>
            </w:r>
          </w:p>
        </w:tc>
      </w:tr>
      <w:tr w:rsidR="00EB290B" w14:paraId="10A91C94" w14:textId="77777777">
        <w:trPr>
          <w:trHeight w:val="552"/>
        </w:trPr>
        <w:tc>
          <w:tcPr>
            <w:tcW w:w="1902" w:type="dxa"/>
          </w:tcPr>
          <w:p w14:paraId="0C34F7B0" w14:textId="7E96C68E" w:rsidR="00EB290B" w:rsidRDefault="00D40E13">
            <w:pPr>
              <w:ind w:firstLine="0"/>
              <w:jc w:val="left"/>
              <w:rPr>
                <w:sz w:val="24"/>
                <w:szCs w:val="24"/>
              </w:rPr>
            </w:pPr>
            <w:r>
              <w:rPr>
                <w:sz w:val="24"/>
                <w:szCs w:val="24"/>
              </w:rPr>
              <w:t>0.61-0.69</w:t>
            </w:r>
          </w:p>
        </w:tc>
        <w:tc>
          <w:tcPr>
            <w:tcW w:w="2236" w:type="dxa"/>
          </w:tcPr>
          <w:p w14:paraId="670ECBCA" w14:textId="113B932A" w:rsidR="00EB290B" w:rsidRDefault="00D40E13">
            <w:pPr>
              <w:ind w:firstLine="708"/>
              <w:jc w:val="right"/>
              <w:rPr>
                <w:sz w:val="24"/>
                <w:szCs w:val="24"/>
              </w:rPr>
            </w:pPr>
            <w:r>
              <w:rPr>
                <w:sz w:val="24"/>
                <w:szCs w:val="24"/>
              </w:rPr>
              <w:t>16</w:t>
            </w:r>
          </w:p>
        </w:tc>
        <w:tc>
          <w:tcPr>
            <w:tcW w:w="2374" w:type="dxa"/>
          </w:tcPr>
          <w:p w14:paraId="3DACEEB5" w14:textId="65EA45C3" w:rsidR="00EB290B" w:rsidRDefault="00DD0BF0">
            <w:pPr>
              <w:ind w:firstLine="708"/>
              <w:jc w:val="right"/>
              <w:rPr>
                <w:sz w:val="24"/>
                <w:szCs w:val="24"/>
              </w:rPr>
            </w:pPr>
            <w:r w:rsidRPr="00DD0BF0">
              <w:t>0,6553125</w:t>
            </w:r>
          </w:p>
        </w:tc>
        <w:tc>
          <w:tcPr>
            <w:tcW w:w="2916" w:type="dxa"/>
          </w:tcPr>
          <w:p w14:paraId="2E4E65EE" w14:textId="5BAE4FF0" w:rsidR="00EB290B" w:rsidRDefault="00DD0BF0">
            <w:pPr>
              <w:ind w:firstLine="708"/>
              <w:jc w:val="right"/>
              <w:rPr>
                <w:sz w:val="24"/>
                <w:szCs w:val="24"/>
              </w:rPr>
            </w:pPr>
            <w:r w:rsidRPr="00DD0BF0">
              <w:t>0,18</w:t>
            </w:r>
          </w:p>
        </w:tc>
      </w:tr>
      <w:tr w:rsidR="00EB290B" w14:paraId="00B059E9" w14:textId="77777777">
        <w:trPr>
          <w:trHeight w:val="552"/>
        </w:trPr>
        <w:tc>
          <w:tcPr>
            <w:tcW w:w="1902" w:type="dxa"/>
          </w:tcPr>
          <w:p w14:paraId="42BA0752" w14:textId="06AC76A5" w:rsidR="00EB290B" w:rsidRDefault="00D40E13">
            <w:pPr>
              <w:ind w:firstLine="0"/>
              <w:jc w:val="left"/>
              <w:rPr>
                <w:sz w:val="24"/>
                <w:szCs w:val="24"/>
              </w:rPr>
            </w:pPr>
            <w:r>
              <w:rPr>
                <w:sz w:val="24"/>
                <w:szCs w:val="24"/>
              </w:rPr>
              <w:t>0.70-0.72</w:t>
            </w:r>
          </w:p>
        </w:tc>
        <w:tc>
          <w:tcPr>
            <w:tcW w:w="2236" w:type="dxa"/>
          </w:tcPr>
          <w:p w14:paraId="75B7BF69" w14:textId="71D75D10" w:rsidR="00EB290B" w:rsidRDefault="00D40E13">
            <w:pPr>
              <w:ind w:firstLine="708"/>
              <w:jc w:val="right"/>
              <w:rPr>
                <w:sz w:val="24"/>
                <w:szCs w:val="24"/>
              </w:rPr>
            </w:pPr>
            <w:r>
              <w:rPr>
                <w:sz w:val="24"/>
                <w:szCs w:val="24"/>
              </w:rPr>
              <w:t>5</w:t>
            </w:r>
          </w:p>
        </w:tc>
        <w:tc>
          <w:tcPr>
            <w:tcW w:w="2374" w:type="dxa"/>
          </w:tcPr>
          <w:p w14:paraId="25370B31" w14:textId="4144D174" w:rsidR="00EB290B" w:rsidRDefault="00DD0BF0">
            <w:pPr>
              <w:ind w:firstLine="708"/>
              <w:jc w:val="right"/>
              <w:rPr>
                <w:sz w:val="24"/>
                <w:szCs w:val="24"/>
              </w:rPr>
            </w:pPr>
            <w:r w:rsidRPr="00DD0BF0">
              <w:t>0,708</w:t>
            </w:r>
          </w:p>
        </w:tc>
        <w:tc>
          <w:tcPr>
            <w:tcW w:w="2916" w:type="dxa"/>
          </w:tcPr>
          <w:p w14:paraId="4BB52DF1" w14:textId="7119BF89" w:rsidR="00EB290B" w:rsidRDefault="00DD0BF0">
            <w:pPr>
              <w:ind w:firstLine="708"/>
              <w:jc w:val="right"/>
              <w:rPr>
                <w:sz w:val="24"/>
                <w:szCs w:val="24"/>
              </w:rPr>
            </w:pPr>
            <w:r w:rsidRPr="00DD0BF0">
              <w:t>0,25</w:t>
            </w:r>
          </w:p>
        </w:tc>
      </w:tr>
      <w:tr w:rsidR="00EB290B" w14:paraId="0D8B80EC" w14:textId="77777777">
        <w:trPr>
          <w:trHeight w:val="552"/>
        </w:trPr>
        <w:tc>
          <w:tcPr>
            <w:tcW w:w="1902" w:type="dxa"/>
          </w:tcPr>
          <w:p w14:paraId="0875ED94" w14:textId="031349DA" w:rsidR="00EB290B" w:rsidRDefault="00D40E13">
            <w:pPr>
              <w:ind w:firstLine="0"/>
              <w:jc w:val="left"/>
              <w:rPr>
                <w:sz w:val="24"/>
                <w:szCs w:val="24"/>
              </w:rPr>
            </w:pPr>
            <w:r>
              <w:rPr>
                <w:sz w:val="24"/>
                <w:szCs w:val="24"/>
              </w:rPr>
              <w:t>0.81-0.86</w:t>
            </w:r>
          </w:p>
        </w:tc>
        <w:tc>
          <w:tcPr>
            <w:tcW w:w="2236" w:type="dxa"/>
          </w:tcPr>
          <w:p w14:paraId="2F280782" w14:textId="7BCCF22B" w:rsidR="00EB290B" w:rsidRDefault="00D40E13">
            <w:pPr>
              <w:ind w:firstLine="708"/>
              <w:jc w:val="right"/>
              <w:rPr>
                <w:sz w:val="24"/>
                <w:szCs w:val="24"/>
              </w:rPr>
            </w:pPr>
            <w:r>
              <w:rPr>
                <w:sz w:val="24"/>
                <w:szCs w:val="24"/>
              </w:rPr>
              <w:t>4</w:t>
            </w:r>
          </w:p>
        </w:tc>
        <w:tc>
          <w:tcPr>
            <w:tcW w:w="2374" w:type="dxa"/>
          </w:tcPr>
          <w:p w14:paraId="2DB4C2CF" w14:textId="492F37DD" w:rsidR="00EB290B" w:rsidRDefault="00DD0BF0">
            <w:pPr>
              <w:ind w:firstLine="708"/>
              <w:jc w:val="right"/>
              <w:rPr>
                <w:sz w:val="24"/>
                <w:szCs w:val="24"/>
              </w:rPr>
            </w:pPr>
            <w:r w:rsidRPr="00DD0BF0">
              <w:t>0,8375</w:t>
            </w:r>
          </w:p>
        </w:tc>
        <w:tc>
          <w:tcPr>
            <w:tcW w:w="2916" w:type="dxa"/>
          </w:tcPr>
          <w:p w14:paraId="0AA2405A" w14:textId="108CDE3F" w:rsidR="00EB290B" w:rsidRDefault="00DD0BF0">
            <w:pPr>
              <w:ind w:firstLine="708"/>
              <w:jc w:val="right"/>
              <w:rPr>
                <w:sz w:val="24"/>
                <w:szCs w:val="24"/>
              </w:rPr>
            </w:pPr>
            <w:r w:rsidRPr="00DD0BF0">
              <w:t>0,49</w:t>
            </w:r>
          </w:p>
        </w:tc>
      </w:tr>
      <w:tr w:rsidR="00EB290B" w14:paraId="734CFC16" w14:textId="77777777">
        <w:trPr>
          <w:trHeight w:val="552"/>
        </w:trPr>
        <w:tc>
          <w:tcPr>
            <w:tcW w:w="1902" w:type="dxa"/>
          </w:tcPr>
          <w:p w14:paraId="56B4A72A" w14:textId="77777777" w:rsidR="00EB290B" w:rsidRDefault="002F1EE8">
            <w:pPr>
              <w:ind w:firstLine="0"/>
              <w:jc w:val="left"/>
              <w:rPr>
                <w:b/>
                <w:sz w:val="24"/>
                <w:szCs w:val="24"/>
              </w:rPr>
            </w:pPr>
            <w:r>
              <w:rPr>
                <w:b/>
                <w:sz w:val="24"/>
                <w:szCs w:val="24"/>
              </w:rPr>
              <w:t>Общий итог</w:t>
            </w:r>
          </w:p>
        </w:tc>
        <w:tc>
          <w:tcPr>
            <w:tcW w:w="2236" w:type="dxa"/>
          </w:tcPr>
          <w:p w14:paraId="6B7DD903" w14:textId="1A80AEC5" w:rsidR="00EB290B" w:rsidRDefault="00D40E13">
            <w:pPr>
              <w:ind w:firstLine="708"/>
              <w:jc w:val="right"/>
              <w:rPr>
                <w:b/>
                <w:sz w:val="24"/>
                <w:szCs w:val="24"/>
              </w:rPr>
            </w:pPr>
            <w:r>
              <w:rPr>
                <w:b/>
                <w:sz w:val="24"/>
                <w:szCs w:val="24"/>
              </w:rPr>
              <w:t>25</w:t>
            </w:r>
          </w:p>
        </w:tc>
        <w:tc>
          <w:tcPr>
            <w:tcW w:w="2374" w:type="dxa"/>
          </w:tcPr>
          <w:p w14:paraId="55FB315D" w14:textId="02AF54D2" w:rsidR="00EB290B" w:rsidRDefault="00DD0BF0">
            <w:pPr>
              <w:ind w:firstLine="708"/>
              <w:jc w:val="right"/>
              <w:rPr>
                <w:b/>
                <w:sz w:val="24"/>
                <w:szCs w:val="24"/>
              </w:rPr>
            </w:pPr>
            <w:r w:rsidRPr="00DD0BF0">
              <w:rPr>
                <w:b/>
                <w:sz w:val="24"/>
                <w:szCs w:val="24"/>
              </w:rPr>
              <w:t>2,2008125</w:t>
            </w:r>
          </w:p>
        </w:tc>
        <w:tc>
          <w:tcPr>
            <w:tcW w:w="2916" w:type="dxa"/>
          </w:tcPr>
          <w:p w14:paraId="20A19E92" w14:textId="7FE97C44" w:rsidR="00EB290B" w:rsidRDefault="00DD0BF0">
            <w:pPr>
              <w:ind w:firstLine="708"/>
              <w:jc w:val="right"/>
              <w:rPr>
                <w:b/>
                <w:sz w:val="24"/>
                <w:szCs w:val="24"/>
              </w:rPr>
            </w:pPr>
            <w:r w:rsidRPr="00DD0BF0">
              <w:rPr>
                <w:b/>
                <w:sz w:val="24"/>
                <w:szCs w:val="24"/>
              </w:rPr>
              <w:t>0,93</w:t>
            </w:r>
          </w:p>
        </w:tc>
      </w:tr>
    </w:tbl>
    <w:p w14:paraId="1D9A3222" w14:textId="77777777" w:rsidR="00DD6479" w:rsidRDefault="00DD6479">
      <w:pPr>
        <w:spacing w:line="360" w:lineRule="auto"/>
        <w:jc w:val="both"/>
        <w:rPr>
          <w:rFonts w:ascii="Times New Roman" w:eastAsia="Times New Roman" w:hAnsi="Times New Roman" w:cs="Times New Roman"/>
          <w:sz w:val="28"/>
          <w:szCs w:val="28"/>
        </w:rPr>
      </w:pPr>
    </w:p>
    <w:p w14:paraId="3A7B624B" w14:textId="53C3E7A3" w:rsidR="00EB290B" w:rsidRDefault="002F1EE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была составлена таблица с вычислениями:</w:t>
      </w:r>
    </w:p>
    <w:p w14:paraId="2A76B462" w14:textId="55F48900"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EE055C">
        <w:rPr>
          <w:rFonts w:ascii="Times New Roman" w:eastAsia="Times New Roman" w:hAnsi="Times New Roman" w:cs="Times New Roman"/>
          <w:sz w:val="28"/>
          <w:szCs w:val="28"/>
          <w:lang w:val="en-US"/>
        </w:rPr>
        <w:t>8</w:t>
      </w:r>
      <w:r>
        <w:rPr>
          <w:rFonts w:ascii="Times New Roman" w:eastAsia="Times New Roman" w:hAnsi="Times New Roman" w:cs="Times New Roman"/>
          <w:sz w:val="28"/>
          <w:szCs w:val="28"/>
        </w:rPr>
        <w:t>. Расчеты</w:t>
      </w:r>
    </w:p>
    <w:tbl>
      <w:tblPr>
        <w:tblStyle w:val="ae"/>
        <w:tblW w:w="9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8"/>
        <w:gridCol w:w="6216"/>
      </w:tblGrid>
      <w:tr w:rsidR="00EB290B" w14:paraId="7317A9F3" w14:textId="77777777">
        <w:trPr>
          <w:trHeight w:val="288"/>
        </w:trPr>
        <w:tc>
          <w:tcPr>
            <w:tcW w:w="3198" w:type="dxa"/>
          </w:tcPr>
          <w:p w14:paraId="26F2E4FA" w14:textId="77777777" w:rsidR="00EB290B" w:rsidRDefault="002F1EE8">
            <w:pPr>
              <w:ind w:firstLine="0"/>
              <w:jc w:val="left"/>
              <w:rPr>
                <w:sz w:val="24"/>
                <w:szCs w:val="24"/>
              </w:rPr>
            </w:pPr>
            <w:r>
              <w:rPr>
                <w:sz w:val="24"/>
                <w:szCs w:val="24"/>
              </w:rPr>
              <w:t>Dобщ</w:t>
            </w:r>
          </w:p>
        </w:tc>
        <w:tc>
          <w:tcPr>
            <w:tcW w:w="6216" w:type="dxa"/>
          </w:tcPr>
          <w:p w14:paraId="4F470856" w14:textId="143B6952" w:rsidR="00EB290B" w:rsidRDefault="00DD0BF0">
            <w:pPr>
              <w:ind w:firstLine="708"/>
              <w:jc w:val="right"/>
              <w:rPr>
                <w:sz w:val="24"/>
                <w:szCs w:val="24"/>
              </w:rPr>
            </w:pPr>
            <w:r w:rsidRPr="00DD0BF0">
              <w:rPr>
                <w:sz w:val="24"/>
                <w:szCs w:val="24"/>
              </w:rPr>
              <w:t>0,00477488</w:t>
            </w:r>
          </w:p>
        </w:tc>
      </w:tr>
      <w:tr w:rsidR="00EB290B" w14:paraId="714E1A22" w14:textId="77777777">
        <w:trPr>
          <w:trHeight w:val="288"/>
        </w:trPr>
        <w:tc>
          <w:tcPr>
            <w:tcW w:w="3198" w:type="dxa"/>
          </w:tcPr>
          <w:p w14:paraId="6DDFBFE4" w14:textId="77777777" w:rsidR="00EB290B" w:rsidRDefault="002F1EE8">
            <w:pPr>
              <w:ind w:firstLine="0"/>
              <w:jc w:val="left"/>
              <w:rPr>
                <w:sz w:val="24"/>
                <w:szCs w:val="24"/>
              </w:rPr>
            </w:pPr>
            <w:r>
              <w:rPr>
                <w:sz w:val="24"/>
                <w:szCs w:val="24"/>
              </w:rPr>
              <w:t xml:space="preserve">δ </w:t>
            </w:r>
            <w:r>
              <w:rPr>
                <w:sz w:val="24"/>
                <w:szCs w:val="24"/>
                <w:vertAlign w:val="superscript"/>
              </w:rPr>
              <w:t>2</w:t>
            </w:r>
            <w:r>
              <w:rPr>
                <w:sz w:val="24"/>
                <w:szCs w:val="24"/>
                <w:vertAlign w:val="subscript"/>
              </w:rPr>
              <w:t>межгр</w:t>
            </w:r>
          </w:p>
        </w:tc>
        <w:tc>
          <w:tcPr>
            <w:tcW w:w="6216" w:type="dxa"/>
          </w:tcPr>
          <w:p w14:paraId="3BD18E55" w14:textId="3B96F845" w:rsidR="00EB290B" w:rsidRDefault="00DD0BF0">
            <w:pPr>
              <w:ind w:firstLine="708"/>
              <w:jc w:val="right"/>
              <w:rPr>
                <w:sz w:val="24"/>
                <w:szCs w:val="24"/>
              </w:rPr>
            </w:pPr>
            <w:r w:rsidRPr="00DD0BF0">
              <w:rPr>
                <w:sz w:val="24"/>
                <w:szCs w:val="24"/>
              </w:rPr>
              <w:t>2,52E-02</w:t>
            </w:r>
          </w:p>
        </w:tc>
      </w:tr>
      <w:tr w:rsidR="00EB290B" w14:paraId="6963E8A6" w14:textId="77777777">
        <w:trPr>
          <w:trHeight w:val="288"/>
        </w:trPr>
        <w:tc>
          <w:tcPr>
            <w:tcW w:w="3198" w:type="dxa"/>
          </w:tcPr>
          <w:p w14:paraId="5C4D8096" w14:textId="77777777" w:rsidR="00EB290B" w:rsidRDefault="002F1EE8">
            <w:pPr>
              <w:ind w:firstLine="0"/>
              <w:jc w:val="left"/>
              <w:rPr>
                <w:sz w:val="24"/>
                <w:szCs w:val="24"/>
              </w:rPr>
            </w:pPr>
            <w:r>
              <w:rPr>
                <w:sz w:val="24"/>
                <w:szCs w:val="24"/>
              </w:rPr>
              <w:t>Ϭ</w:t>
            </w:r>
            <w:r>
              <w:rPr>
                <w:sz w:val="24"/>
                <w:szCs w:val="24"/>
                <w:vertAlign w:val="superscript"/>
              </w:rPr>
              <w:t>2</w:t>
            </w:r>
            <w:r>
              <w:rPr>
                <w:sz w:val="24"/>
                <w:szCs w:val="24"/>
                <w:vertAlign w:val="subscript"/>
              </w:rPr>
              <w:t>внгр</w:t>
            </w:r>
          </w:p>
        </w:tc>
        <w:tc>
          <w:tcPr>
            <w:tcW w:w="6216" w:type="dxa"/>
          </w:tcPr>
          <w:p w14:paraId="244AEC9C" w14:textId="459869AB" w:rsidR="00EB290B" w:rsidRDefault="00DD0BF0">
            <w:pPr>
              <w:ind w:firstLine="708"/>
              <w:jc w:val="right"/>
              <w:rPr>
                <w:sz w:val="24"/>
                <w:szCs w:val="24"/>
              </w:rPr>
            </w:pPr>
            <w:r w:rsidRPr="00DD0BF0">
              <w:rPr>
                <w:sz w:val="24"/>
                <w:szCs w:val="24"/>
              </w:rPr>
              <w:t>0,04</w:t>
            </w:r>
          </w:p>
        </w:tc>
      </w:tr>
      <w:tr w:rsidR="00EB290B" w14:paraId="6D8A6EA5" w14:textId="77777777">
        <w:trPr>
          <w:trHeight w:val="288"/>
        </w:trPr>
        <w:tc>
          <w:tcPr>
            <w:tcW w:w="3198" w:type="dxa"/>
          </w:tcPr>
          <w:p w14:paraId="38E10930" w14:textId="77777777" w:rsidR="00EB290B" w:rsidRDefault="002F1EE8">
            <w:pPr>
              <w:ind w:firstLine="0"/>
              <w:jc w:val="left"/>
              <w:rPr>
                <w:sz w:val="24"/>
                <w:szCs w:val="24"/>
              </w:rPr>
            </w:pPr>
            <w:r>
              <w:rPr>
                <w:sz w:val="24"/>
                <w:szCs w:val="24"/>
              </w:rPr>
              <w:t>η</w:t>
            </w:r>
            <w:r>
              <w:rPr>
                <w:sz w:val="24"/>
                <w:szCs w:val="24"/>
                <w:vertAlign w:val="superscript"/>
              </w:rPr>
              <w:t>2</w:t>
            </w:r>
          </w:p>
        </w:tc>
        <w:tc>
          <w:tcPr>
            <w:tcW w:w="6216" w:type="dxa"/>
          </w:tcPr>
          <w:p w14:paraId="2C2A4AF5" w14:textId="0A6B80DF" w:rsidR="00EB290B" w:rsidRDefault="00DD0BF0">
            <w:pPr>
              <w:ind w:firstLine="708"/>
              <w:jc w:val="right"/>
              <w:rPr>
                <w:sz w:val="24"/>
                <w:szCs w:val="24"/>
              </w:rPr>
            </w:pPr>
            <w:r w:rsidRPr="00DD0BF0">
              <w:rPr>
                <w:sz w:val="24"/>
                <w:szCs w:val="24"/>
              </w:rPr>
              <w:t>0,1330125055</w:t>
            </w:r>
          </w:p>
        </w:tc>
      </w:tr>
    </w:tbl>
    <w:p w14:paraId="72C3A161" w14:textId="77777777" w:rsidR="00EB290B" w:rsidRDefault="00EB290B">
      <w:pPr>
        <w:ind w:firstLine="708"/>
        <w:jc w:val="center"/>
        <w:rPr>
          <w:rFonts w:ascii="Times New Roman" w:eastAsia="Times New Roman" w:hAnsi="Times New Roman" w:cs="Times New Roman"/>
          <w:sz w:val="28"/>
          <w:szCs w:val="28"/>
        </w:rPr>
      </w:pPr>
    </w:p>
    <w:p w14:paraId="561306BD" w14:textId="3D6B8454" w:rsidR="00EB290B" w:rsidRDefault="002F1EE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данных в таблицах можно сделать вывод о</w:t>
      </w:r>
      <w:r w:rsidR="00DD6479">
        <w:rPr>
          <w:rFonts w:ascii="Times New Roman" w:eastAsia="Times New Roman" w:hAnsi="Times New Roman" w:cs="Times New Roman"/>
          <w:sz w:val="28"/>
          <w:szCs w:val="28"/>
        </w:rPr>
        <w:t xml:space="preserve">б </w:t>
      </w:r>
      <w:r w:rsidR="00DD6479" w:rsidRPr="00DD6479">
        <w:rPr>
          <w:rFonts w:ascii="Times New Roman" w:eastAsia="Times New Roman" w:hAnsi="Times New Roman" w:cs="Times New Roman"/>
          <w:sz w:val="28"/>
          <w:szCs w:val="28"/>
        </w:rPr>
        <w:t>отсутствии</w:t>
      </w:r>
      <w:r w:rsidR="00DD64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взаимосвязи</w:t>
      </w:r>
      <w:r w:rsidR="00DD6479">
        <w:rPr>
          <w:rFonts w:ascii="Times New Roman" w:eastAsia="Times New Roman" w:hAnsi="Times New Roman" w:cs="Times New Roman"/>
          <w:sz w:val="28"/>
          <w:szCs w:val="28"/>
        </w:rPr>
        <w:t xml:space="preserve"> между количеством персонажей и </w:t>
      </w:r>
      <w:r w:rsidR="00DD6479">
        <w:rPr>
          <w:rFonts w:ascii="Times New Roman" w:eastAsia="Times New Roman" w:hAnsi="Times New Roman" w:cs="Times New Roman"/>
          <w:sz w:val="28"/>
          <w:szCs w:val="28"/>
          <w:lang w:val="en-US"/>
        </w:rPr>
        <w:t>Win</w:t>
      </w:r>
      <w:r w:rsidR="00DD6479" w:rsidRPr="00DD6479">
        <w:rPr>
          <w:rFonts w:ascii="Times New Roman" w:eastAsia="Times New Roman" w:hAnsi="Times New Roman" w:cs="Times New Roman"/>
          <w:sz w:val="28"/>
          <w:szCs w:val="28"/>
        </w:rPr>
        <w:t xml:space="preserve"> </w:t>
      </w:r>
      <w:r w:rsidR="00DD6479">
        <w:rPr>
          <w:rFonts w:ascii="Times New Roman" w:eastAsia="Times New Roman" w:hAnsi="Times New Roman" w:cs="Times New Roman"/>
          <w:sz w:val="28"/>
          <w:szCs w:val="28"/>
          <w:lang w:val="en-US"/>
        </w:rPr>
        <w:t>Rate</w:t>
      </w:r>
      <w:r w:rsidR="00DD6479" w:rsidRPr="00DD64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так как η</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r w:rsidR="00DD6479" w:rsidRPr="00DD6479">
        <w:rPr>
          <w:rFonts w:ascii="Times New Roman" w:eastAsia="Times New Roman" w:hAnsi="Times New Roman" w:cs="Times New Roman"/>
          <w:sz w:val="28"/>
          <w:szCs w:val="28"/>
        </w:rPr>
        <w:t>&lt;</w:t>
      </w:r>
      <w:r>
        <w:rPr>
          <w:rFonts w:ascii="Times New Roman" w:eastAsia="Times New Roman" w:hAnsi="Times New Roman" w:cs="Times New Roman"/>
          <w:sz w:val="28"/>
          <w:szCs w:val="28"/>
        </w:rPr>
        <w:t xml:space="preserve"> 0,5.</w:t>
      </w:r>
    </w:p>
    <w:p w14:paraId="32F66E48" w14:textId="77777777" w:rsidR="00EB290B" w:rsidRDefault="002F1EE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будет представлена информация о корреляционном анализе.</w:t>
      </w:r>
    </w:p>
    <w:p w14:paraId="32F19008" w14:textId="77777777" w:rsidR="00EB290B" w:rsidRDefault="002F1EE8">
      <w:pPr>
        <w:rPr>
          <w:rFonts w:ascii="Times New Roman" w:eastAsia="Times New Roman" w:hAnsi="Times New Roman" w:cs="Times New Roman"/>
          <w:sz w:val="28"/>
          <w:szCs w:val="28"/>
        </w:rPr>
      </w:pPr>
      <w:r>
        <w:br w:type="page"/>
      </w:r>
    </w:p>
    <w:p w14:paraId="782F4E81" w14:textId="77777777" w:rsidR="00EB290B" w:rsidRDefault="002F1EE8">
      <w:pPr>
        <w:spacing w:line="360" w:lineRule="auto"/>
        <w:ind w:firstLine="70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Диаграмма 7. Корреляционная зависимость</w:t>
      </w:r>
    </w:p>
    <w:p w14:paraId="49E3B5A1" w14:textId="0A60A67F" w:rsidR="00EB290B" w:rsidRDefault="00D40E13">
      <w:pPr>
        <w:ind w:firstLine="708"/>
        <w:jc w:val="center"/>
        <w:rPr>
          <w:rFonts w:ascii="Times New Roman" w:eastAsia="Times New Roman" w:hAnsi="Times New Roman" w:cs="Times New Roman"/>
          <w:sz w:val="28"/>
          <w:szCs w:val="28"/>
        </w:rPr>
      </w:pPr>
      <w:r w:rsidRPr="00D40E13">
        <w:rPr>
          <w:rFonts w:ascii="Times New Roman" w:eastAsia="Times New Roman" w:hAnsi="Times New Roman" w:cs="Times New Roman"/>
          <w:sz w:val="28"/>
          <w:szCs w:val="28"/>
        </w:rPr>
        <w:drawing>
          <wp:inline distT="0" distB="0" distL="0" distR="0" wp14:anchorId="38E005DE" wp14:editId="054DEFAE">
            <wp:extent cx="5189670" cy="28044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9670" cy="2804403"/>
                    </a:xfrm>
                    <a:prstGeom prst="rect">
                      <a:avLst/>
                    </a:prstGeom>
                  </pic:spPr>
                </pic:pic>
              </a:graphicData>
            </a:graphic>
          </wp:inline>
        </w:drawing>
      </w:r>
    </w:p>
    <w:p w14:paraId="3FBBCA9D" w14:textId="77777777" w:rsidR="00EB290B" w:rsidRDefault="00EB290B">
      <w:pPr>
        <w:ind w:firstLine="708"/>
        <w:jc w:val="both"/>
        <w:rPr>
          <w:rFonts w:ascii="Times New Roman" w:eastAsia="Times New Roman" w:hAnsi="Times New Roman" w:cs="Times New Roman"/>
          <w:sz w:val="28"/>
          <w:szCs w:val="28"/>
        </w:rPr>
      </w:pPr>
    </w:p>
    <w:p w14:paraId="2258BCCF" w14:textId="1E53DC6F" w:rsidR="00EB290B" w:rsidRDefault="002F1EE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Исходя из данных графика можно сделать вывод, что наибольшая зависимость между </w:t>
      </w:r>
      <w:r w:rsidR="00EE055C">
        <w:rPr>
          <w:rFonts w:ascii="Times New Roman" w:eastAsia="Times New Roman" w:hAnsi="Times New Roman" w:cs="Times New Roman"/>
          <w:sz w:val="28"/>
          <w:szCs w:val="28"/>
          <w:lang w:val="en-US"/>
        </w:rPr>
        <w:t>Win</w:t>
      </w:r>
      <w:r w:rsidR="00EE055C" w:rsidRPr="00EE055C">
        <w:rPr>
          <w:rFonts w:ascii="Times New Roman" w:eastAsia="Times New Roman" w:hAnsi="Times New Roman" w:cs="Times New Roman"/>
          <w:sz w:val="28"/>
          <w:szCs w:val="28"/>
        </w:rPr>
        <w:t xml:space="preserve"> </w:t>
      </w:r>
      <w:r w:rsidR="00EE055C">
        <w:rPr>
          <w:rFonts w:ascii="Times New Roman" w:eastAsia="Times New Roman" w:hAnsi="Times New Roman" w:cs="Times New Roman"/>
          <w:sz w:val="28"/>
          <w:szCs w:val="28"/>
          <w:lang w:val="en-US"/>
        </w:rPr>
        <w:t>Rate</w:t>
      </w:r>
      <w:r w:rsidR="00EE055C" w:rsidRPr="00EE055C">
        <w:rPr>
          <w:rFonts w:ascii="Times New Roman" w:eastAsia="Times New Roman" w:hAnsi="Times New Roman" w:cs="Times New Roman"/>
          <w:sz w:val="28"/>
          <w:szCs w:val="28"/>
        </w:rPr>
        <w:t xml:space="preserve"> </w:t>
      </w:r>
      <w:r w:rsidR="00EE055C">
        <w:rPr>
          <w:rFonts w:ascii="Times New Roman" w:eastAsia="Times New Roman" w:hAnsi="Times New Roman" w:cs="Times New Roman"/>
          <w:sz w:val="28"/>
          <w:szCs w:val="28"/>
        </w:rPr>
        <w:t xml:space="preserve">и </w:t>
      </w:r>
      <w:r w:rsidR="00EE055C">
        <w:rPr>
          <w:rFonts w:ascii="Times New Roman" w:eastAsia="Times New Roman" w:hAnsi="Times New Roman" w:cs="Times New Roman"/>
          <w:sz w:val="28"/>
          <w:szCs w:val="28"/>
          <w:lang w:val="en-US"/>
        </w:rPr>
        <w:t>Pick</w:t>
      </w:r>
      <w:r w:rsidR="00EE055C" w:rsidRPr="00EE055C">
        <w:rPr>
          <w:rFonts w:ascii="Times New Roman" w:eastAsia="Times New Roman" w:hAnsi="Times New Roman" w:cs="Times New Roman"/>
          <w:sz w:val="28"/>
          <w:szCs w:val="28"/>
        </w:rPr>
        <w:t xml:space="preserve"> </w:t>
      </w:r>
      <w:r w:rsidR="00EE055C">
        <w:rPr>
          <w:rFonts w:ascii="Times New Roman" w:eastAsia="Times New Roman" w:hAnsi="Times New Roman" w:cs="Times New Roman"/>
          <w:sz w:val="28"/>
          <w:szCs w:val="28"/>
          <w:lang w:val="en-US"/>
        </w:rPr>
        <w:t>Rate</w:t>
      </w:r>
      <w:r>
        <w:rPr>
          <w:rFonts w:ascii="Times New Roman" w:eastAsia="Times New Roman" w:hAnsi="Times New Roman" w:cs="Times New Roman"/>
          <w:sz w:val="28"/>
          <w:szCs w:val="28"/>
        </w:rPr>
        <w:t xml:space="preserve"> прослеживается на промежутке </w:t>
      </w:r>
      <w:r w:rsidR="00EE055C" w:rsidRPr="00EE055C">
        <w:rPr>
          <w:rFonts w:ascii="Times New Roman" w:eastAsia="Times New Roman" w:hAnsi="Times New Roman" w:cs="Times New Roman"/>
          <w:sz w:val="28"/>
          <w:szCs w:val="28"/>
        </w:rPr>
        <w:t>0-3</w:t>
      </w:r>
      <w:r>
        <w:rPr>
          <w:rFonts w:ascii="Times New Roman" w:eastAsia="Times New Roman" w:hAnsi="Times New Roman" w:cs="Times New Roman"/>
          <w:sz w:val="28"/>
          <w:szCs w:val="28"/>
        </w:rPr>
        <w:t xml:space="preserve"> по х и </w:t>
      </w:r>
      <w:r w:rsidR="00EE055C" w:rsidRPr="00EE055C">
        <w:rPr>
          <w:rFonts w:ascii="Times New Roman" w:eastAsia="Times New Roman" w:hAnsi="Times New Roman" w:cs="Times New Roman"/>
          <w:sz w:val="28"/>
          <w:szCs w:val="28"/>
        </w:rPr>
        <w:t>60-70</w:t>
      </w:r>
      <w:r>
        <w:rPr>
          <w:rFonts w:ascii="Times New Roman" w:eastAsia="Times New Roman" w:hAnsi="Times New Roman" w:cs="Times New Roman"/>
          <w:sz w:val="28"/>
          <w:szCs w:val="28"/>
        </w:rPr>
        <w:t xml:space="preserve"> по у. </w:t>
      </w:r>
    </w:p>
    <w:p w14:paraId="41500786" w14:textId="77777777" w:rsidR="00EB290B" w:rsidRDefault="002F1EE8">
      <w:pPr>
        <w:jc w:val="center"/>
        <w:rPr>
          <w:rFonts w:ascii="Times New Roman" w:eastAsia="Times New Roman" w:hAnsi="Times New Roman" w:cs="Times New Roman"/>
          <w:sz w:val="28"/>
          <w:szCs w:val="28"/>
        </w:rPr>
      </w:pPr>
      <w:r>
        <w:br w:type="page"/>
      </w:r>
    </w:p>
    <w:p w14:paraId="363D6D9B" w14:textId="77777777" w:rsidR="00EB290B" w:rsidRDefault="002F1EE8">
      <w:pPr>
        <w:pStyle w:val="Heading1"/>
        <w:numPr>
          <w:ilvl w:val="0"/>
          <w:numId w:val="13"/>
        </w:numPr>
        <w:spacing w:before="0" w:line="360" w:lineRule="auto"/>
        <w:ind w:left="0" w:firstLine="0"/>
        <w:rPr>
          <w:rFonts w:ascii="Times New Roman" w:eastAsia="Times New Roman" w:hAnsi="Times New Roman" w:cs="Times New Roman"/>
          <w:sz w:val="28"/>
          <w:szCs w:val="28"/>
        </w:rPr>
      </w:pPr>
      <w:bookmarkStart w:id="9" w:name="_Toc154354735"/>
      <w:r>
        <w:rPr>
          <w:rFonts w:ascii="Times New Roman" w:eastAsia="Times New Roman" w:hAnsi="Times New Roman" w:cs="Times New Roman"/>
          <w:color w:val="000000"/>
          <w:sz w:val="28"/>
          <w:szCs w:val="28"/>
        </w:rPr>
        <w:lastRenderedPageBreak/>
        <w:t>Р</w:t>
      </w:r>
      <w:r>
        <w:rPr>
          <w:rFonts w:ascii="Times New Roman" w:eastAsia="Times New Roman" w:hAnsi="Times New Roman" w:cs="Times New Roman"/>
          <w:color w:val="000000"/>
          <w:sz w:val="28"/>
          <w:szCs w:val="28"/>
        </w:rPr>
        <w:t>яды динамики</w:t>
      </w:r>
      <w:bookmarkEnd w:id="9"/>
    </w:p>
    <w:p w14:paraId="6DA2A98C" w14:textId="77777777" w:rsidR="00EB290B" w:rsidRDefault="00EB290B"/>
    <w:p w14:paraId="144F62B0" w14:textId="77777777" w:rsidR="00EB290B" w:rsidRDefault="002F1EE8">
      <w:pPr>
        <w:pStyle w:val="Heading1"/>
        <w:numPr>
          <w:ilvl w:val="1"/>
          <w:numId w:val="7"/>
        </w:numPr>
        <w:spacing w:before="0" w:line="360" w:lineRule="auto"/>
        <w:rPr>
          <w:rFonts w:ascii="Times New Roman" w:eastAsia="Times New Roman" w:hAnsi="Times New Roman" w:cs="Times New Roman"/>
          <w:color w:val="000000"/>
          <w:sz w:val="28"/>
          <w:szCs w:val="28"/>
        </w:rPr>
      </w:pPr>
      <w:bookmarkStart w:id="10" w:name="_Toc154354736"/>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rPr>
        <w:t>еоретическая часть</w:t>
      </w:r>
      <w:bookmarkEnd w:id="10"/>
    </w:p>
    <w:p w14:paraId="4489B31C"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Одной из важнейших задач статистики является изучение изменений анализируемых показателей во времени, то есть их динамика. Эта задача решается при помощи анализа рядов динамики.</w:t>
      </w:r>
    </w:p>
    <w:p w14:paraId="71A90359"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Рядом динамики в статистике называется ряд чисел, характер</w:t>
      </w:r>
      <w:r>
        <w:rPr>
          <w:rFonts w:ascii="Times New Roman" w:eastAsia="Times New Roman" w:hAnsi="Times New Roman" w:cs="Times New Roman"/>
          <w:sz w:val="28"/>
          <w:szCs w:val="28"/>
        </w:rPr>
        <w:t>изующих изменение величины того или иного явления во времени.</w:t>
      </w:r>
    </w:p>
    <w:p w14:paraId="7BF266CA"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Анализ рядов динамики начинается с определения того, как именно изменяются уровни ряда (увеличиваются, уменьшаются или остаются неизменными) в абсолютном и относительном выражении. Чтобы прослед</w:t>
      </w:r>
      <w:r>
        <w:rPr>
          <w:rFonts w:ascii="Times New Roman" w:eastAsia="Times New Roman" w:hAnsi="Times New Roman" w:cs="Times New Roman"/>
          <w:sz w:val="28"/>
          <w:szCs w:val="28"/>
        </w:rPr>
        <w:t>ить за направлением и размером изменений уровней во времени, для рядов динамики рассчитывают показатели изменения уровней ряда динамики:</w:t>
      </w:r>
    </w:p>
    <w:p w14:paraId="1D5E3E28" w14:textId="77777777" w:rsidR="00EB290B" w:rsidRDefault="002F1EE8">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абсолютное изменение (абсолютный прирост);</w:t>
      </w:r>
    </w:p>
    <w:p w14:paraId="4383583A" w14:textId="77777777" w:rsidR="00EB290B" w:rsidRDefault="002F1EE8">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относительное изменение (темп роста или индекс динамики);</w:t>
      </w:r>
    </w:p>
    <w:p w14:paraId="20DC7ECA" w14:textId="77777777" w:rsidR="00EB290B" w:rsidRDefault="002F1EE8">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темп изменения (темп прироста).</w:t>
      </w:r>
    </w:p>
    <w:p w14:paraId="45F8DD6E"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эти показатели могут определяться базисным способом, когда уровень данного периода сравнивается с первым периодом, либо цепным способом – когда сравниваются два у</w:t>
      </w:r>
      <w:r>
        <w:rPr>
          <w:rFonts w:ascii="Times New Roman" w:eastAsia="Times New Roman" w:hAnsi="Times New Roman" w:cs="Times New Roman"/>
          <w:sz w:val="28"/>
          <w:szCs w:val="28"/>
        </w:rPr>
        <w:t>ровня соседних периодов.</w:t>
      </w:r>
    </w:p>
    <w:p w14:paraId="77539AD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Базисное абсолютное изменение представляет собой разность конкретного и первого уровней ряда, определяется по формуле</w:t>
      </w:r>
    </w:p>
    <w:p w14:paraId="5D6796FF"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CA404CE" wp14:editId="0B590A23">
            <wp:extent cx="1095375" cy="318770"/>
            <wp:effectExtent l="0" t="0" r="0" b="0"/>
            <wp:docPr id="13" name="image5.png" descr="базисное абсолютное изменение"/>
            <wp:cNvGraphicFramePr/>
            <a:graphic xmlns:a="http://schemas.openxmlformats.org/drawingml/2006/main">
              <a:graphicData uri="http://schemas.openxmlformats.org/drawingml/2006/picture">
                <pic:pic xmlns:pic="http://schemas.openxmlformats.org/drawingml/2006/picture">
                  <pic:nvPicPr>
                    <pic:cNvPr id="0" name="image5.png" descr="базисное абсолютное изменение"/>
                    <pic:cNvPicPr preferRelativeResize="0"/>
                  </pic:nvPicPr>
                  <pic:blipFill>
                    <a:blip r:embed="rId16"/>
                    <a:srcRect/>
                    <a:stretch>
                      <a:fillRect/>
                    </a:stretch>
                  </pic:blipFill>
                  <pic:spPr>
                    <a:xfrm>
                      <a:off x="0" y="0"/>
                      <a:ext cx="1095375" cy="318770"/>
                    </a:xfrm>
                    <a:prstGeom prst="rect">
                      <a:avLst/>
                    </a:prstGeom>
                    <a:ln/>
                  </pic:spPr>
                </pic:pic>
              </a:graphicData>
            </a:graphic>
          </wp:inline>
        </w:drawing>
      </w:r>
    </w:p>
    <w:p w14:paraId="6A18A8B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Оно показывает, на сколько (в единицах показателей ряда) уровень одного (i-того) периода больше или меньше перв</w:t>
      </w:r>
      <w:r>
        <w:rPr>
          <w:rFonts w:ascii="Times New Roman" w:eastAsia="Times New Roman" w:hAnsi="Times New Roman" w:cs="Times New Roman"/>
          <w:sz w:val="28"/>
          <w:szCs w:val="28"/>
        </w:rPr>
        <w:t>ого (базисного) уровня, и, следовательно, может иметь знак «+» (при увеличении уровней) или «–» (при уменьшении уровней).</w:t>
      </w:r>
    </w:p>
    <w:p w14:paraId="4F0CC2BA"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Цепное абсолютное изменение представляет собой разность конкретного и предыдущего уровней ряда, определяется по формуле</w:t>
      </w:r>
    </w:p>
    <w:p w14:paraId="37974265"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1E69623" wp14:editId="361AAA1C">
            <wp:extent cx="1233170" cy="318770"/>
            <wp:effectExtent l="0" t="0" r="0" b="0"/>
            <wp:docPr id="16" name="image8.png" descr="цепное абсолютное изменение уровней"/>
            <wp:cNvGraphicFramePr/>
            <a:graphic xmlns:a="http://schemas.openxmlformats.org/drawingml/2006/main">
              <a:graphicData uri="http://schemas.openxmlformats.org/drawingml/2006/picture">
                <pic:pic xmlns:pic="http://schemas.openxmlformats.org/drawingml/2006/picture">
                  <pic:nvPicPr>
                    <pic:cNvPr id="0" name="image8.png" descr="цепное абсолютное изменение уровней"/>
                    <pic:cNvPicPr preferRelativeResize="0"/>
                  </pic:nvPicPr>
                  <pic:blipFill>
                    <a:blip r:embed="rId17"/>
                    <a:srcRect/>
                    <a:stretch>
                      <a:fillRect/>
                    </a:stretch>
                  </pic:blipFill>
                  <pic:spPr>
                    <a:xfrm>
                      <a:off x="0" y="0"/>
                      <a:ext cx="1233170" cy="318770"/>
                    </a:xfrm>
                    <a:prstGeom prst="rect">
                      <a:avLst/>
                    </a:prstGeom>
                    <a:ln/>
                  </pic:spPr>
                </pic:pic>
              </a:graphicData>
            </a:graphic>
          </wp:inline>
        </w:drawing>
      </w:r>
    </w:p>
    <w:p w14:paraId="40DAFAF4"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Оно показыва</w:t>
      </w:r>
      <w:r>
        <w:rPr>
          <w:rFonts w:ascii="Times New Roman" w:eastAsia="Times New Roman" w:hAnsi="Times New Roman" w:cs="Times New Roman"/>
          <w:sz w:val="28"/>
          <w:szCs w:val="28"/>
        </w:rPr>
        <w:t>ет, на сколько (в единицах показателей ряда) уровень одного (i-того) периода больше или меньше предыдущего уровня, и может иметь знак «+» или «–».</w:t>
      </w:r>
    </w:p>
    <w:p w14:paraId="2BDA297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Базисное относительное изменение (базисный темп роста или базисный индекс динамики) представляет собой соотно</w:t>
      </w:r>
      <w:r>
        <w:rPr>
          <w:rFonts w:ascii="Times New Roman" w:eastAsia="Times New Roman" w:hAnsi="Times New Roman" w:cs="Times New Roman"/>
          <w:sz w:val="28"/>
          <w:szCs w:val="28"/>
        </w:rPr>
        <w:t>шение конкретного и первого уровней ряда, определяясь по формуле</w:t>
      </w:r>
    </w:p>
    <w:p w14:paraId="6B74ED34"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7FCD581" wp14:editId="79978DD3">
            <wp:extent cx="786765" cy="276225"/>
            <wp:effectExtent l="0" t="0" r="0" b="0"/>
            <wp:docPr id="14" name="image6.png" descr="базисное относительное изменение "/>
            <wp:cNvGraphicFramePr/>
            <a:graphic xmlns:a="http://schemas.openxmlformats.org/drawingml/2006/main">
              <a:graphicData uri="http://schemas.openxmlformats.org/drawingml/2006/picture">
                <pic:pic xmlns:pic="http://schemas.openxmlformats.org/drawingml/2006/picture">
                  <pic:nvPicPr>
                    <pic:cNvPr id="0" name="image6.png" descr="базисное относительное изменение "/>
                    <pic:cNvPicPr preferRelativeResize="0"/>
                  </pic:nvPicPr>
                  <pic:blipFill>
                    <a:blip r:embed="rId18"/>
                    <a:srcRect/>
                    <a:stretch>
                      <a:fillRect/>
                    </a:stretch>
                  </pic:blipFill>
                  <pic:spPr>
                    <a:xfrm>
                      <a:off x="0" y="0"/>
                      <a:ext cx="786765" cy="276225"/>
                    </a:xfrm>
                    <a:prstGeom prst="rect">
                      <a:avLst/>
                    </a:prstGeom>
                    <a:ln/>
                  </pic:spPr>
                </pic:pic>
              </a:graphicData>
            </a:graphic>
          </wp:inline>
        </w:drawing>
      </w:r>
    </w:p>
    <w:p w14:paraId="7FBCC837"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Цепное относительное изменение (цепной темп роста или цепной индекс динамики) представляет собой соотношение конкретного и предыдущего уровней ряда, определяясь по формуле</w:t>
      </w:r>
    </w:p>
    <w:p w14:paraId="0859EE94"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628E14C" wp14:editId="2957EE03">
            <wp:extent cx="977900" cy="297815"/>
            <wp:effectExtent l="0" t="0" r="0" b="0"/>
            <wp:docPr id="15" name="image7.png" descr="цепное относительное изменение "/>
            <wp:cNvGraphicFramePr/>
            <a:graphic xmlns:a="http://schemas.openxmlformats.org/drawingml/2006/main">
              <a:graphicData uri="http://schemas.openxmlformats.org/drawingml/2006/picture">
                <pic:pic xmlns:pic="http://schemas.openxmlformats.org/drawingml/2006/picture">
                  <pic:nvPicPr>
                    <pic:cNvPr id="0" name="image7.png" descr="цепное относительное изменение "/>
                    <pic:cNvPicPr preferRelativeResize="0"/>
                  </pic:nvPicPr>
                  <pic:blipFill>
                    <a:blip r:embed="rId19"/>
                    <a:srcRect/>
                    <a:stretch>
                      <a:fillRect/>
                    </a:stretch>
                  </pic:blipFill>
                  <pic:spPr>
                    <a:xfrm>
                      <a:off x="0" y="0"/>
                      <a:ext cx="977900" cy="297815"/>
                    </a:xfrm>
                    <a:prstGeom prst="rect">
                      <a:avLst/>
                    </a:prstGeom>
                    <a:ln/>
                  </pic:spPr>
                </pic:pic>
              </a:graphicData>
            </a:graphic>
          </wp:inline>
        </w:drawing>
      </w:r>
      <w:r>
        <w:rPr>
          <w:rFonts w:ascii="Times New Roman" w:eastAsia="Times New Roman" w:hAnsi="Times New Roman" w:cs="Times New Roman"/>
          <w:sz w:val="28"/>
          <w:szCs w:val="28"/>
        </w:rPr>
        <w:t>.</w:t>
      </w:r>
    </w:p>
    <w:p w14:paraId="7D225C55"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Между базисным</w:t>
      </w:r>
      <w:r>
        <w:rPr>
          <w:rFonts w:ascii="Times New Roman" w:eastAsia="Times New Roman" w:hAnsi="Times New Roman" w:cs="Times New Roman"/>
          <w:sz w:val="28"/>
          <w:szCs w:val="28"/>
        </w:rPr>
        <w:t>и и цепными относительными изменениями существует взаимосвязь: произведение цепных относительных изменений равно последнему базисному изменению, то есть</w:t>
      </w:r>
    </w:p>
    <w:p w14:paraId="2A3D2E67"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D52B4EB" wp14:editId="58F36E51">
            <wp:extent cx="818515" cy="520700"/>
            <wp:effectExtent l="0" t="0" r="0" b="0"/>
            <wp:docPr id="17" name="image9.png" descr="https://chaliev.ru/statistics/images/ryady-dynamiki_clip_image002_0009.gif"/>
            <wp:cNvGraphicFramePr/>
            <a:graphic xmlns:a="http://schemas.openxmlformats.org/drawingml/2006/main">
              <a:graphicData uri="http://schemas.openxmlformats.org/drawingml/2006/picture">
                <pic:pic xmlns:pic="http://schemas.openxmlformats.org/drawingml/2006/picture">
                  <pic:nvPicPr>
                    <pic:cNvPr id="0" name="image9.png" descr="https://chaliev.ru/statistics/images/ryady-dynamiki_clip_image002_0009.gif"/>
                    <pic:cNvPicPr preferRelativeResize="0"/>
                  </pic:nvPicPr>
                  <pic:blipFill>
                    <a:blip r:embed="rId20"/>
                    <a:srcRect/>
                    <a:stretch>
                      <a:fillRect/>
                    </a:stretch>
                  </pic:blipFill>
                  <pic:spPr>
                    <a:xfrm>
                      <a:off x="0" y="0"/>
                      <a:ext cx="818515" cy="520700"/>
                    </a:xfrm>
                    <a:prstGeom prst="rect">
                      <a:avLst/>
                    </a:prstGeom>
                    <a:ln/>
                  </pic:spPr>
                </pic:pic>
              </a:graphicData>
            </a:graphic>
          </wp:inline>
        </w:drawing>
      </w:r>
      <w:r>
        <w:rPr>
          <w:rFonts w:ascii="Times New Roman" w:eastAsia="Times New Roman" w:hAnsi="Times New Roman" w:cs="Times New Roman"/>
          <w:sz w:val="28"/>
          <w:szCs w:val="28"/>
        </w:rPr>
        <w:t>.</w:t>
      </w:r>
    </w:p>
    <w:p w14:paraId="0829F346"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Темп изменения (темп прироста) уровней – относительный показатель, показывающий, на сколько процентов данный уровень больше (или меньше) другого, принимаемого за базу сравнения. Он рассчитывается по формуле:</w:t>
      </w:r>
    </w:p>
    <w:p w14:paraId="4C666D57"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DDBF631" wp14:editId="4A806455">
            <wp:extent cx="1158875" cy="520700"/>
            <wp:effectExtent l="0" t="0" r="0" b="0"/>
            <wp:docPr id="18" name="image10.png" descr="https://chaliev.ru/statistics/images/ryady-dynamiki_clip_image004_0002.gif"/>
            <wp:cNvGraphicFramePr/>
            <a:graphic xmlns:a="http://schemas.openxmlformats.org/drawingml/2006/main">
              <a:graphicData uri="http://schemas.openxmlformats.org/drawingml/2006/picture">
                <pic:pic xmlns:pic="http://schemas.openxmlformats.org/drawingml/2006/picture">
                  <pic:nvPicPr>
                    <pic:cNvPr id="0" name="image10.png" descr="https://chaliev.ru/statistics/images/ryady-dynamiki_clip_image004_0002.gif"/>
                    <pic:cNvPicPr preferRelativeResize="0"/>
                  </pic:nvPicPr>
                  <pic:blipFill>
                    <a:blip r:embed="rId21"/>
                    <a:srcRect/>
                    <a:stretch>
                      <a:fillRect/>
                    </a:stretch>
                  </pic:blipFill>
                  <pic:spPr>
                    <a:xfrm>
                      <a:off x="0" y="0"/>
                      <a:ext cx="1158875" cy="520700"/>
                    </a:xfrm>
                    <a:prstGeom prst="rect">
                      <a:avLst/>
                    </a:prstGeom>
                    <a:ln/>
                  </pic:spPr>
                </pic:pic>
              </a:graphicData>
            </a:graphic>
          </wp:inline>
        </w:drawing>
      </w:r>
      <w:r>
        <w:rPr>
          <w:rFonts w:ascii="Times New Roman" w:eastAsia="Times New Roman" w:hAnsi="Times New Roman" w:cs="Times New Roman"/>
          <w:sz w:val="28"/>
          <w:szCs w:val="28"/>
        </w:rPr>
        <w:t>.</w:t>
      </w:r>
    </w:p>
    <w:p w14:paraId="107D8331"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Базисное среднее абсолютное изменение предста</w:t>
      </w:r>
      <w:r>
        <w:rPr>
          <w:rFonts w:ascii="Times New Roman" w:eastAsia="Times New Roman" w:hAnsi="Times New Roman" w:cs="Times New Roman"/>
          <w:sz w:val="28"/>
          <w:szCs w:val="28"/>
        </w:rPr>
        <w:t>вляет собой частное от деления последнего базисного абсолютного изменения на количество изменений. То есть</w:t>
      </w:r>
    </w:p>
    <w:p w14:paraId="3A1EA772"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A95E300" wp14:editId="233253D7">
            <wp:extent cx="233680" cy="201930"/>
            <wp:effectExtent l="0" t="0" r="0" b="0"/>
            <wp:docPr id="19" name="image11.png" descr="https://chaliev.ru/statistics/images/ryady-dynamiki_clip_image026.gif"/>
            <wp:cNvGraphicFramePr/>
            <a:graphic xmlns:a="http://schemas.openxmlformats.org/drawingml/2006/main">
              <a:graphicData uri="http://schemas.openxmlformats.org/drawingml/2006/picture">
                <pic:pic xmlns:pic="http://schemas.openxmlformats.org/drawingml/2006/picture">
                  <pic:nvPicPr>
                    <pic:cNvPr id="0" name="image11.png" descr="https://chaliev.ru/statistics/images/ryady-dynamiki_clip_image026.gif"/>
                    <pic:cNvPicPr preferRelativeResize="0"/>
                  </pic:nvPicPr>
                  <pic:blipFill>
                    <a:blip r:embed="rId22"/>
                    <a:srcRect/>
                    <a:stretch>
                      <a:fillRect/>
                    </a:stretch>
                  </pic:blipFill>
                  <pic:spPr>
                    <a:xfrm>
                      <a:off x="0" y="0"/>
                      <a:ext cx="233680" cy="201930"/>
                    </a:xfrm>
                    <a:prstGeom prst="rect">
                      <a:avLst/>
                    </a:prstGeom>
                    <a:ln/>
                  </pic:spPr>
                </pic:pic>
              </a:graphicData>
            </a:graphic>
          </wp:inline>
        </w:drawing>
      </w:r>
      <w:r>
        <w:rPr>
          <w:rFonts w:ascii="Times New Roman" w:eastAsia="Times New Roman" w:hAnsi="Times New Roman" w:cs="Times New Roman"/>
          <w:sz w:val="28"/>
          <w:szCs w:val="28"/>
        </w:rPr>
        <w:t>Б =</w:t>
      </w:r>
      <w:r>
        <w:rPr>
          <w:rFonts w:ascii="Times New Roman" w:eastAsia="Times New Roman" w:hAnsi="Times New Roman" w:cs="Times New Roman"/>
          <w:noProof/>
          <w:sz w:val="28"/>
          <w:szCs w:val="28"/>
        </w:rPr>
        <w:drawing>
          <wp:inline distT="0" distB="0" distL="0" distR="0" wp14:anchorId="5CC7149A" wp14:editId="5C6E4C4F">
            <wp:extent cx="414655" cy="414655"/>
            <wp:effectExtent l="0" t="0" r="0" b="0"/>
            <wp:docPr id="20" name="image12.png" descr="https://chaliev.ru/statistics/images/ryady-dynamiki_clip_image028.gif"/>
            <wp:cNvGraphicFramePr/>
            <a:graphic xmlns:a="http://schemas.openxmlformats.org/drawingml/2006/main">
              <a:graphicData uri="http://schemas.openxmlformats.org/drawingml/2006/picture">
                <pic:pic xmlns:pic="http://schemas.openxmlformats.org/drawingml/2006/picture">
                  <pic:nvPicPr>
                    <pic:cNvPr id="0" name="image12.png" descr="https://chaliev.ru/statistics/images/ryady-dynamiki_clip_image028.gif"/>
                    <pic:cNvPicPr preferRelativeResize="0"/>
                  </pic:nvPicPr>
                  <pic:blipFill>
                    <a:blip r:embed="rId23"/>
                    <a:srcRect/>
                    <a:stretch>
                      <a:fillRect/>
                    </a:stretch>
                  </pic:blipFill>
                  <pic:spPr>
                    <a:xfrm>
                      <a:off x="0" y="0"/>
                      <a:ext cx="414655" cy="414655"/>
                    </a:xfrm>
                    <a:prstGeom prst="rect">
                      <a:avLst/>
                    </a:prstGeom>
                    <a:ln/>
                  </pic:spPr>
                </pic:pic>
              </a:graphicData>
            </a:graphic>
          </wp:inline>
        </w:drawing>
      </w:r>
    </w:p>
    <w:p w14:paraId="450AA68B"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Цепное среднее абсолютное изменение уровней ряда представляет собой частное от деления суммы всех цепных абсолютных изменений на количество изм</w:t>
      </w:r>
      <w:r>
        <w:rPr>
          <w:rFonts w:ascii="Times New Roman" w:eastAsia="Times New Roman" w:hAnsi="Times New Roman" w:cs="Times New Roman"/>
          <w:sz w:val="28"/>
          <w:szCs w:val="28"/>
        </w:rPr>
        <w:t>енений, то есть</w:t>
      </w:r>
    </w:p>
    <w:p w14:paraId="44A3EC13"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0E724FEA" wp14:editId="527075FC">
            <wp:extent cx="233680" cy="201930"/>
            <wp:effectExtent l="0" t="0" r="0" b="0"/>
            <wp:docPr id="21" name="image11.png" descr="https://chaliev.ru/statistics/images/ryady-dynamiki_clip_image026_0000.gif"/>
            <wp:cNvGraphicFramePr/>
            <a:graphic xmlns:a="http://schemas.openxmlformats.org/drawingml/2006/main">
              <a:graphicData uri="http://schemas.openxmlformats.org/drawingml/2006/picture">
                <pic:pic xmlns:pic="http://schemas.openxmlformats.org/drawingml/2006/picture">
                  <pic:nvPicPr>
                    <pic:cNvPr id="0" name="image11.png" descr="https://chaliev.ru/statistics/images/ryady-dynamiki_clip_image026_0000.gif"/>
                    <pic:cNvPicPr preferRelativeResize="0"/>
                  </pic:nvPicPr>
                  <pic:blipFill>
                    <a:blip r:embed="rId22"/>
                    <a:srcRect/>
                    <a:stretch>
                      <a:fillRect/>
                    </a:stretch>
                  </pic:blipFill>
                  <pic:spPr>
                    <a:xfrm>
                      <a:off x="0" y="0"/>
                      <a:ext cx="233680" cy="201930"/>
                    </a:xfrm>
                    <a:prstGeom prst="rect">
                      <a:avLst/>
                    </a:prstGeom>
                    <a:ln/>
                  </pic:spPr>
                </pic:pic>
              </a:graphicData>
            </a:graphic>
          </wp:inline>
        </w:drawing>
      </w:r>
      <w:r>
        <w:rPr>
          <w:rFonts w:ascii="Times New Roman" w:eastAsia="Times New Roman" w:hAnsi="Times New Roman" w:cs="Times New Roman"/>
          <w:sz w:val="28"/>
          <w:szCs w:val="28"/>
        </w:rPr>
        <w:t>Ц =</w:t>
      </w:r>
      <w:r>
        <w:rPr>
          <w:rFonts w:ascii="Times New Roman" w:eastAsia="Times New Roman" w:hAnsi="Times New Roman" w:cs="Times New Roman"/>
          <w:noProof/>
          <w:sz w:val="28"/>
          <w:szCs w:val="28"/>
        </w:rPr>
        <w:drawing>
          <wp:inline distT="0" distB="0" distL="0" distR="0" wp14:anchorId="3F6B244E" wp14:editId="0C5CA36C">
            <wp:extent cx="616585" cy="446405"/>
            <wp:effectExtent l="0" t="0" r="0" b="0"/>
            <wp:docPr id="22" name="image13.png" descr="https://chaliev.ru/statistics/images/ryady-dynamiki_clip_image031.gif"/>
            <wp:cNvGraphicFramePr/>
            <a:graphic xmlns:a="http://schemas.openxmlformats.org/drawingml/2006/main">
              <a:graphicData uri="http://schemas.openxmlformats.org/drawingml/2006/picture">
                <pic:pic xmlns:pic="http://schemas.openxmlformats.org/drawingml/2006/picture">
                  <pic:nvPicPr>
                    <pic:cNvPr id="0" name="image13.png" descr="https://chaliev.ru/statistics/images/ryady-dynamiki_clip_image031.gif"/>
                    <pic:cNvPicPr preferRelativeResize="0"/>
                  </pic:nvPicPr>
                  <pic:blipFill>
                    <a:blip r:embed="rId24"/>
                    <a:srcRect/>
                    <a:stretch>
                      <a:fillRect/>
                    </a:stretch>
                  </pic:blipFill>
                  <pic:spPr>
                    <a:xfrm>
                      <a:off x="0" y="0"/>
                      <a:ext cx="616585" cy="446405"/>
                    </a:xfrm>
                    <a:prstGeom prst="rect">
                      <a:avLst/>
                    </a:prstGeom>
                    <a:ln/>
                  </pic:spPr>
                </pic:pic>
              </a:graphicData>
            </a:graphic>
          </wp:inline>
        </w:drawing>
      </w:r>
    </w:p>
    <w:p w14:paraId="5FA47CFA"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знаку средних абсолютных изменений также судят о характере изменения явления в среднем: рост, спад или стабильность.</w:t>
      </w:r>
    </w:p>
    <w:p w14:paraId="445B6820"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 правила контроля базисных и цепных абсолютных изменений следует, что базисное и цепное среднее изменение должны быть равными.</w:t>
      </w:r>
    </w:p>
    <w:p w14:paraId="01B65D49"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Наряду </w:t>
      </w:r>
      <w:r>
        <w:rPr>
          <w:rFonts w:ascii="Times New Roman" w:eastAsia="Times New Roman" w:hAnsi="Times New Roman" w:cs="Times New Roman"/>
          <w:sz w:val="28"/>
          <w:szCs w:val="28"/>
        </w:rPr>
        <w:t>со средним абсолютным изменением рассчитывается и среднее относительное тоже базисным и цепным способами.</w:t>
      </w:r>
    </w:p>
    <w:p w14:paraId="4C255BD6"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Базисное среднее относительное изменение определяется по формуле</w:t>
      </w:r>
    </w:p>
    <w:p w14:paraId="504101ED"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8F62CF7" wp14:editId="7727EB8D">
            <wp:extent cx="85090" cy="223520"/>
            <wp:effectExtent l="0" t="0" r="0" b="0"/>
            <wp:docPr id="23" name="image2.png" descr="https://chaliev.ru/statistics/images/ryady-dynamiki_clip_image033.gif"/>
            <wp:cNvGraphicFramePr/>
            <a:graphic xmlns:a="http://schemas.openxmlformats.org/drawingml/2006/main">
              <a:graphicData uri="http://schemas.openxmlformats.org/drawingml/2006/picture">
                <pic:pic xmlns:pic="http://schemas.openxmlformats.org/drawingml/2006/picture">
                  <pic:nvPicPr>
                    <pic:cNvPr id="0" name="image2.png" descr="https://chaliev.ru/statistics/images/ryady-dynamiki_clip_image033.gif"/>
                    <pic:cNvPicPr preferRelativeResize="0"/>
                  </pic:nvPicPr>
                  <pic:blipFill>
                    <a:blip r:embed="rId25"/>
                    <a:srcRect/>
                    <a:stretch>
                      <a:fillRect/>
                    </a:stretch>
                  </pic:blipFill>
                  <pic:spPr>
                    <a:xfrm>
                      <a:off x="0" y="0"/>
                      <a:ext cx="85090" cy="223520"/>
                    </a:xfrm>
                    <a:prstGeom prst="rect">
                      <a:avLst/>
                    </a:prstGeom>
                    <a:ln/>
                  </pic:spPr>
                </pic:pic>
              </a:graphicData>
            </a:graphic>
          </wp:inline>
        </w:drawing>
      </w:r>
      <w:r>
        <w:rPr>
          <w:rFonts w:ascii="Times New Roman" w:eastAsia="Times New Roman" w:hAnsi="Times New Roman" w:cs="Times New Roman"/>
          <w:sz w:val="28"/>
          <w:szCs w:val="28"/>
        </w:rPr>
        <w:t>Б=</w:t>
      </w:r>
      <w:r>
        <w:rPr>
          <w:rFonts w:ascii="Times New Roman" w:eastAsia="Times New Roman" w:hAnsi="Times New Roman" w:cs="Times New Roman"/>
          <w:noProof/>
          <w:sz w:val="28"/>
          <w:szCs w:val="28"/>
        </w:rPr>
        <w:drawing>
          <wp:inline distT="0" distB="0" distL="0" distR="0" wp14:anchorId="518468AC" wp14:editId="5FB0706A">
            <wp:extent cx="308610" cy="276225"/>
            <wp:effectExtent l="0" t="0" r="0" b="0"/>
            <wp:docPr id="24" name="image14.png" descr="https://chaliev.ru/statistics/images/ryady-dynamiki_clip_image035.gif"/>
            <wp:cNvGraphicFramePr/>
            <a:graphic xmlns:a="http://schemas.openxmlformats.org/drawingml/2006/main">
              <a:graphicData uri="http://schemas.openxmlformats.org/drawingml/2006/picture">
                <pic:pic xmlns:pic="http://schemas.openxmlformats.org/drawingml/2006/picture">
                  <pic:nvPicPr>
                    <pic:cNvPr id="0" name="image14.png" descr="https://chaliev.ru/statistics/images/ryady-dynamiki_clip_image035.gif"/>
                    <pic:cNvPicPr preferRelativeResize="0"/>
                  </pic:nvPicPr>
                  <pic:blipFill>
                    <a:blip r:embed="rId26"/>
                    <a:srcRect/>
                    <a:stretch>
                      <a:fillRect/>
                    </a:stretch>
                  </pic:blipFill>
                  <pic:spPr>
                    <a:xfrm>
                      <a:off x="0" y="0"/>
                      <a:ext cx="308610" cy="276225"/>
                    </a:xfrm>
                    <a:prstGeom prst="rect">
                      <a:avLst/>
                    </a:prstGeom>
                    <a:ln/>
                  </pic:spPr>
                </pic:pic>
              </a:graphicData>
            </a:graphic>
          </wp:inline>
        </w:drawing>
      </w:r>
      <w:r>
        <w:rPr>
          <w:rFonts w:ascii="Times New Roman" w:eastAsia="Times New Roman" w:hAnsi="Times New Roman" w:cs="Times New Roman"/>
          <w:sz w:val="28"/>
          <w:szCs w:val="28"/>
        </w:rPr>
        <w:t>= </w:t>
      </w:r>
      <w:r>
        <w:rPr>
          <w:rFonts w:ascii="Times New Roman" w:eastAsia="Times New Roman" w:hAnsi="Times New Roman" w:cs="Times New Roman"/>
          <w:noProof/>
          <w:sz w:val="28"/>
          <w:szCs w:val="28"/>
        </w:rPr>
        <w:drawing>
          <wp:inline distT="0" distB="0" distL="0" distR="0" wp14:anchorId="0ED57BDC" wp14:editId="2EFD693C">
            <wp:extent cx="488950" cy="414655"/>
            <wp:effectExtent l="0" t="0" r="0" b="0"/>
            <wp:docPr id="10" name="image1.png" descr="https://chaliev.ru/statistics/images/ryady-dynamiki_clip_image037.gif"/>
            <wp:cNvGraphicFramePr/>
            <a:graphic xmlns:a="http://schemas.openxmlformats.org/drawingml/2006/main">
              <a:graphicData uri="http://schemas.openxmlformats.org/drawingml/2006/picture">
                <pic:pic xmlns:pic="http://schemas.openxmlformats.org/drawingml/2006/picture">
                  <pic:nvPicPr>
                    <pic:cNvPr id="0" name="image1.png" descr="https://chaliev.ru/statistics/images/ryady-dynamiki_clip_image037.gif"/>
                    <pic:cNvPicPr preferRelativeResize="0"/>
                  </pic:nvPicPr>
                  <pic:blipFill>
                    <a:blip r:embed="rId27"/>
                    <a:srcRect/>
                    <a:stretch>
                      <a:fillRect/>
                    </a:stretch>
                  </pic:blipFill>
                  <pic:spPr>
                    <a:xfrm>
                      <a:off x="0" y="0"/>
                      <a:ext cx="488950" cy="414655"/>
                    </a:xfrm>
                    <a:prstGeom prst="rect">
                      <a:avLst/>
                    </a:prstGeom>
                    <a:ln/>
                  </pic:spPr>
                </pic:pic>
              </a:graphicData>
            </a:graphic>
          </wp:inline>
        </w:drawing>
      </w:r>
    </w:p>
    <w:p w14:paraId="68F3C221"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Цепное среднее относительное изменение определяется по формуле</w:t>
      </w:r>
    </w:p>
    <w:p w14:paraId="6A6B4E71"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ABAF31F" wp14:editId="010DBB51">
            <wp:extent cx="85090" cy="223520"/>
            <wp:effectExtent l="0" t="0" r="0" b="0"/>
            <wp:docPr id="11" name="image2.png" descr="https://chaliev.ru/statistics/images/ryady-dynamiki_clip_image033_0000.gif"/>
            <wp:cNvGraphicFramePr/>
            <a:graphic xmlns:a="http://schemas.openxmlformats.org/drawingml/2006/main">
              <a:graphicData uri="http://schemas.openxmlformats.org/drawingml/2006/picture">
                <pic:pic xmlns:pic="http://schemas.openxmlformats.org/drawingml/2006/picture">
                  <pic:nvPicPr>
                    <pic:cNvPr id="0" name="image2.png" descr="https://chaliev.ru/statistics/images/ryady-dynamiki_clip_image033_0000.gif"/>
                    <pic:cNvPicPr preferRelativeResize="0"/>
                  </pic:nvPicPr>
                  <pic:blipFill>
                    <a:blip r:embed="rId25"/>
                    <a:srcRect/>
                    <a:stretch>
                      <a:fillRect/>
                    </a:stretch>
                  </pic:blipFill>
                  <pic:spPr>
                    <a:xfrm>
                      <a:off x="0" y="0"/>
                      <a:ext cx="85090" cy="223520"/>
                    </a:xfrm>
                    <a:prstGeom prst="rect">
                      <a:avLst/>
                    </a:prstGeom>
                    <a:ln/>
                  </pic:spPr>
                </pic:pic>
              </a:graphicData>
            </a:graphic>
          </wp:inline>
        </w:drawing>
      </w:r>
      <w:r>
        <w:rPr>
          <w:rFonts w:ascii="Times New Roman" w:eastAsia="Times New Roman" w:hAnsi="Times New Roman" w:cs="Times New Roman"/>
          <w:sz w:val="28"/>
          <w:szCs w:val="28"/>
        </w:rPr>
        <w:t>Ц=</w:t>
      </w:r>
      <w:r>
        <w:rPr>
          <w:rFonts w:ascii="Times New Roman" w:eastAsia="Times New Roman" w:hAnsi="Times New Roman" w:cs="Times New Roman"/>
          <w:noProof/>
          <w:sz w:val="28"/>
          <w:szCs w:val="28"/>
        </w:rPr>
        <w:drawing>
          <wp:inline distT="0" distB="0" distL="0" distR="0" wp14:anchorId="06D7B7BE" wp14:editId="1CB0B909">
            <wp:extent cx="542290" cy="308610"/>
            <wp:effectExtent l="0" t="0" r="0" b="0"/>
            <wp:docPr id="12" name="image3.png" descr="https://chaliev.ru/statistics/images/ryady-dynamiki_clip_image039.gif"/>
            <wp:cNvGraphicFramePr/>
            <a:graphic xmlns:a="http://schemas.openxmlformats.org/drawingml/2006/main">
              <a:graphicData uri="http://schemas.openxmlformats.org/drawingml/2006/picture">
                <pic:pic xmlns:pic="http://schemas.openxmlformats.org/drawingml/2006/picture">
                  <pic:nvPicPr>
                    <pic:cNvPr id="0" name="image3.png" descr="https://chaliev.ru/statistics/images/ryady-dynamiki_clip_image039.gif"/>
                    <pic:cNvPicPr preferRelativeResize="0"/>
                  </pic:nvPicPr>
                  <pic:blipFill>
                    <a:blip r:embed="rId28"/>
                    <a:srcRect/>
                    <a:stretch>
                      <a:fillRect/>
                    </a:stretch>
                  </pic:blipFill>
                  <pic:spPr>
                    <a:xfrm>
                      <a:off x="0" y="0"/>
                      <a:ext cx="542290" cy="308610"/>
                    </a:xfrm>
                    <a:prstGeom prst="rect">
                      <a:avLst/>
                    </a:prstGeom>
                    <a:ln/>
                  </pic:spPr>
                </pic:pic>
              </a:graphicData>
            </a:graphic>
          </wp:inline>
        </w:drawing>
      </w:r>
    </w:p>
    <w:p w14:paraId="31AD38D1" w14:textId="77777777" w:rsidR="00EB290B" w:rsidRDefault="002F1EE8">
      <w:pPr>
        <w:spacing w:after="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Естествен</w:t>
      </w:r>
      <w:r>
        <w:rPr>
          <w:rFonts w:ascii="Times New Roman" w:eastAsia="Times New Roman" w:hAnsi="Times New Roman" w:cs="Times New Roman"/>
          <w:sz w:val="28"/>
          <w:szCs w:val="28"/>
        </w:rPr>
        <w:t>но, базисное и цепное среднее относительное изменения должны быть одинаковыми и сравнением их с критериальным значением 1 делается вывод о характере изменения явления в среднем: рост, спад или стабильность.</w:t>
      </w:r>
    </w:p>
    <w:p w14:paraId="5D6975C0" w14:textId="77777777" w:rsidR="00EB290B" w:rsidRDefault="00EB290B">
      <w:pPr>
        <w:spacing w:after="0" w:line="360" w:lineRule="auto"/>
        <w:ind w:firstLine="360"/>
        <w:jc w:val="both"/>
        <w:rPr>
          <w:rFonts w:ascii="Times New Roman" w:eastAsia="Times New Roman" w:hAnsi="Times New Roman" w:cs="Times New Roman"/>
          <w:sz w:val="28"/>
          <w:szCs w:val="28"/>
        </w:rPr>
      </w:pPr>
    </w:p>
    <w:p w14:paraId="31D7400F" w14:textId="77777777" w:rsidR="00EB290B" w:rsidRDefault="002F1EE8">
      <w:pPr>
        <w:pStyle w:val="Heading1"/>
        <w:numPr>
          <w:ilvl w:val="1"/>
          <w:numId w:val="7"/>
        </w:numPr>
        <w:spacing w:before="0" w:line="360" w:lineRule="auto"/>
        <w:rPr>
          <w:rFonts w:ascii="Times New Roman" w:eastAsia="Times New Roman" w:hAnsi="Times New Roman" w:cs="Times New Roman"/>
          <w:color w:val="000000"/>
          <w:sz w:val="28"/>
          <w:szCs w:val="28"/>
        </w:rPr>
      </w:pPr>
      <w:bookmarkStart w:id="11" w:name="_Toc154354737"/>
      <w:r>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рактическая часть</w:t>
      </w:r>
      <w:bookmarkEnd w:id="11"/>
    </w:p>
    <w:p w14:paraId="29C15C36" w14:textId="77777777" w:rsidR="00EB290B" w:rsidRDefault="002F1EE8">
      <w:pPr>
        <w:spacing w:line="360" w:lineRule="auto"/>
        <w:ind w:firstLine="1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этом пункте будет представл</w:t>
      </w:r>
      <w:r>
        <w:rPr>
          <w:rFonts w:ascii="Times New Roman" w:eastAsia="Times New Roman" w:hAnsi="Times New Roman" w:cs="Times New Roman"/>
          <w:sz w:val="28"/>
          <w:szCs w:val="28"/>
        </w:rPr>
        <w:t>ена информация о рядах динамики.</w:t>
      </w:r>
    </w:p>
    <w:p w14:paraId="79FB5882" w14:textId="7329944D" w:rsidR="00EB290B" w:rsidRPr="00EE055C" w:rsidRDefault="002F1EE8">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00EE055C">
        <w:rPr>
          <w:rFonts w:ascii="Times New Roman" w:eastAsia="Times New Roman" w:hAnsi="Times New Roman" w:cs="Times New Roman"/>
          <w:sz w:val="28"/>
          <w:szCs w:val="28"/>
          <w:lang w:val="en-US"/>
        </w:rPr>
        <w:t>9</w:t>
      </w:r>
      <w:r>
        <w:rPr>
          <w:rFonts w:ascii="Times New Roman" w:eastAsia="Times New Roman" w:hAnsi="Times New Roman" w:cs="Times New Roman"/>
          <w:sz w:val="28"/>
          <w:szCs w:val="28"/>
        </w:rPr>
        <w:t>. Динамика</w:t>
      </w:r>
      <w:r w:rsidR="00EE055C">
        <w:rPr>
          <w:rFonts w:ascii="Times New Roman" w:eastAsia="Times New Roman" w:hAnsi="Times New Roman" w:cs="Times New Roman"/>
          <w:sz w:val="28"/>
          <w:szCs w:val="28"/>
          <w:lang w:val="en-US"/>
        </w:rPr>
        <w:t xml:space="preserve"> </w:t>
      </w:r>
      <w:r w:rsidR="00EE055C">
        <w:rPr>
          <w:rFonts w:ascii="Times New Roman" w:eastAsia="Times New Roman" w:hAnsi="Times New Roman" w:cs="Times New Roman"/>
          <w:sz w:val="28"/>
          <w:szCs w:val="28"/>
        </w:rPr>
        <w:t>и результаты</w:t>
      </w:r>
    </w:p>
    <w:tbl>
      <w:tblPr>
        <w:tblW w:w="0" w:type="dxa"/>
        <w:tblCellMar>
          <w:left w:w="0" w:type="dxa"/>
          <w:right w:w="0" w:type="dxa"/>
        </w:tblCellMar>
        <w:tblLook w:val="04A0" w:firstRow="1" w:lastRow="0" w:firstColumn="1" w:lastColumn="0" w:noHBand="0" w:noVBand="1"/>
      </w:tblPr>
      <w:tblGrid>
        <w:gridCol w:w="941"/>
        <w:gridCol w:w="1110"/>
        <w:gridCol w:w="1948"/>
        <w:gridCol w:w="913"/>
        <w:gridCol w:w="1399"/>
        <w:gridCol w:w="895"/>
        <w:gridCol w:w="1521"/>
        <w:gridCol w:w="895"/>
      </w:tblGrid>
      <w:tr w:rsidR="00EE055C" w:rsidRPr="00EE055C" w14:paraId="47FD2BC7" w14:textId="77777777" w:rsidTr="00EE055C">
        <w:trPr>
          <w:trHeight w:val="255"/>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6EEEB60" w14:textId="77777777" w:rsidR="00EE055C" w:rsidRPr="00EE055C" w:rsidRDefault="00EE055C" w:rsidP="00EE055C">
            <w:pPr>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C88D08" w14:textId="77777777" w:rsidR="00EE055C" w:rsidRPr="00EE055C" w:rsidRDefault="00EE055C" w:rsidP="00EE055C">
            <w:pPr>
              <w:jc w:val="center"/>
              <w:rPr>
                <w:rFonts w:ascii="Times New Roman" w:eastAsia="Times New Roman" w:hAnsi="Times New Roman" w:cs="Times New Roman"/>
                <w:sz w:val="24"/>
                <w:szCs w:val="24"/>
              </w:rPr>
            </w:pPr>
          </w:p>
        </w:tc>
        <w:tc>
          <w:tcPr>
            <w:tcW w:w="0" w:type="auto"/>
            <w:gridSpan w:val="2"/>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D72680"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Абс прирос т</w:t>
            </w:r>
          </w:p>
        </w:tc>
        <w:tc>
          <w:tcPr>
            <w:tcW w:w="0" w:type="auto"/>
            <w:gridSpan w:val="2"/>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CD7FE"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Темпы роста,%</w:t>
            </w:r>
          </w:p>
        </w:tc>
        <w:tc>
          <w:tcPr>
            <w:tcW w:w="0" w:type="auto"/>
            <w:gridSpan w:val="2"/>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26D66F"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Темпы прироста,%</w:t>
            </w:r>
          </w:p>
        </w:tc>
      </w:tr>
      <w:tr w:rsidR="00EE055C" w:rsidRPr="00EE055C" w14:paraId="38457E4E" w14:textId="77777777" w:rsidTr="00EE055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8547C2"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1ECED8"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2077E"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Базисные</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162A24"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Цепные</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5B77DA"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Базисные</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11CFB2"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Цепные</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59AFE9"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Базисные</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BE6C17"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Цепные</w:t>
            </w:r>
          </w:p>
        </w:tc>
      </w:tr>
      <w:tr w:rsidR="00EE055C" w:rsidRPr="00EE055C" w14:paraId="0A1F20A3" w14:textId="77777777" w:rsidTr="00EE055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0B48E8"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январь</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F8CC91"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124237,00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CC99D0"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3590CF"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0143A4"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8CE0E4"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9C5D79"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BAD236"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w:t>
            </w:r>
          </w:p>
        </w:tc>
      </w:tr>
      <w:tr w:rsidR="00EE055C" w:rsidRPr="00EE055C" w14:paraId="3812E29C" w14:textId="77777777" w:rsidTr="00EE055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3B779"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февраль</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1287E1"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120493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3A44B"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118457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F2BE1E"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-5780,00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745BD2"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95,35%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F32F61"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6D5688"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-4,65%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9D8562"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-5%</w:t>
            </w:r>
          </w:p>
        </w:tc>
      </w:tr>
      <w:tr w:rsidR="00EE055C" w:rsidRPr="00EE055C" w14:paraId="2E9D6894" w14:textId="77777777" w:rsidTr="00EE055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8C44A0"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март</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3192AD"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118457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D4EDE8"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120493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B7CF3F"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2036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96884B"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96,99%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F76802"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5DE880"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-3,01%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D2CD3"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2%</w:t>
            </w:r>
          </w:p>
        </w:tc>
      </w:tr>
      <w:tr w:rsidR="00EE055C" w:rsidRPr="00EE055C" w14:paraId="1691069D" w14:textId="77777777" w:rsidTr="00EE055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C1CC02"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апрель</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BC4531"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134788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B721D3"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134788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957E6"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14295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CDC787"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108,49%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6C6FFE"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112%</w:t>
            </w:r>
          </w:p>
        </w:tc>
        <w:tc>
          <w:tcPr>
            <w:tcW w:w="0" w:type="auto"/>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bottom"/>
            <w:hideMark/>
          </w:tcPr>
          <w:p w14:paraId="121136F9"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8,49%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69DD0"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12%</w:t>
            </w:r>
          </w:p>
        </w:tc>
      </w:tr>
      <w:tr w:rsidR="00EE055C" w:rsidRPr="00EE055C" w14:paraId="23824AE6" w14:textId="77777777" w:rsidTr="00EE055C">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FBE4D5"/>
            <w:tcMar>
              <w:top w:w="0" w:type="dxa"/>
              <w:left w:w="45" w:type="dxa"/>
              <w:bottom w:w="0" w:type="dxa"/>
              <w:right w:w="45" w:type="dxa"/>
            </w:tcMar>
            <w:vAlign w:val="center"/>
            <w:hideMark/>
          </w:tcPr>
          <w:p w14:paraId="54B7648A"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Среднее</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14:paraId="1A98E21E"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124493,75</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center"/>
            <w:hideMark/>
          </w:tcPr>
          <w:p w14:paraId="76276685"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средний абсолютный прирост</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14:paraId="60950369"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3517,00</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center"/>
            <w:hideMark/>
          </w:tcPr>
          <w:p w14:paraId="4FB0C02A"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средний темп роста</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14:paraId="4AC8F01C"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103%</w:t>
            </w:r>
          </w:p>
        </w:tc>
        <w:tc>
          <w:tcPr>
            <w:tcW w:w="0" w:type="auto"/>
            <w:tcBorders>
              <w:top w:val="single" w:sz="6" w:space="0" w:color="CCCCCC"/>
              <w:left w:val="single" w:sz="6" w:space="0" w:color="CCCCCC"/>
              <w:bottom w:val="single" w:sz="12" w:space="0" w:color="000000"/>
              <w:right w:val="single" w:sz="6" w:space="0" w:color="000000"/>
            </w:tcBorders>
            <w:shd w:val="clear" w:color="auto" w:fill="FBE4D5"/>
            <w:tcMar>
              <w:top w:w="0" w:type="dxa"/>
              <w:left w:w="45" w:type="dxa"/>
              <w:bottom w:w="0" w:type="dxa"/>
              <w:right w:w="45" w:type="dxa"/>
            </w:tcMar>
            <w:vAlign w:val="center"/>
            <w:hideMark/>
          </w:tcPr>
          <w:p w14:paraId="19B04EBF"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средний темп прироста</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14:paraId="1BC9B06F" w14:textId="77777777" w:rsidR="00EE055C" w:rsidRPr="00EE055C" w:rsidRDefault="00EE055C" w:rsidP="00EE055C">
            <w:pPr>
              <w:jc w:val="center"/>
              <w:rPr>
                <w:rFonts w:ascii="Times New Roman" w:eastAsia="Times New Roman" w:hAnsi="Times New Roman" w:cs="Times New Roman"/>
                <w:sz w:val="24"/>
                <w:szCs w:val="24"/>
              </w:rPr>
            </w:pPr>
            <w:r w:rsidRPr="00EE055C">
              <w:rPr>
                <w:rFonts w:ascii="Times New Roman" w:eastAsia="Times New Roman" w:hAnsi="Times New Roman" w:cs="Times New Roman"/>
                <w:sz w:val="24"/>
                <w:szCs w:val="24"/>
              </w:rPr>
              <w:t>3%</w:t>
            </w:r>
          </w:p>
        </w:tc>
      </w:tr>
    </w:tbl>
    <w:p w14:paraId="427B7D6E" w14:textId="77777777" w:rsidR="00EB290B" w:rsidRDefault="00EB290B" w:rsidP="00EE055C">
      <w:pPr>
        <w:spacing w:after="0" w:line="360" w:lineRule="auto"/>
        <w:rPr>
          <w:rFonts w:ascii="Times New Roman" w:eastAsia="Times New Roman" w:hAnsi="Times New Roman" w:cs="Times New Roman"/>
          <w:sz w:val="28"/>
          <w:szCs w:val="28"/>
        </w:rPr>
      </w:pPr>
    </w:p>
    <w:p w14:paraId="1687C09A" w14:textId="77777777" w:rsidR="00EB290B" w:rsidRDefault="002F1EE8">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8. Динамическое изменение</w:t>
      </w:r>
    </w:p>
    <w:p w14:paraId="70F48D0A" w14:textId="4E96FB67" w:rsidR="00EB290B" w:rsidRDefault="00EE055C">
      <w:pPr>
        <w:spacing w:after="0" w:line="360" w:lineRule="auto"/>
        <w:jc w:val="center"/>
        <w:rPr>
          <w:rFonts w:ascii="Times New Roman" w:eastAsia="Times New Roman" w:hAnsi="Times New Roman" w:cs="Times New Roman"/>
          <w:sz w:val="28"/>
          <w:szCs w:val="28"/>
        </w:rPr>
      </w:pPr>
      <w:r>
        <w:rPr>
          <w:noProof/>
          <w:sz w:val="28"/>
          <w:szCs w:val="28"/>
        </w:rPr>
        <w:drawing>
          <wp:inline distT="0" distB="0" distL="0" distR="0" wp14:anchorId="3F804F2C" wp14:editId="76B1FA51">
            <wp:extent cx="5731934" cy="30961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0637" cy="3100826"/>
                    </a:xfrm>
                    <a:prstGeom prst="rect">
                      <a:avLst/>
                    </a:prstGeom>
                    <a:noFill/>
                    <a:ln>
                      <a:noFill/>
                    </a:ln>
                  </pic:spPr>
                </pic:pic>
              </a:graphicData>
            </a:graphic>
          </wp:inline>
        </w:drawing>
      </w:r>
    </w:p>
    <w:p w14:paraId="70D3A234" w14:textId="77777777" w:rsidR="00EB290B" w:rsidRDefault="00EB290B">
      <w:pPr>
        <w:spacing w:after="0" w:line="360" w:lineRule="auto"/>
        <w:jc w:val="center"/>
        <w:rPr>
          <w:rFonts w:ascii="Times New Roman" w:eastAsia="Times New Roman" w:hAnsi="Times New Roman" w:cs="Times New Roman"/>
          <w:sz w:val="28"/>
          <w:szCs w:val="28"/>
        </w:rPr>
      </w:pPr>
    </w:p>
    <w:p w14:paraId="0202A28D" w14:textId="095C2B2D" w:rsidR="00EB290B" w:rsidRDefault="002F1EE8">
      <w:pPr>
        <w:spacing w:after="0" w:line="360" w:lineRule="auto"/>
        <w:ind w:firstLine="1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Изучив данные таблицы и график можно увидеть постепенное снижение</w:t>
      </w:r>
      <w:r w:rsidR="00EE055C">
        <w:rPr>
          <w:rFonts w:ascii="Times New Roman" w:eastAsia="Times New Roman" w:hAnsi="Times New Roman" w:cs="Times New Roman"/>
          <w:sz w:val="28"/>
          <w:szCs w:val="28"/>
        </w:rPr>
        <w:t xml:space="preserve"> и резкое повышение</w:t>
      </w:r>
      <w:r>
        <w:rPr>
          <w:rFonts w:ascii="Times New Roman" w:eastAsia="Times New Roman" w:hAnsi="Times New Roman" w:cs="Times New Roman"/>
          <w:sz w:val="28"/>
          <w:szCs w:val="28"/>
        </w:rPr>
        <w:t xml:space="preserve"> количества </w:t>
      </w:r>
      <w:r w:rsidR="00EE055C">
        <w:rPr>
          <w:rFonts w:ascii="Times New Roman" w:eastAsia="Times New Roman" w:hAnsi="Times New Roman" w:cs="Times New Roman"/>
          <w:sz w:val="28"/>
          <w:szCs w:val="28"/>
        </w:rPr>
        <w:t>сыгранных игр</w:t>
      </w:r>
      <w:r>
        <w:rPr>
          <w:rFonts w:ascii="Times New Roman" w:eastAsia="Times New Roman" w:hAnsi="Times New Roman" w:cs="Times New Roman"/>
          <w:sz w:val="28"/>
          <w:szCs w:val="28"/>
        </w:rPr>
        <w:t xml:space="preserve">. Средний темп прироста равен </w:t>
      </w:r>
      <w:r w:rsidR="00A5167F">
        <w:rPr>
          <w:rFonts w:ascii="Times New Roman" w:eastAsia="Times New Roman" w:hAnsi="Times New Roman" w:cs="Times New Roman"/>
          <w:sz w:val="28"/>
          <w:szCs w:val="28"/>
        </w:rPr>
        <w:t>3%</w:t>
      </w:r>
      <w:r>
        <w:rPr>
          <w:rFonts w:ascii="Times New Roman" w:eastAsia="Times New Roman" w:hAnsi="Times New Roman" w:cs="Times New Roman"/>
          <w:sz w:val="28"/>
          <w:szCs w:val="28"/>
        </w:rPr>
        <w:t>, что подтверждает</w:t>
      </w:r>
      <w:r w:rsidR="00A5167F">
        <w:rPr>
          <w:rFonts w:ascii="Times New Roman" w:eastAsia="Times New Roman" w:hAnsi="Times New Roman" w:cs="Times New Roman"/>
          <w:sz w:val="28"/>
          <w:szCs w:val="28"/>
        </w:rPr>
        <w:t xml:space="preserve"> резкое повышение темпа прироста</w:t>
      </w:r>
      <w:r>
        <w:rPr>
          <w:rFonts w:ascii="Times New Roman" w:eastAsia="Times New Roman" w:hAnsi="Times New Roman" w:cs="Times New Roman"/>
          <w:sz w:val="28"/>
          <w:szCs w:val="28"/>
        </w:rPr>
        <w:t>.</w:t>
      </w:r>
    </w:p>
    <w:p w14:paraId="3A229FDD" w14:textId="77777777" w:rsidR="00EB290B" w:rsidRDefault="002F1EE8">
      <w:pPr>
        <w:rPr>
          <w:rFonts w:ascii="Times New Roman" w:eastAsia="Times New Roman" w:hAnsi="Times New Roman" w:cs="Times New Roman"/>
          <w:sz w:val="28"/>
          <w:szCs w:val="28"/>
        </w:rPr>
      </w:pPr>
      <w:bookmarkStart w:id="12" w:name="_2jxsxqh" w:colFirst="0" w:colLast="0"/>
      <w:bookmarkEnd w:id="12"/>
      <w:r>
        <w:br w:type="page"/>
      </w:r>
    </w:p>
    <w:p w14:paraId="5D5BB44E" w14:textId="77777777" w:rsidR="00EB290B" w:rsidRPr="00862169" w:rsidRDefault="002F1EE8" w:rsidP="00862169">
      <w:pPr>
        <w:pStyle w:val="Heading1"/>
        <w:rPr>
          <w:rFonts w:ascii="Times New Roman" w:hAnsi="Times New Roman" w:cs="Times New Roman"/>
          <w:color w:val="000000" w:themeColor="text1"/>
          <w:sz w:val="28"/>
          <w:szCs w:val="28"/>
        </w:rPr>
      </w:pPr>
      <w:bookmarkStart w:id="13" w:name="_z337ya" w:colFirst="0" w:colLast="0"/>
      <w:bookmarkStart w:id="14" w:name="_Toc154354738"/>
      <w:bookmarkEnd w:id="13"/>
      <w:r w:rsidRPr="00862169">
        <w:rPr>
          <w:rFonts w:ascii="Times New Roman" w:hAnsi="Times New Roman" w:cs="Times New Roman"/>
          <w:color w:val="000000" w:themeColor="text1"/>
          <w:sz w:val="28"/>
          <w:szCs w:val="28"/>
        </w:rPr>
        <w:lastRenderedPageBreak/>
        <w:t>Заключение</w:t>
      </w:r>
      <w:bookmarkEnd w:id="14"/>
    </w:p>
    <w:p w14:paraId="22210F12" w14:textId="773656EA" w:rsidR="00EB290B" w:rsidRDefault="002F1EE8">
      <w:pPr>
        <w:spacing w:after="0" w:line="360" w:lineRule="auto"/>
        <w:ind w:right="57"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выявлен</w:t>
      </w:r>
      <w:r w:rsidR="002B4FA2">
        <w:rPr>
          <w:rFonts w:ascii="Times New Roman" w:eastAsia="Times New Roman" w:hAnsi="Times New Roman" w:cs="Times New Roman"/>
          <w:sz w:val="28"/>
          <w:szCs w:val="28"/>
        </w:rPr>
        <w:t xml:space="preserve">о, что зависимости между количеством игроков и </w:t>
      </w:r>
      <w:r w:rsidR="002B4FA2">
        <w:rPr>
          <w:rFonts w:ascii="Times New Roman" w:eastAsia="Times New Roman" w:hAnsi="Times New Roman" w:cs="Times New Roman"/>
          <w:sz w:val="28"/>
          <w:szCs w:val="28"/>
          <w:lang w:val="en-US"/>
        </w:rPr>
        <w:t>Win</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Rate</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rPr>
        <w:t>не обнаружено</w:t>
      </w:r>
      <w:r>
        <w:rPr>
          <w:rFonts w:ascii="Times New Roman" w:eastAsia="Times New Roman" w:hAnsi="Times New Roman" w:cs="Times New Roman"/>
          <w:sz w:val="28"/>
          <w:szCs w:val="28"/>
        </w:rPr>
        <w:t>.</w:t>
      </w:r>
      <w:r w:rsidR="002B4FA2">
        <w:rPr>
          <w:rFonts w:ascii="Times New Roman" w:eastAsia="Times New Roman" w:hAnsi="Times New Roman" w:cs="Times New Roman"/>
          <w:sz w:val="28"/>
          <w:szCs w:val="28"/>
        </w:rPr>
        <w:t xml:space="preserve"> Но также можно увидеть зависимость между </w:t>
      </w:r>
      <w:r w:rsidR="002B4FA2">
        <w:rPr>
          <w:rFonts w:ascii="Times New Roman" w:eastAsia="Times New Roman" w:hAnsi="Times New Roman" w:cs="Times New Roman"/>
          <w:sz w:val="28"/>
          <w:szCs w:val="28"/>
          <w:lang w:val="en-US"/>
        </w:rPr>
        <w:t>Win</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Rate</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rPr>
        <w:t>и</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Pick</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Rate</w:t>
      </w:r>
      <w:r w:rsidR="002B4FA2">
        <w:rPr>
          <w:rFonts w:ascii="Times New Roman" w:eastAsia="Times New Roman" w:hAnsi="Times New Roman" w:cs="Times New Roman"/>
          <w:sz w:val="28"/>
          <w:szCs w:val="28"/>
        </w:rPr>
        <w:t xml:space="preserve">. Из этого можно заметить, что чем меньше </w:t>
      </w:r>
      <w:r w:rsidR="002B4FA2">
        <w:rPr>
          <w:rFonts w:ascii="Times New Roman" w:eastAsia="Times New Roman" w:hAnsi="Times New Roman" w:cs="Times New Roman"/>
          <w:sz w:val="28"/>
          <w:szCs w:val="28"/>
          <w:lang w:val="en-US"/>
        </w:rPr>
        <w:t>Pick</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Rate</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rPr>
        <w:t xml:space="preserve">у персонажа, то тем больше его </w:t>
      </w:r>
      <w:r w:rsidR="002B4FA2">
        <w:rPr>
          <w:rFonts w:ascii="Times New Roman" w:eastAsia="Times New Roman" w:hAnsi="Times New Roman" w:cs="Times New Roman"/>
          <w:sz w:val="28"/>
          <w:szCs w:val="28"/>
          <w:lang w:val="en-US"/>
        </w:rPr>
        <w:t>Win</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Rate</w:t>
      </w:r>
      <w:r w:rsidR="002B4FA2">
        <w:rPr>
          <w:rFonts w:ascii="Times New Roman" w:eastAsia="Times New Roman" w:hAnsi="Times New Roman" w:cs="Times New Roman"/>
          <w:sz w:val="28"/>
          <w:szCs w:val="28"/>
        </w:rPr>
        <w:t>, так как за него играют те пользователи, которые умеют на нем играть. Из данного исследование можно сделать вывод, что</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rPr>
        <w:t xml:space="preserve">в первую очередь нужно исправлять баланс у персонажей </w:t>
      </w:r>
      <w:r w:rsidR="002B4FA2">
        <w:rPr>
          <w:rFonts w:ascii="Times New Roman" w:eastAsia="Times New Roman" w:hAnsi="Times New Roman" w:cs="Times New Roman"/>
          <w:sz w:val="28"/>
          <w:szCs w:val="28"/>
          <w:lang w:val="en-US"/>
        </w:rPr>
        <w:t>Conduit</w:t>
      </w:r>
      <w:r w:rsidR="002B4FA2">
        <w:rPr>
          <w:rFonts w:ascii="Times New Roman" w:eastAsia="Times New Roman" w:hAnsi="Times New Roman" w:cs="Times New Roman"/>
          <w:sz w:val="28"/>
          <w:szCs w:val="28"/>
        </w:rPr>
        <w:t xml:space="preserve"> и </w:t>
      </w:r>
      <w:r w:rsidR="002B4FA2">
        <w:rPr>
          <w:rFonts w:ascii="Times New Roman" w:eastAsia="Times New Roman" w:hAnsi="Times New Roman" w:cs="Times New Roman"/>
          <w:sz w:val="28"/>
          <w:szCs w:val="28"/>
          <w:lang w:val="en-US"/>
        </w:rPr>
        <w:t>Seer</w:t>
      </w:r>
      <w:r w:rsidR="002B4FA2">
        <w:rPr>
          <w:rFonts w:ascii="Times New Roman" w:eastAsia="Times New Roman" w:hAnsi="Times New Roman" w:cs="Times New Roman"/>
          <w:sz w:val="28"/>
          <w:szCs w:val="28"/>
        </w:rPr>
        <w:t xml:space="preserve">, так как у них максимальный и минимальный </w:t>
      </w:r>
      <w:r w:rsidR="002B4FA2">
        <w:rPr>
          <w:rFonts w:ascii="Times New Roman" w:eastAsia="Times New Roman" w:hAnsi="Times New Roman" w:cs="Times New Roman"/>
          <w:sz w:val="28"/>
          <w:szCs w:val="28"/>
          <w:lang w:val="en-US"/>
        </w:rPr>
        <w:t>Pick</w:t>
      </w:r>
      <w:r w:rsidR="002B4FA2" w:rsidRPr="002B4FA2">
        <w:rPr>
          <w:rFonts w:ascii="Times New Roman" w:eastAsia="Times New Roman" w:hAnsi="Times New Roman" w:cs="Times New Roman"/>
          <w:sz w:val="28"/>
          <w:szCs w:val="28"/>
        </w:rPr>
        <w:t xml:space="preserve"> </w:t>
      </w:r>
      <w:r w:rsidR="002B4FA2">
        <w:rPr>
          <w:rFonts w:ascii="Times New Roman" w:eastAsia="Times New Roman" w:hAnsi="Times New Roman" w:cs="Times New Roman"/>
          <w:sz w:val="28"/>
          <w:szCs w:val="28"/>
          <w:lang w:val="en-US"/>
        </w:rPr>
        <w:t>Rate</w:t>
      </w:r>
      <w:r w:rsidR="002B4FA2" w:rsidRPr="002B4FA2">
        <w:rPr>
          <w:rFonts w:ascii="Times New Roman" w:eastAsia="Times New Roman" w:hAnsi="Times New Roman" w:cs="Times New Roman"/>
          <w:sz w:val="28"/>
          <w:szCs w:val="28"/>
        </w:rPr>
        <w:t>.</w:t>
      </w:r>
      <w:r>
        <w:br w:type="page"/>
      </w:r>
    </w:p>
    <w:p w14:paraId="694BED3E" w14:textId="77777777" w:rsidR="00EB290B" w:rsidRPr="00862169" w:rsidRDefault="002F1EE8" w:rsidP="00862169">
      <w:pPr>
        <w:pStyle w:val="Heading1"/>
        <w:rPr>
          <w:rFonts w:ascii="Times New Roman" w:hAnsi="Times New Roman" w:cs="Times New Roman"/>
          <w:color w:val="000000" w:themeColor="text1"/>
          <w:sz w:val="28"/>
          <w:szCs w:val="28"/>
        </w:rPr>
      </w:pPr>
      <w:bookmarkStart w:id="15" w:name="_3j2qqm3" w:colFirst="0" w:colLast="0"/>
      <w:bookmarkStart w:id="16" w:name="_Toc154354739"/>
      <w:bookmarkEnd w:id="15"/>
      <w:r w:rsidRPr="00862169">
        <w:rPr>
          <w:rFonts w:ascii="Times New Roman" w:hAnsi="Times New Roman" w:cs="Times New Roman"/>
          <w:color w:val="000000" w:themeColor="text1"/>
          <w:sz w:val="28"/>
          <w:szCs w:val="28"/>
        </w:rPr>
        <w:lastRenderedPageBreak/>
        <w:t>Список литературы</w:t>
      </w:r>
      <w:bookmarkEnd w:id="16"/>
    </w:p>
    <w:p w14:paraId="20D95D36"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Ершов, Е.В. Методика и организация самостоятельной работы: учебное пособие. [Текст] / Ершов Е.В., Виноградова Л.Н., Селивановских В.В. // Череповец: ЧГУ, 2015. – 243 с. Дата доступа: 10.10.2023.</w:t>
      </w:r>
    </w:p>
    <w:p w14:paraId="4DD9937E"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Шанченко, Н.И. Эконометрика: лабораторный практикум: учебное пособие. [Текст] / Шанченко Н.И. // Ульяновск: УлГТУ, 2004. – 80 с. Дата доступа: 15.10.2023.</w:t>
      </w:r>
    </w:p>
    <w:p w14:paraId="2EFC2F6D"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Карта слова статистика [URL: https://kartaslov.ru/значение-слова/статистика]. Дата доступа: 20.10.202</w:t>
      </w:r>
      <w:r>
        <w:rPr>
          <w:rFonts w:ascii="Times New Roman" w:eastAsia="Times New Roman" w:hAnsi="Times New Roman" w:cs="Times New Roman"/>
          <w:color w:val="000000"/>
          <w:sz w:val="28"/>
          <w:szCs w:val="28"/>
        </w:rPr>
        <w:t>3.</w:t>
      </w:r>
    </w:p>
    <w:p w14:paraId="1BB43C98" w14:textId="2C2E20EF" w:rsidR="00EB290B" w:rsidRDefault="00A5167F">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A</w:t>
      </w:r>
      <w:r w:rsidRPr="00A5167F">
        <w:rPr>
          <w:rFonts w:ascii="Times New Roman" w:eastAsia="Times New Roman" w:hAnsi="Times New Roman" w:cs="Times New Roman"/>
          <w:color w:val="000000"/>
          <w:sz w:val="28"/>
          <w:szCs w:val="28"/>
          <w:lang w:val="en-US"/>
        </w:rPr>
        <w:t xml:space="preserve">pex </w:t>
      </w:r>
      <w:r>
        <w:rPr>
          <w:rFonts w:ascii="Times New Roman" w:eastAsia="Times New Roman" w:hAnsi="Times New Roman" w:cs="Times New Roman"/>
          <w:color w:val="000000"/>
          <w:sz w:val="28"/>
          <w:szCs w:val="28"/>
          <w:lang w:val="en-US"/>
        </w:rPr>
        <w:t>L</w:t>
      </w:r>
      <w:r w:rsidRPr="00A5167F">
        <w:rPr>
          <w:rFonts w:ascii="Times New Roman" w:eastAsia="Times New Roman" w:hAnsi="Times New Roman" w:cs="Times New Roman"/>
          <w:color w:val="000000"/>
          <w:sz w:val="28"/>
          <w:szCs w:val="28"/>
          <w:lang w:val="en-US"/>
        </w:rPr>
        <w:t>egends</w:t>
      </w:r>
      <w:r>
        <w:rPr>
          <w:rFonts w:ascii="Times New Roman" w:eastAsia="Times New Roman" w:hAnsi="Times New Roman" w:cs="Times New Roman"/>
          <w:color w:val="000000"/>
          <w:sz w:val="28"/>
          <w:szCs w:val="28"/>
          <w:lang w:val="en-US"/>
        </w:rPr>
        <w:t xml:space="preserve"> S</w:t>
      </w:r>
      <w:r w:rsidRPr="00A5167F">
        <w:rPr>
          <w:rFonts w:ascii="Times New Roman" w:eastAsia="Times New Roman" w:hAnsi="Times New Roman" w:cs="Times New Roman"/>
          <w:color w:val="000000"/>
          <w:sz w:val="28"/>
          <w:szCs w:val="28"/>
          <w:lang w:val="en-US"/>
        </w:rPr>
        <w:t>tatus</w:t>
      </w:r>
      <w:r>
        <w:rPr>
          <w:rFonts w:ascii="Times New Roman" w:eastAsia="Times New Roman" w:hAnsi="Times New Roman" w:cs="Times New Roman"/>
          <w:color w:val="000000"/>
          <w:sz w:val="28"/>
          <w:szCs w:val="28"/>
          <w:lang w:val="en-US"/>
        </w:rPr>
        <w:t xml:space="preserve"> </w:t>
      </w:r>
      <w:r w:rsidR="002F1EE8" w:rsidRPr="00A5167F">
        <w:rPr>
          <w:rFonts w:ascii="Times New Roman" w:eastAsia="Times New Roman" w:hAnsi="Times New Roman" w:cs="Times New Roman"/>
          <w:color w:val="000000"/>
          <w:sz w:val="28"/>
          <w:szCs w:val="28"/>
          <w:lang w:val="en-US"/>
        </w:rPr>
        <w:t xml:space="preserve">– </w:t>
      </w:r>
      <w:r w:rsidRPr="00A5167F">
        <w:rPr>
          <w:rFonts w:ascii="Times New Roman" w:eastAsia="Times New Roman" w:hAnsi="Times New Roman" w:cs="Times New Roman"/>
          <w:color w:val="000000"/>
          <w:sz w:val="28"/>
          <w:szCs w:val="28"/>
          <w:lang w:val="en-US"/>
        </w:rPr>
        <w:t>Apex Legends server status and player statistics</w:t>
      </w:r>
      <w:r w:rsidR="002F1EE8" w:rsidRPr="00A5167F">
        <w:rPr>
          <w:rFonts w:ascii="Times New Roman" w:eastAsia="Times New Roman" w:hAnsi="Times New Roman" w:cs="Times New Roman"/>
          <w:color w:val="000000"/>
          <w:sz w:val="28"/>
          <w:szCs w:val="28"/>
          <w:lang w:val="en-US"/>
        </w:rPr>
        <w:t xml:space="preserve"> [</w:t>
      </w:r>
      <w:r w:rsidR="002F1EE8" w:rsidRPr="001249EE">
        <w:rPr>
          <w:rFonts w:ascii="Times New Roman" w:eastAsia="Times New Roman" w:hAnsi="Times New Roman" w:cs="Times New Roman"/>
          <w:color w:val="000000"/>
          <w:sz w:val="28"/>
          <w:szCs w:val="28"/>
          <w:lang w:val="en-US"/>
        </w:rPr>
        <w:t>URL</w:t>
      </w:r>
      <w:r w:rsidR="002F1EE8" w:rsidRPr="00A5167F">
        <w:rPr>
          <w:rFonts w:ascii="Times New Roman" w:eastAsia="Times New Roman" w:hAnsi="Times New Roman" w:cs="Times New Roman"/>
          <w:color w:val="000000"/>
          <w:sz w:val="28"/>
          <w:szCs w:val="28"/>
          <w:lang w:val="en-US"/>
        </w:rPr>
        <w:t xml:space="preserve">: </w:t>
      </w:r>
      <w:r w:rsidRPr="00A5167F">
        <w:rPr>
          <w:rFonts w:ascii="Times New Roman" w:eastAsia="Times New Roman" w:hAnsi="Times New Roman" w:cs="Times New Roman"/>
          <w:color w:val="000000"/>
          <w:sz w:val="28"/>
          <w:szCs w:val="28"/>
          <w:lang w:val="en-US"/>
        </w:rPr>
        <w:t>https://apexlegendsstatus.com/</w:t>
      </w:r>
      <w:r w:rsidR="002F1EE8" w:rsidRPr="00A5167F">
        <w:rPr>
          <w:rFonts w:ascii="Times New Roman" w:eastAsia="Times New Roman" w:hAnsi="Times New Roman" w:cs="Times New Roman"/>
          <w:color w:val="000000"/>
          <w:sz w:val="28"/>
          <w:szCs w:val="28"/>
          <w:lang w:val="en-US"/>
        </w:rPr>
        <w:t xml:space="preserve">]. </w:t>
      </w:r>
      <w:r w:rsidR="002F1EE8">
        <w:rPr>
          <w:rFonts w:ascii="Times New Roman" w:eastAsia="Times New Roman" w:hAnsi="Times New Roman" w:cs="Times New Roman"/>
          <w:color w:val="000000"/>
          <w:sz w:val="28"/>
          <w:szCs w:val="28"/>
        </w:rPr>
        <w:t>Дата обращения: 19.11.2023.</w:t>
      </w:r>
    </w:p>
    <w:p w14:paraId="6C855E72"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Ряды динамики [URL: </w:t>
      </w:r>
      <w:hyperlink r:id="rId30">
        <w:r>
          <w:rPr>
            <w:rFonts w:ascii="Times New Roman" w:eastAsia="Times New Roman" w:hAnsi="Times New Roman" w:cs="Times New Roman"/>
            <w:color w:val="0563C1"/>
            <w:sz w:val="28"/>
            <w:szCs w:val="28"/>
            <w:u w:val="single"/>
          </w:rPr>
          <w:t>https://chaliev.ru/statistics/ryady-dynamiki.php</w:t>
        </w:r>
      </w:hyperlink>
      <w:r>
        <w:rPr>
          <w:rFonts w:ascii="Times New Roman" w:eastAsia="Times New Roman" w:hAnsi="Times New Roman" w:cs="Times New Roman"/>
          <w:color w:val="000000"/>
          <w:sz w:val="28"/>
          <w:szCs w:val="28"/>
        </w:rPr>
        <w:t>]. Дат</w:t>
      </w:r>
      <w:r>
        <w:rPr>
          <w:rFonts w:ascii="Times New Roman" w:eastAsia="Times New Roman" w:hAnsi="Times New Roman" w:cs="Times New Roman"/>
          <w:color w:val="000000"/>
          <w:sz w:val="28"/>
          <w:szCs w:val="28"/>
        </w:rPr>
        <w:t>а доступа: 17.12.2023.</w:t>
      </w:r>
    </w:p>
    <w:p w14:paraId="53852357"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Статистическая группировка [URL: https://studfile.net/preview/1710437/page:2/]. Дата доступа: 17.12.2023.</w:t>
      </w:r>
    </w:p>
    <w:p w14:paraId="35A9980C"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Статистическое изучение взаимосвязей [URL: https://helpiks.org/8-86163.html]. Дата доступа: 17.12.2023.</w:t>
      </w:r>
    </w:p>
    <w:p w14:paraId="463ADD39" w14:textId="77777777" w:rsidR="00EB290B" w:rsidRDefault="002F1EE8">
      <w:pPr>
        <w:numPr>
          <w:ilvl w:val="0"/>
          <w:numId w:val="9"/>
        </w:numPr>
        <w:pBdr>
          <w:top w:val="nil"/>
          <w:left w:val="nil"/>
          <w:bottom w:val="nil"/>
          <w:right w:val="nil"/>
          <w:between w:val="nil"/>
        </w:pBdr>
        <w:spacing w:after="0" w:line="360" w:lineRule="auto"/>
        <w:ind w:left="0" w:right="57" w:firstLine="0"/>
        <w:jc w:val="both"/>
        <w:rPr>
          <w:rFonts w:ascii="Times New Roman" w:eastAsia="Times New Roman" w:hAnsi="Times New Roman" w:cs="Times New Roman"/>
          <w:color w:val="000000"/>
          <w:sz w:val="28"/>
          <w:szCs w:val="28"/>
        </w:rPr>
      </w:pPr>
      <w:r w:rsidRPr="001249EE">
        <w:rPr>
          <w:rFonts w:ascii="Times New Roman" w:eastAsia="Times New Roman" w:hAnsi="Times New Roman" w:cs="Times New Roman"/>
          <w:color w:val="000000"/>
          <w:sz w:val="28"/>
          <w:szCs w:val="28"/>
          <w:lang w:val="en-US"/>
        </w:rPr>
        <w:t xml:space="preserve">Microsoft Excel – </w:t>
      </w:r>
      <w:r>
        <w:rPr>
          <w:rFonts w:ascii="Times New Roman" w:eastAsia="Times New Roman" w:hAnsi="Times New Roman" w:cs="Times New Roman"/>
          <w:color w:val="000000"/>
          <w:sz w:val="28"/>
          <w:szCs w:val="28"/>
        </w:rPr>
        <w:t>Викип</w:t>
      </w:r>
      <w:r>
        <w:rPr>
          <w:rFonts w:ascii="Times New Roman" w:eastAsia="Times New Roman" w:hAnsi="Times New Roman" w:cs="Times New Roman"/>
          <w:color w:val="000000"/>
          <w:sz w:val="28"/>
          <w:szCs w:val="28"/>
        </w:rPr>
        <w:t>едия</w:t>
      </w:r>
      <w:r w:rsidRPr="001249EE">
        <w:rPr>
          <w:rFonts w:ascii="Times New Roman" w:eastAsia="Times New Roman" w:hAnsi="Times New Roman" w:cs="Times New Roman"/>
          <w:color w:val="000000"/>
          <w:sz w:val="28"/>
          <w:szCs w:val="28"/>
          <w:lang w:val="en-US"/>
        </w:rPr>
        <w:t xml:space="preserve"> [URL: https://ru.wikipedia.org/wiki/Microsoft_Excel]. </w:t>
      </w:r>
      <w:r>
        <w:rPr>
          <w:rFonts w:ascii="Times New Roman" w:eastAsia="Times New Roman" w:hAnsi="Times New Roman" w:cs="Times New Roman"/>
          <w:color w:val="000000"/>
          <w:sz w:val="28"/>
          <w:szCs w:val="28"/>
        </w:rPr>
        <w:t>Дата доступа: 16.11.2023.</w:t>
      </w:r>
    </w:p>
    <w:p w14:paraId="5B45BDE1" w14:textId="77777777" w:rsidR="00EB290B" w:rsidRDefault="002F1EE8">
      <w:pPr>
        <w:numPr>
          <w:ilvl w:val="0"/>
          <w:numId w:val="9"/>
        </w:numPr>
        <w:pBdr>
          <w:top w:val="nil"/>
          <w:left w:val="nil"/>
          <w:bottom w:val="nil"/>
          <w:right w:val="nil"/>
          <w:between w:val="nil"/>
        </w:pBdr>
        <w:spacing w:line="360" w:lineRule="auto"/>
        <w:ind w:left="0" w:right="57" w:firstLine="0"/>
        <w:jc w:val="both"/>
        <w:rPr>
          <w:rFonts w:ascii="Times New Roman" w:eastAsia="Times New Roman" w:hAnsi="Times New Roman" w:cs="Times New Roman"/>
          <w:color w:val="000000"/>
          <w:sz w:val="28"/>
          <w:szCs w:val="28"/>
        </w:rPr>
      </w:pPr>
      <w:r>
        <w:br w:type="page"/>
      </w:r>
    </w:p>
    <w:p w14:paraId="1D924957" w14:textId="77777777" w:rsidR="00EB290B" w:rsidRPr="00862169" w:rsidRDefault="002F1EE8" w:rsidP="00862169">
      <w:pPr>
        <w:pStyle w:val="Heading1"/>
        <w:jc w:val="right"/>
        <w:rPr>
          <w:rFonts w:ascii="Times New Roman" w:hAnsi="Times New Roman" w:cs="Times New Roman"/>
          <w:color w:val="000000" w:themeColor="text1"/>
          <w:sz w:val="28"/>
          <w:szCs w:val="28"/>
        </w:rPr>
      </w:pPr>
      <w:bookmarkStart w:id="17" w:name="_1y810tw" w:colFirst="0" w:colLast="0"/>
      <w:bookmarkStart w:id="18" w:name="_Toc154354740"/>
      <w:bookmarkEnd w:id="17"/>
      <w:r w:rsidRPr="00862169">
        <w:rPr>
          <w:rFonts w:ascii="Times New Roman" w:hAnsi="Times New Roman" w:cs="Times New Roman"/>
          <w:color w:val="000000" w:themeColor="text1"/>
          <w:sz w:val="28"/>
          <w:szCs w:val="28"/>
        </w:rPr>
        <w:lastRenderedPageBreak/>
        <w:t>Приложение 1</w:t>
      </w:r>
      <w:bookmarkEnd w:id="18"/>
    </w:p>
    <w:p w14:paraId="101457F7"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МИНОБРНАУКИ РОССИИ</w:t>
      </w:r>
    </w:p>
    <w:p w14:paraId="777F4B89"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w:t>
      </w:r>
    </w:p>
    <w:p w14:paraId="6981B86F"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Образовательное учреждение высшего образования</w:t>
      </w:r>
    </w:p>
    <w:p w14:paraId="308D694B"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«ЧЕРЕПОВЕЦКИЙ ГОСУДАРСТВЕННЫЙ УНИВЕРСИТЕТ»</w:t>
      </w:r>
    </w:p>
    <w:p w14:paraId="3C0D3C76" w14:textId="77777777" w:rsidR="00EB290B" w:rsidRDefault="00EB290B">
      <w:pPr>
        <w:spacing w:after="0" w:line="240" w:lineRule="auto"/>
        <w:jc w:val="both"/>
        <w:rPr>
          <w:rFonts w:ascii="Times New Roman" w:eastAsia="Times New Roman" w:hAnsi="Times New Roman" w:cs="Times New Roman"/>
          <w:sz w:val="28"/>
          <w:szCs w:val="28"/>
        </w:rPr>
      </w:pPr>
    </w:p>
    <w:p w14:paraId="62D54904" w14:textId="77777777" w:rsidR="00EB290B" w:rsidRDefault="002F1EE8">
      <w:pPr>
        <w:spacing w:after="0" w:line="240" w:lineRule="auto"/>
        <w:jc w:val="center"/>
        <w:rPr>
          <w:rFonts w:ascii="Times New Roman" w:eastAsia="Times New Roman" w:hAnsi="Times New Roman" w:cs="Times New Roman"/>
          <w:i/>
          <w:sz w:val="28"/>
          <w:szCs w:val="28"/>
          <w:vertAlign w:val="superscript"/>
        </w:rPr>
      </w:pPr>
      <w:r>
        <w:rPr>
          <w:rFonts w:ascii="Times New Roman" w:eastAsia="Times New Roman" w:hAnsi="Times New Roman" w:cs="Times New Roman"/>
          <w:sz w:val="28"/>
          <w:szCs w:val="28"/>
        </w:rPr>
        <w:t>Институт информационных технологий</w:t>
      </w:r>
      <w:r>
        <w:rPr>
          <w:rFonts w:ascii="Times New Roman" w:eastAsia="Times New Roman" w:hAnsi="Times New Roman" w:cs="Times New Roman"/>
          <w:i/>
          <w:sz w:val="28"/>
          <w:szCs w:val="28"/>
          <w:vertAlign w:val="superscript"/>
        </w:rPr>
        <w:t xml:space="preserve"> </w:t>
      </w:r>
    </w:p>
    <w:p w14:paraId="2B5F099A" w14:textId="77777777" w:rsidR="00EB290B" w:rsidRDefault="002F1EE8">
      <w:pPr>
        <w:pBdr>
          <w:top w:val="single" w:sz="4" w:space="1" w:color="000000"/>
        </w:pBdr>
        <w:spacing w:after="0" w:line="240" w:lineRule="auto"/>
        <w:jc w:val="center"/>
        <w:rPr>
          <w:rFonts w:ascii="Times New Roman" w:eastAsia="Times New Roman" w:hAnsi="Times New Roman" w:cs="Times New Roman"/>
          <w:i/>
          <w:sz w:val="28"/>
          <w:szCs w:val="28"/>
          <w:vertAlign w:val="superscript"/>
        </w:rPr>
      </w:pPr>
      <w:r>
        <w:rPr>
          <w:rFonts w:ascii="Times New Roman" w:eastAsia="Times New Roman" w:hAnsi="Times New Roman" w:cs="Times New Roman"/>
          <w:i/>
          <w:sz w:val="28"/>
          <w:szCs w:val="28"/>
          <w:vertAlign w:val="superscript"/>
        </w:rPr>
        <w:t>наименование института (факультета)</w:t>
      </w:r>
    </w:p>
    <w:p w14:paraId="7800290A" w14:textId="77777777" w:rsidR="00EB290B" w:rsidRDefault="002F1EE8">
      <w:pPr>
        <w:pBdr>
          <w:bottom w:val="single" w:sz="4" w:space="1" w:color="000000"/>
        </w:pBdr>
        <w:spacing w:after="0" w:line="240" w:lineRule="auto"/>
        <w:jc w:val="center"/>
        <w:rPr>
          <w:rFonts w:ascii="Times New Roman" w:eastAsia="Times New Roman" w:hAnsi="Times New Roman" w:cs="Times New Roman"/>
          <w:i/>
          <w:sz w:val="28"/>
          <w:szCs w:val="28"/>
          <w:vertAlign w:val="superscript"/>
        </w:rPr>
      </w:pPr>
      <w:r>
        <w:rPr>
          <w:rFonts w:ascii="Times New Roman" w:eastAsia="Times New Roman" w:hAnsi="Times New Roman" w:cs="Times New Roman"/>
          <w:sz w:val="28"/>
          <w:szCs w:val="28"/>
        </w:rPr>
        <w:t>Математическое и программное обеспечение ЭВМ</w:t>
      </w:r>
      <w:r>
        <w:rPr>
          <w:rFonts w:ascii="Times New Roman" w:eastAsia="Times New Roman" w:hAnsi="Times New Roman" w:cs="Times New Roman"/>
          <w:i/>
          <w:sz w:val="28"/>
          <w:szCs w:val="28"/>
          <w:vertAlign w:val="superscript"/>
        </w:rPr>
        <w:t xml:space="preserve"> </w:t>
      </w:r>
    </w:p>
    <w:p w14:paraId="39336B81" w14:textId="77777777" w:rsidR="00EB290B" w:rsidRDefault="002F1EE8">
      <w:pPr>
        <w:spacing w:after="0" w:line="240" w:lineRule="auto"/>
        <w:jc w:val="center"/>
        <w:rPr>
          <w:rFonts w:ascii="Times New Roman" w:eastAsia="Times New Roman" w:hAnsi="Times New Roman" w:cs="Times New Roman"/>
          <w:i/>
          <w:sz w:val="28"/>
          <w:szCs w:val="28"/>
          <w:vertAlign w:val="superscript"/>
        </w:rPr>
      </w:pPr>
      <w:r>
        <w:rPr>
          <w:rFonts w:ascii="Times New Roman" w:eastAsia="Times New Roman" w:hAnsi="Times New Roman" w:cs="Times New Roman"/>
          <w:i/>
          <w:sz w:val="28"/>
          <w:szCs w:val="28"/>
          <w:vertAlign w:val="superscript"/>
        </w:rPr>
        <w:t>наименование кафедры</w:t>
      </w:r>
    </w:p>
    <w:p w14:paraId="04B00BE8" w14:textId="77777777" w:rsidR="00EB290B" w:rsidRDefault="002F1EE8">
      <w:pPr>
        <w:pBdr>
          <w:bottom w:val="single" w:sz="4" w:space="1" w:color="000000"/>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Прикладная статистика</w:t>
      </w:r>
    </w:p>
    <w:p w14:paraId="70C5872A" w14:textId="77777777" w:rsidR="00EB290B" w:rsidRDefault="002F1EE8">
      <w:pPr>
        <w:spacing w:after="0"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наименование дисциплины в соответствии с учебным планом</w:t>
      </w:r>
    </w:p>
    <w:p w14:paraId="64DF45D3" w14:textId="77777777" w:rsidR="00EB290B" w:rsidRDefault="00EB290B">
      <w:pPr>
        <w:spacing w:after="0" w:line="240" w:lineRule="auto"/>
        <w:jc w:val="right"/>
        <w:rPr>
          <w:rFonts w:ascii="Times New Roman" w:eastAsia="Times New Roman" w:hAnsi="Times New Roman" w:cs="Times New Roman"/>
          <w:sz w:val="28"/>
          <w:szCs w:val="28"/>
        </w:rPr>
      </w:pPr>
    </w:p>
    <w:p w14:paraId="64869B53" w14:textId="77777777" w:rsidR="00EB290B" w:rsidRDefault="00EB290B">
      <w:pPr>
        <w:spacing w:after="0" w:line="240" w:lineRule="auto"/>
        <w:jc w:val="right"/>
        <w:rPr>
          <w:rFonts w:ascii="Times New Roman" w:eastAsia="Times New Roman" w:hAnsi="Times New Roman" w:cs="Times New Roman"/>
          <w:sz w:val="28"/>
          <w:szCs w:val="28"/>
        </w:rPr>
      </w:pPr>
    </w:p>
    <w:p w14:paraId="1B0199AB" w14:textId="77777777" w:rsidR="00EB290B" w:rsidRDefault="00EB290B">
      <w:pPr>
        <w:spacing w:after="0" w:line="240" w:lineRule="auto"/>
        <w:jc w:val="right"/>
        <w:rPr>
          <w:rFonts w:ascii="Times New Roman" w:eastAsia="Times New Roman" w:hAnsi="Times New Roman" w:cs="Times New Roman"/>
          <w:sz w:val="28"/>
          <w:szCs w:val="28"/>
        </w:rPr>
      </w:pPr>
    </w:p>
    <w:p w14:paraId="2770F8C8" w14:textId="77777777" w:rsidR="00EB290B" w:rsidRDefault="002F1EE8">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p w14:paraId="3404EB52" w14:textId="77777777" w:rsidR="00EB290B" w:rsidRDefault="002F1EE8">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 кафедрой </w:t>
      </w:r>
      <w:r>
        <w:rPr>
          <w:rFonts w:ascii="Times New Roman" w:eastAsia="Times New Roman" w:hAnsi="Times New Roman" w:cs="Times New Roman"/>
          <w:sz w:val="28"/>
          <w:szCs w:val="28"/>
          <w:u w:val="single"/>
        </w:rPr>
        <w:t>                 </w:t>
      </w:r>
      <w:r>
        <w:rPr>
          <w:rFonts w:ascii="Times New Roman" w:eastAsia="Times New Roman" w:hAnsi="Times New Roman" w:cs="Times New Roman"/>
          <w:sz w:val="28"/>
          <w:szCs w:val="28"/>
        </w:rPr>
        <w:t>,</w:t>
      </w:r>
    </w:p>
    <w:p w14:paraId="3BC47A63" w14:textId="77777777" w:rsidR="00EB290B" w:rsidRDefault="002F1EE8">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 т. н., профессор </w:t>
      </w:r>
      <w:r>
        <w:rPr>
          <w:rFonts w:ascii="Times New Roman" w:eastAsia="Times New Roman" w:hAnsi="Times New Roman" w:cs="Times New Roman"/>
          <w:sz w:val="28"/>
          <w:szCs w:val="28"/>
          <w:u w:val="single"/>
        </w:rPr>
        <w:t>                  </w:t>
      </w:r>
      <w:r>
        <w:rPr>
          <w:rFonts w:ascii="Times New Roman" w:eastAsia="Times New Roman" w:hAnsi="Times New Roman" w:cs="Times New Roman"/>
          <w:sz w:val="28"/>
          <w:szCs w:val="28"/>
        </w:rPr>
        <w:t xml:space="preserve"> Ершов Е. В.</w:t>
      </w:r>
    </w:p>
    <w:p w14:paraId="7B97FA62" w14:textId="77777777" w:rsidR="00EB290B" w:rsidRDefault="002F1EE8">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                     </w:t>
      </w:r>
      <w:r>
        <w:rPr>
          <w:rFonts w:ascii="Times New Roman" w:eastAsia="Times New Roman" w:hAnsi="Times New Roman" w:cs="Times New Roman"/>
          <w:sz w:val="28"/>
          <w:szCs w:val="28"/>
        </w:rPr>
        <w:t xml:space="preserve"> 2021 г.</w:t>
      </w:r>
    </w:p>
    <w:p w14:paraId="106D7A50" w14:textId="77777777" w:rsidR="00EB290B" w:rsidRDefault="00EB290B">
      <w:pPr>
        <w:spacing w:after="0" w:line="240" w:lineRule="auto"/>
        <w:jc w:val="both"/>
        <w:rPr>
          <w:rFonts w:ascii="Times New Roman" w:eastAsia="Times New Roman" w:hAnsi="Times New Roman" w:cs="Times New Roman"/>
          <w:sz w:val="28"/>
          <w:szCs w:val="28"/>
        </w:rPr>
      </w:pPr>
    </w:p>
    <w:p w14:paraId="52FA1A84" w14:textId="77777777" w:rsidR="00EB290B" w:rsidRDefault="00EB290B">
      <w:pPr>
        <w:spacing w:after="0" w:line="240" w:lineRule="auto"/>
        <w:jc w:val="both"/>
        <w:rPr>
          <w:rFonts w:ascii="Times New Roman" w:eastAsia="Times New Roman" w:hAnsi="Times New Roman" w:cs="Times New Roman"/>
          <w:sz w:val="28"/>
          <w:szCs w:val="28"/>
        </w:rPr>
      </w:pPr>
    </w:p>
    <w:p w14:paraId="7EFACA3C" w14:textId="6C5CC694" w:rsidR="00EB290B" w:rsidRDefault="00A5167F">
      <w:pPr>
        <w:spacing w:after="0" w:line="240" w:lineRule="auto"/>
        <w:jc w:val="center"/>
        <w:rPr>
          <w:rFonts w:ascii="Times New Roman" w:eastAsia="Times New Roman" w:hAnsi="Times New Roman" w:cs="Times New Roman"/>
          <w:sz w:val="28"/>
          <w:szCs w:val="28"/>
        </w:rPr>
      </w:pPr>
      <w:r w:rsidRPr="005C22C8">
        <w:rPr>
          <w:rFonts w:ascii="Times New Roman" w:eastAsia="Times New Roman" w:hAnsi="Times New Roman" w:cs="Times New Roman"/>
          <w:sz w:val="28"/>
          <w:szCs w:val="28"/>
        </w:rPr>
        <w:t xml:space="preserve">Изучение влияния персонажей на Win Rate, Pick Rate и </w:t>
      </w:r>
      <w:r>
        <w:rPr>
          <w:rFonts w:ascii="Times New Roman" w:eastAsia="Times New Roman" w:hAnsi="Times New Roman" w:cs="Times New Roman"/>
          <w:sz w:val="28"/>
          <w:szCs w:val="28"/>
        </w:rPr>
        <w:t>рейтинг</w:t>
      </w:r>
      <w:r w:rsidRPr="005C22C8">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 xml:space="preserve"> компьютерной</w:t>
      </w:r>
      <w:r w:rsidRPr="005C22C8">
        <w:rPr>
          <w:rFonts w:ascii="Times New Roman" w:eastAsia="Times New Roman" w:hAnsi="Times New Roman" w:cs="Times New Roman"/>
          <w:sz w:val="28"/>
          <w:szCs w:val="28"/>
        </w:rPr>
        <w:t xml:space="preserve"> игре </w:t>
      </w:r>
      <w:r>
        <w:rPr>
          <w:rFonts w:ascii="Times New Roman" w:eastAsia="Times New Roman" w:hAnsi="Times New Roman" w:cs="Times New Roman"/>
          <w:sz w:val="28"/>
          <w:szCs w:val="28"/>
          <w:lang w:val="en-US"/>
        </w:rPr>
        <w:t>Apex</w:t>
      </w:r>
      <w:r w:rsidRPr="005C22C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Legends</w:t>
      </w:r>
    </w:p>
    <w:p w14:paraId="762D592D"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задание на курсовой проект</w:t>
      </w:r>
    </w:p>
    <w:p w14:paraId="44C31D71"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Листов 5</w:t>
      </w:r>
    </w:p>
    <w:p w14:paraId="0C4D48E7" w14:textId="77777777" w:rsidR="00EB290B" w:rsidRDefault="00EB290B">
      <w:pPr>
        <w:spacing w:after="0" w:line="240" w:lineRule="auto"/>
        <w:jc w:val="center"/>
        <w:rPr>
          <w:rFonts w:ascii="Times New Roman" w:eastAsia="Times New Roman" w:hAnsi="Times New Roman" w:cs="Times New Roman"/>
          <w:sz w:val="28"/>
          <w:szCs w:val="28"/>
        </w:rPr>
      </w:pPr>
    </w:p>
    <w:p w14:paraId="0BF27906" w14:textId="77777777" w:rsidR="00EB290B" w:rsidRDefault="00EB290B">
      <w:pPr>
        <w:spacing w:after="0" w:line="240" w:lineRule="auto"/>
        <w:jc w:val="center"/>
        <w:rPr>
          <w:rFonts w:ascii="Times New Roman" w:eastAsia="Times New Roman" w:hAnsi="Times New Roman" w:cs="Times New Roman"/>
          <w:sz w:val="28"/>
          <w:szCs w:val="28"/>
        </w:rPr>
      </w:pPr>
    </w:p>
    <w:p w14:paraId="70198A02" w14:textId="77777777" w:rsidR="00EB290B" w:rsidRDefault="00EB290B">
      <w:pPr>
        <w:spacing w:after="0" w:line="240" w:lineRule="auto"/>
        <w:jc w:val="center"/>
        <w:rPr>
          <w:rFonts w:ascii="Times New Roman" w:eastAsia="Times New Roman" w:hAnsi="Times New Roman" w:cs="Times New Roman"/>
          <w:sz w:val="28"/>
          <w:szCs w:val="28"/>
        </w:rPr>
      </w:pPr>
    </w:p>
    <w:p w14:paraId="1ED05CB9" w14:textId="77777777" w:rsidR="00EB290B" w:rsidRDefault="00EB290B">
      <w:pPr>
        <w:spacing w:after="0" w:line="240" w:lineRule="auto"/>
        <w:rPr>
          <w:rFonts w:ascii="Times New Roman" w:eastAsia="Times New Roman" w:hAnsi="Times New Roman" w:cs="Times New Roman"/>
          <w:sz w:val="28"/>
          <w:szCs w:val="28"/>
        </w:rPr>
      </w:pPr>
    </w:p>
    <w:tbl>
      <w:tblPr>
        <w:tblStyle w:val="af1"/>
        <w:tblW w:w="5674" w:type="dxa"/>
        <w:tblInd w:w="3681" w:type="dxa"/>
        <w:tblBorders>
          <w:top w:val="nil"/>
          <w:left w:val="nil"/>
          <w:bottom w:val="nil"/>
          <w:right w:val="nil"/>
          <w:insideH w:val="nil"/>
          <w:insideV w:val="nil"/>
        </w:tblBorders>
        <w:tblLayout w:type="fixed"/>
        <w:tblLook w:val="0400" w:firstRow="0" w:lastRow="0" w:firstColumn="0" w:lastColumn="0" w:noHBand="0" w:noVBand="1"/>
      </w:tblPr>
      <w:tblGrid>
        <w:gridCol w:w="2292"/>
        <w:gridCol w:w="3382"/>
      </w:tblGrid>
      <w:tr w:rsidR="00EB290B" w14:paraId="3BA334FA" w14:textId="77777777">
        <w:tc>
          <w:tcPr>
            <w:tcW w:w="2292" w:type="dxa"/>
          </w:tcPr>
          <w:p w14:paraId="3A81F18F" w14:textId="77777777" w:rsidR="00EB290B" w:rsidRDefault="002F1EE8">
            <w:pPr>
              <w:spacing w:line="240" w:lineRule="auto"/>
              <w:jc w:val="right"/>
            </w:pPr>
            <w:r>
              <w:t>Руководитель</w:t>
            </w:r>
          </w:p>
        </w:tc>
        <w:tc>
          <w:tcPr>
            <w:tcW w:w="3382" w:type="dxa"/>
            <w:tcBorders>
              <w:top w:val="nil"/>
              <w:left w:val="nil"/>
              <w:bottom w:val="single" w:sz="4" w:space="0" w:color="000000"/>
              <w:right w:val="nil"/>
            </w:tcBorders>
          </w:tcPr>
          <w:p w14:paraId="261CD850" w14:textId="77777777" w:rsidR="00EB290B" w:rsidRDefault="002F1EE8">
            <w:pPr>
              <w:spacing w:line="240" w:lineRule="auto"/>
              <w:jc w:val="center"/>
            </w:pPr>
            <w:r>
              <w:t>Гонтарева И. Б.</w:t>
            </w:r>
          </w:p>
        </w:tc>
      </w:tr>
      <w:tr w:rsidR="00EB290B" w14:paraId="7D42D807" w14:textId="77777777">
        <w:tc>
          <w:tcPr>
            <w:tcW w:w="2292" w:type="dxa"/>
          </w:tcPr>
          <w:p w14:paraId="7F343255" w14:textId="77777777" w:rsidR="00EB290B" w:rsidRDefault="00EB290B">
            <w:pPr>
              <w:spacing w:line="240" w:lineRule="auto"/>
              <w:jc w:val="right"/>
            </w:pPr>
          </w:p>
        </w:tc>
        <w:tc>
          <w:tcPr>
            <w:tcW w:w="3382" w:type="dxa"/>
            <w:tcBorders>
              <w:top w:val="single" w:sz="4" w:space="0" w:color="000000"/>
              <w:left w:val="nil"/>
              <w:bottom w:val="nil"/>
              <w:right w:val="nil"/>
            </w:tcBorders>
          </w:tcPr>
          <w:p w14:paraId="107BED14" w14:textId="77777777" w:rsidR="00EB290B" w:rsidRDefault="002F1EE8">
            <w:pPr>
              <w:spacing w:line="240" w:lineRule="auto"/>
              <w:jc w:val="center"/>
              <w:rPr>
                <w:i/>
                <w:vertAlign w:val="superscript"/>
              </w:rPr>
            </w:pPr>
            <w:r>
              <w:rPr>
                <w:i/>
                <w:vertAlign w:val="superscript"/>
              </w:rPr>
              <w:t>ФИО преподавателя</w:t>
            </w:r>
          </w:p>
        </w:tc>
      </w:tr>
      <w:tr w:rsidR="00EB290B" w14:paraId="6A2AC74E" w14:textId="77777777">
        <w:tc>
          <w:tcPr>
            <w:tcW w:w="2292" w:type="dxa"/>
          </w:tcPr>
          <w:p w14:paraId="0866747D" w14:textId="77777777" w:rsidR="00EB290B" w:rsidRDefault="002F1EE8">
            <w:pPr>
              <w:spacing w:line="240" w:lineRule="auto"/>
              <w:jc w:val="right"/>
            </w:pPr>
            <w:r>
              <w:t>Исполнитель</w:t>
            </w:r>
          </w:p>
        </w:tc>
        <w:tc>
          <w:tcPr>
            <w:tcW w:w="3382" w:type="dxa"/>
          </w:tcPr>
          <w:p w14:paraId="5D8FA145" w14:textId="77777777" w:rsidR="00EB290B" w:rsidRDefault="00EB290B">
            <w:pPr>
              <w:spacing w:line="240" w:lineRule="auto"/>
              <w:jc w:val="center"/>
            </w:pPr>
          </w:p>
        </w:tc>
      </w:tr>
      <w:tr w:rsidR="00EB290B" w14:paraId="552615DE" w14:textId="77777777">
        <w:tc>
          <w:tcPr>
            <w:tcW w:w="2292" w:type="dxa"/>
          </w:tcPr>
          <w:p w14:paraId="062CE31E" w14:textId="77777777" w:rsidR="00EB290B" w:rsidRDefault="002F1EE8">
            <w:pPr>
              <w:spacing w:line="240" w:lineRule="auto"/>
              <w:jc w:val="right"/>
            </w:pPr>
            <w:r>
              <w:t>студент</w:t>
            </w:r>
          </w:p>
        </w:tc>
        <w:tc>
          <w:tcPr>
            <w:tcW w:w="3382" w:type="dxa"/>
            <w:tcBorders>
              <w:top w:val="nil"/>
              <w:left w:val="nil"/>
              <w:bottom w:val="single" w:sz="4" w:space="0" w:color="000000"/>
              <w:right w:val="nil"/>
            </w:tcBorders>
          </w:tcPr>
          <w:p w14:paraId="031198F8" w14:textId="77777777" w:rsidR="00EB290B" w:rsidRDefault="002F1EE8">
            <w:pPr>
              <w:spacing w:line="240" w:lineRule="auto"/>
              <w:jc w:val="center"/>
            </w:pPr>
            <w:r>
              <w:t>1ПИб-02-2оп-22</w:t>
            </w:r>
          </w:p>
        </w:tc>
      </w:tr>
      <w:tr w:rsidR="00EB290B" w14:paraId="70BF708F" w14:textId="77777777">
        <w:tc>
          <w:tcPr>
            <w:tcW w:w="2292" w:type="dxa"/>
          </w:tcPr>
          <w:p w14:paraId="3121D332" w14:textId="77777777" w:rsidR="00EB290B" w:rsidRDefault="00EB290B">
            <w:pPr>
              <w:spacing w:line="240" w:lineRule="auto"/>
            </w:pPr>
          </w:p>
        </w:tc>
        <w:tc>
          <w:tcPr>
            <w:tcW w:w="3382" w:type="dxa"/>
            <w:tcBorders>
              <w:top w:val="single" w:sz="4" w:space="0" w:color="000000"/>
              <w:left w:val="nil"/>
              <w:bottom w:val="nil"/>
              <w:right w:val="nil"/>
            </w:tcBorders>
          </w:tcPr>
          <w:p w14:paraId="79B00512" w14:textId="77777777" w:rsidR="00EB290B" w:rsidRDefault="002F1EE8">
            <w:pPr>
              <w:spacing w:line="240" w:lineRule="auto"/>
              <w:jc w:val="center"/>
              <w:rPr>
                <w:i/>
                <w:vertAlign w:val="superscript"/>
              </w:rPr>
            </w:pPr>
            <w:r>
              <w:rPr>
                <w:i/>
                <w:vertAlign w:val="superscript"/>
              </w:rPr>
              <w:t>группа</w:t>
            </w:r>
          </w:p>
        </w:tc>
      </w:tr>
      <w:tr w:rsidR="00EB290B" w14:paraId="486A543D" w14:textId="77777777">
        <w:tc>
          <w:tcPr>
            <w:tcW w:w="2292" w:type="dxa"/>
          </w:tcPr>
          <w:p w14:paraId="7B4E02E0" w14:textId="77777777" w:rsidR="00EB290B" w:rsidRDefault="00EB290B">
            <w:pPr>
              <w:spacing w:line="240" w:lineRule="auto"/>
            </w:pPr>
          </w:p>
        </w:tc>
        <w:tc>
          <w:tcPr>
            <w:tcW w:w="3382" w:type="dxa"/>
            <w:tcBorders>
              <w:top w:val="nil"/>
              <w:left w:val="nil"/>
              <w:bottom w:val="single" w:sz="4" w:space="0" w:color="000000"/>
              <w:right w:val="nil"/>
            </w:tcBorders>
          </w:tcPr>
          <w:p w14:paraId="7AD13EFC" w14:textId="51037F2A" w:rsidR="00EB290B" w:rsidRDefault="002B4FA2">
            <w:pPr>
              <w:spacing w:line="240" w:lineRule="auto"/>
              <w:ind w:left="-121" w:firstLine="0"/>
              <w:jc w:val="center"/>
            </w:pPr>
            <w:r>
              <w:t>Зернов Владислав Александрович</w:t>
            </w:r>
          </w:p>
        </w:tc>
      </w:tr>
      <w:tr w:rsidR="00EB290B" w14:paraId="4F20F2A1" w14:textId="77777777">
        <w:tc>
          <w:tcPr>
            <w:tcW w:w="2292" w:type="dxa"/>
          </w:tcPr>
          <w:p w14:paraId="322E8A64" w14:textId="77777777" w:rsidR="00EB290B" w:rsidRDefault="00EB290B">
            <w:pPr>
              <w:spacing w:line="240" w:lineRule="auto"/>
            </w:pPr>
          </w:p>
        </w:tc>
        <w:tc>
          <w:tcPr>
            <w:tcW w:w="3382" w:type="dxa"/>
            <w:tcBorders>
              <w:top w:val="single" w:sz="4" w:space="0" w:color="000000"/>
              <w:left w:val="nil"/>
              <w:bottom w:val="nil"/>
              <w:right w:val="nil"/>
            </w:tcBorders>
          </w:tcPr>
          <w:p w14:paraId="3E7FFD30" w14:textId="77777777" w:rsidR="00EB290B" w:rsidRDefault="002F1EE8">
            <w:pPr>
              <w:spacing w:line="240" w:lineRule="auto"/>
              <w:jc w:val="center"/>
              <w:rPr>
                <w:i/>
                <w:vertAlign w:val="superscript"/>
              </w:rPr>
            </w:pPr>
            <w:r>
              <w:rPr>
                <w:i/>
                <w:vertAlign w:val="superscript"/>
              </w:rPr>
              <w:t>Фамилия, имя, отчество</w:t>
            </w:r>
          </w:p>
        </w:tc>
      </w:tr>
    </w:tbl>
    <w:p w14:paraId="3E08DC4F" w14:textId="77777777" w:rsidR="00EB290B" w:rsidRDefault="00EB290B">
      <w:pPr>
        <w:spacing w:after="0" w:line="240" w:lineRule="auto"/>
        <w:rPr>
          <w:rFonts w:ascii="Times New Roman" w:eastAsia="Times New Roman" w:hAnsi="Times New Roman" w:cs="Times New Roman"/>
          <w:sz w:val="28"/>
          <w:szCs w:val="28"/>
        </w:rPr>
      </w:pPr>
    </w:p>
    <w:p w14:paraId="74F8AA06" w14:textId="77777777" w:rsidR="00EB290B" w:rsidRDefault="00EB290B">
      <w:pPr>
        <w:spacing w:after="0" w:line="240" w:lineRule="auto"/>
        <w:rPr>
          <w:rFonts w:ascii="Times New Roman" w:eastAsia="Times New Roman" w:hAnsi="Times New Roman" w:cs="Times New Roman"/>
          <w:sz w:val="28"/>
          <w:szCs w:val="28"/>
        </w:rPr>
      </w:pPr>
    </w:p>
    <w:p w14:paraId="029F9488" w14:textId="77777777" w:rsidR="00EB290B" w:rsidRDefault="00EB290B">
      <w:pPr>
        <w:spacing w:after="0" w:line="240" w:lineRule="auto"/>
        <w:rPr>
          <w:rFonts w:ascii="Times New Roman" w:eastAsia="Times New Roman" w:hAnsi="Times New Roman" w:cs="Times New Roman"/>
          <w:sz w:val="28"/>
          <w:szCs w:val="28"/>
        </w:rPr>
      </w:pPr>
    </w:p>
    <w:p w14:paraId="3F11CBB2" w14:textId="77777777" w:rsidR="00EB290B" w:rsidRDefault="002F1EE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 год</w:t>
      </w:r>
    </w:p>
    <w:p w14:paraId="28C03E8A" w14:textId="77777777" w:rsidR="00EB290B" w:rsidRDefault="002F1EE8">
      <w:pPr>
        <w:rPr>
          <w:rFonts w:ascii="Times New Roman" w:eastAsia="Times New Roman" w:hAnsi="Times New Roman" w:cs="Times New Roman"/>
          <w:sz w:val="28"/>
          <w:szCs w:val="28"/>
        </w:rPr>
      </w:pPr>
      <w:r>
        <w:br w:type="page"/>
      </w:r>
    </w:p>
    <w:p w14:paraId="722BFA90"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14:paraId="1C385CA0" w14:textId="521B7DA1"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Данное техническое задание распространяется на </w:t>
      </w:r>
      <w:r w:rsidR="00A5167F">
        <w:rPr>
          <w:rFonts w:ascii="Times New Roman" w:eastAsia="Times New Roman" w:hAnsi="Times New Roman" w:cs="Times New Roman"/>
          <w:sz w:val="28"/>
          <w:szCs w:val="28"/>
        </w:rPr>
        <w:t>исследование</w:t>
      </w:r>
      <w:r w:rsidR="00A5167F" w:rsidRPr="005C22C8">
        <w:rPr>
          <w:rFonts w:ascii="Times New Roman" w:eastAsia="Times New Roman" w:hAnsi="Times New Roman" w:cs="Times New Roman"/>
          <w:sz w:val="28"/>
          <w:szCs w:val="28"/>
        </w:rPr>
        <w:t xml:space="preserve"> влияния персонажей на Win Rate, Pick Rate и </w:t>
      </w:r>
      <w:r w:rsidR="00A5167F">
        <w:rPr>
          <w:rFonts w:ascii="Times New Roman" w:eastAsia="Times New Roman" w:hAnsi="Times New Roman" w:cs="Times New Roman"/>
          <w:sz w:val="28"/>
          <w:szCs w:val="28"/>
        </w:rPr>
        <w:t>рейтинг</w:t>
      </w:r>
      <w:r w:rsidR="00A5167F" w:rsidRPr="005C22C8">
        <w:rPr>
          <w:rFonts w:ascii="Times New Roman" w:eastAsia="Times New Roman" w:hAnsi="Times New Roman" w:cs="Times New Roman"/>
          <w:sz w:val="28"/>
          <w:szCs w:val="28"/>
        </w:rPr>
        <w:t xml:space="preserve"> в</w:t>
      </w:r>
      <w:r w:rsidR="00A5167F">
        <w:rPr>
          <w:rFonts w:ascii="Times New Roman" w:eastAsia="Times New Roman" w:hAnsi="Times New Roman" w:cs="Times New Roman"/>
          <w:sz w:val="28"/>
          <w:szCs w:val="28"/>
        </w:rPr>
        <w:t xml:space="preserve"> компьютерной</w:t>
      </w:r>
      <w:r w:rsidR="00A5167F" w:rsidRPr="005C22C8">
        <w:rPr>
          <w:rFonts w:ascii="Times New Roman" w:eastAsia="Times New Roman" w:hAnsi="Times New Roman" w:cs="Times New Roman"/>
          <w:sz w:val="28"/>
          <w:szCs w:val="28"/>
        </w:rPr>
        <w:t xml:space="preserve"> игре </w:t>
      </w:r>
      <w:r w:rsidR="00A5167F">
        <w:rPr>
          <w:rFonts w:ascii="Times New Roman" w:eastAsia="Times New Roman" w:hAnsi="Times New Roman" w:cs="Times New Roman"/>
          <w:sz w:val="28"/>
          <w:szCs w:val="28"/>
          <w:lang w:val="en-US"/>
        </w:rPr>
        <w:t>Apex</w:t>
      </w:r>
      <w:r w:rsidR="00A5167F" w:rsidRPr="005C22C8">
        <w:rPr>
          <w:rFonts w:ascii="Times New Roman" w:eastAsia="Times New Roman" w:hAnsi="Times New Roman" w:cs="Times New Roman"/>
          <w:sz w:val="28"/>
          <w:szCs w:val="28"/>
        </w:rPr>
        <w:t xml:space="preserve"> </w:t>
      </w:r>
      <w:r w:rsidR="00A5167F">
        <w:rPr>
          <w:rFonts w:ascii="Times New Roman" w:eastAsia="Times New Roman" w:hAnsi="Times New Roman" w:cs="Times New Roman"/>
          <w:sz w:val="28"/>
          <w:szCs w:val="28"/>
          <w:lang w:val="en-US"/>
        </w:rPr>
        <w:t>Legends</w:t>
      </w:r>
      <w:r w:rsidR="00A5167F">
        <w:rPr>
          <w:rFonts w:ascii="Times New Roman" w:eastAsia="Times New Roman" w:hAnsi="Times New Roman" w:cs="Times New Roman"/>
          <w:sz w:val="28"/>
          <w:szCs w:val="28"/>
        </w:rPr>
        <w:t xml:space="preserve"> в 2023 году</w:t>
      </w:r>
      <w:r>
        <w:rPr>
          <w:rFonts w:ascii="Times New Roman" w:eastAsia="Times New Roman" w:hAnsi="Times New Roman" w:cs="Times New Roman"/>
          <w:sz w:val="28"/>
          <w:szCs w:val="28"/>
        </w:rPr>
        <w:t>.</w:t>
      </w:r>
    </w:p>
    <w:p w14:paraId="394638C6"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55FCC4D1" w14:textId="77777777" w:rsidR="00EB290B" w:rsidRDefault="002F1EE8">
      <w:pPr>
        <w:tabs>
          <w:tab w:val="left" w:pos="1320"/>
          <w:tab w:val="right" w:pos="9345"/>
        </w:tabs>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Основания для разработки</w:t>
      </w:r>
    </w:p>
    <w:p w14:paraId="5D176B4D"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Основанием для разработки является задание на кур</w:t>
      </w:r>
      <w:r>
        <w:rPr>
          <w:rFonts w:ascii="Times New Roman" w:eastAsia="Times New Roman" w:hAnsi="Times New Roman" w:cs="Times New Roman"/>
          <w:sz w:val="28"/>
          <w:szCs w:val="28"/>
        </w:rPr>
        <w:t>совую работу по дисциплине «Прикладная статистика», выданное на кафедре МПО ЭВМ ИИТ ЧГУ.</w:t>
      </w:r>
    </w:p>
    <w:p w14:paraId="667C5FF5"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утверждения: 30 сентября 2023 года.</w:t>
      </w:r>
    </w:p>
    <w:p w14:paraId="4C7A24ED" w14:textId="147B6AA3" w:rsidR="00EB290B" w:rsidRDefault="002F1EE8" w:rsidP="00A5167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 темы разработки: «</w:t>
      </w:r>
      <w:r w:rsidR="00A5167F" w:rsidRPr="005C22C8">
        <w:rPr>
          <w:rFonts w:ascii="Times New Roman" w:eastAsia="Times New Roman" w:hAnsi="Times New Roman" w:cs="Times New Roman"/>
          <w:sz w:val="28"/>
          <w:szCs w:val="28"/>
        </w:rPr>
        <w:t xml:space="preserve">Изучение влияния персонажей на Win Rate, Pick Rate и </w:t>
      </w:r>
      <w:r w:rsidR="00A5167F">
        <w:rPr>
          <w:rFonts w:ascii="Times New Roman" w:eastAsia="Times New Roman" w:hAnsi="Times New Roman" w:cs="Times New Roman"/>
          <w:sz w:val="28"/>
          <w:szCs w:val="28"/>
        </w:rPr>
        <w:t>рейтинг</w:t>
      </w:r>
      <w:r w:rsidR="00A5167F" w:rsidRPr="005C22C8">
        <w:rPr>
          <w:rFonts w:ascii="Times New Roman" w:eastAsia="Times New Roman" w:hAnsi="Times New Roman" w:cs="Times New Roman"/>
          <w:sz w:val="28"/>
          <w:szCs w:val="28"/>
        </w:rPr>
        <w:t xml:space="preserve"> в</w:t>
      </w:r>
      <w:r w:rsidR="00A5167F">
        <w:rPr>
          <w:rFonts w:ascii="Times New Roman" w:eastAsia="Times New Roman" w:hAnsi="Times New Roman" w:cs="Times New Roman"/>
          <w:sz w:val="28"/>
          <w:szCs w:val="28"/>
        </w:rPr>
        <w:t xml:space="preserve"> компьютерной</w:t>
      </w:r>
      <w:r w:rsidR="00A5167F" w:rsidRPr="005C22C8">
        <w:rPr>
          <w:rFonts w:ascii="Times New Roman" w:eastAsia="Times New Roman" w:hAnsi="Times New Roman" w:cs="Times New Roman"/>
          <w:sz w:val="28"/>
          <w:szCs w:val="28"/>
        </w:rPr>
        <w:t xml:space="preserve"> игре </w:t>
      </w:r>
      <w:r w:rsidR="00A5167F">
        <w:rPr>
          <w:rFonts w:ascii="Times New Roman" w:eastAsia="Times New Roman" w:hAnsi="Times New Roman" w:cs="Times New Roman"/>
          <w:sz w:val="28"/>
          <w:szCs w:val="28"/>
          <w:lang w:val="en-US"/>
        </w:rPr>
        <w:t>Apex</w:t>
      </w:r>
      <w:r w:rsidR="00A5167F" w:rsidRPr="005C22C8">
        <w:rPr>
          <w:rFonts w:ascii="Times New Roman" w:eastAsia="Times New Roman" w:hAnsi="Times New Roman" w:cs="Times New Roman"/>
          <w:sz w:val="28"/>
          <w:szCs w:val="28"/>
        </w:rPr>
        <w:t xml:space="preserve"> </w:t>
      </w:r>
      <w:r w:rsidR="00A5167F">
        <w:rPr>
          <w:rFonts w:ascii="Times New Roman" w:eastAsia="Times New Roman" w:hAnsi="Times New Roman" w:cs="Times New Roman"/>
          <w:sz w:val="28"/>
          <w:szCs w:val="28"/>
          <w:lang w:val="en-US"/>
        </w:rPr>
        <w:t>Legends</w:t>
      </w:r>
      <w:r>
        <w:rPr>
          <w:rFonts w:ascii="Times New Roman" w:eastAsia="Times New Roman" w:hAnsi="Times New Roman" w:cs="Times New Roman"/>
          <w:sz w:val="28"/>
          <w:szCs w:val="28"/>
        </w:rPr>
        <w:t>».</w:t>
      </w:r>
    </w:p>
    <w:p w14:paraId="04E779A9"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3F32E88A" w14:textId="77777777" w:rsidR="00EB290B" w:rsidRDefault="002F1EE8">
      <w:pPr>
        <w:tabs>
          <w:tab w:val="left" w:pos="1320"/>
          <w:tab w:val="right" w:pos="9345"/>
        </w:tabs>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Назначение разработки</w:t>
      </w:r>
    </w:p>
    <w:p w14:paraId="1F0FCD0D" w14:textId="0C43C772" w:rsidR="00EB290B" w:rsidRDefault="002F1EE8">
      <w:pPr>
        <w:spacing w:after="0" w:line="360" w:lineRule="auto"/>
        <w:ind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помощи знаний за курс «Прикладная статистика» провести </w:t>
      </w:r>
      <w:r w:rsidR="007519E9">
        <w:rPr>
          <w:rFonts w:ascii="Times New Roman" w:eastAsia="Times New Roman" w:hAnsi="Times New Roman" w:cs="Times New Roman"/>
          <w:sz w:val="28"/>
          <w:szCs w:val="28"/>
        </w:rPr>
        <w:t>статистическое исследование на зависимость персонажа на процесс игры в 2023 году для того, чтобы понять какого персонажа нужно менять в худшую сторону, а какого в лучшую</w:t>
      </w:r>
      <w:r w:rsidR="007519E9">
        <w:rPr>
          <w:rFonts w:ascii="Times New Roman" w:eastAsia="Times New Roman" w:hAnsi="Times New Roman" w:cs="Times New Roman"/>
          <w:sz w:val="28"/>
          <w:szCs w:val="28"/>
        </w:rPr>
        <w:t>.</w:t>
      </w:r>
    </w:p>
    <w:p w14:paraId="3C3A3A2C"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20D68AA5" w14:textId="77777777" w:rsidR="00EB290B" w:rsidRDefault="002F1EE8">
      <w:pPr>
        <w:tabs>
          <w:tab w:val="left" w:pos="1320"/>
          <w:tab w:val="right" w:pos="9345"/>
        </w:tabs>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Требования к программе</w:t>
      </w:r>
    </w:p>
    <w:p w14:paraId="61919B8E"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Требования к функциональным характеристикам</w:t>
      </w:r>
    </w:p>
    <w:p w14:paraId="2A097898" w14:textId="112D8362"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Таблицы должны быть понятными логически, данные должны</w:t>
      </w:r>
      <w:r>
        <w:rPr>
          <w:rFonts w:ascii="Times New Roman" w:eastAsia="Times New Roman" w:hAnsi="Times New Roman" w:cs="Times New Roman"/>
          <w:sz w:val="28"/>
          <w:szCs w:val="28"/>
        </w:rPr>
        <w:t xml:space="preserve"> быть взяты с</w:t>
      </w:r>
      <w:r w:rsidR="007519E9">
        <w:rPr>
          <w:rFonts w:ascii="Times New Roman" w:eastAsia="Times New Roman" w:hAnsi="Times New Roman" w:cs="Times New Roman"/>
          <w:sz w:val="28"/>
          <w:szCs w:val="28"/>
        </w:rPr>
        <w:t xml:space="preserve"> </w:t>
      </w:r>
      <w:r w:rsidR="007519E9">
        <w:rPr>
          <w:rFonts w:ascii="Times New Roman" w:eastAsia="Times New Roman" w:hAnsi="Times New Roman" w:cs="Times New Roman"/>
          <w:sz w:val="28"/>
          <w:szCs w:val="28"/>
          <w:lang w:val="en-US"/>
        </w:rPr>
        <w:t>Apex</w:t>
      </w:r>
      <w:r w:rsidR="007519E9" w:rsidRPr="007519E9">
        <w:rPr>
          <w:rFonts w:ascii="Times New Roman" w:eastAsia="Times New Roman" w:hAnsi="Times New Roman" w:cs="Times New Roman"/>
          <w:sz w:val="28"/>
          <w:szCs w:val="28"/>
        </w:rPr>
        <w:t xml:space="preserve"> </w:t>
      </w:r>
      <w:r w:rsidR="007519E9">
        <w:rPr>
          <w:rFonts w:ascii="Times New Roman" w:eastAsia="Times New Roman" w:hAnsi="Times New Roman" w:cs="Times New Roman"/>
          <w:sz w:val="28"/>
          <w:szCs w:val="28"/>
          <w:lang w:val="en-US"/>
        </w:rPr>
        <w:t>Legends</w:t>
      </w:r>
      <w:r w:rsidR="007519E9" w:rsidRPr="007519E9">
        <w:rPr>
          <w:rFonts w:ascii="Times New Roman" w:eastAsia="Times New Roman" w:hAnsi="Times New Roman" w:cs="Times New Roman"/>
          <w:sz w:val="28"/>
          <w:szCs w:val="28"/>
        </w:rPr>
        <w:t xml:space="preserve"> </w:t>
      </w:r>
      <w:r w:rsidR="007519E9">
        <w:rPr>
          <w:rFonts w:ascii="Times New Roman" w:eastAsia="Times New Roman" w:hAnsi="Times New Roman" w:cs="Times New Roman"/>
          <w:sz w:val="28"/>
          <w:szCs w:val="28"/>
          <w:lang w:val="en-US"/>
        </w:rPr>
        <w:t>Status</w:t>
      </w:r>
      <w:r>
        <w:rPr>
          <w:rFonts w:ascii="Times New Roman" w:eastAsia="Times New Roman" w:hAnsi="Times New Roman" w:cs="Times New Roman"/>
          <w:sz w:val="28"/>
          <w:szCs w:val="28"/>
        </w:rPr>
        <w:t>.</w:t>
      </w:r>
    </w:p>
    <w:p w14:paraId="4864292C"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458C618A"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Требования к надёжности</w:t>
      </w:r>
    </w:p>
    <w:p w14:paraId="3586BBD5" w14:textId="4ACCFCC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разработка была надёжной, необходимо хранить копии файла Excel на стабильном носителе</w:t>
      </w:r>
      <w:r w:rsidR="007519E9" w:rsidRPr="007519E9">
        <w:rPr>
          <w:rFonts w:ascii="Times New Roman" w:eastAsia="Times New Roman" w:hAnsi="Times New Roman" w:cs="Times New Roman"/>
          <w:sz w:val="28"/>
          <w:szCs w:val="28"/>
        </w:rPr>
        <w:t xml:space="preserve"> </w:t>
      </w:r>
      <w:r w:rsidR="007519E9">
        <w:rPr>
          <w:rFonts w:ascii="Times New Roman" w:eastAsia="Times New Roman" w:hAnsi="Times New Roman" w:cs="Times New Roman"/>
          <w:sz w:val="28"/>
          <w:szCs w:val="28"/>
        </w:rPr>
        <w:t xml:space="preserve">и использовать систему контроля версий </w:t>
      </w:r>
      <w:r w:rsidR="007519E9">
        <w:rPr>
          <w:rFonts w:ascii="Times New Roman" w:eastAsia="Times New Roman" w:hAnsi="Times New Roman" w:cs="Times New Roman"/>
          <w:sz w:val="28"/>
          <w:szCs w:val="28"/>
          <w:lang w:val="en-US"/>
        </w:rPr>
        <w:t>Git</w:t>
      </w:r>
      <w:r>
        <w:rPr>
          <w:rFonts w:ascii="Times New Roman" w:eastAsia="Times New Roman" w:hAnsi="Times New Roman" w:cs="Times New Roman"/>
          <w:sz w:val="28"/>
          <w:szCs w:val="28"/>
        </w:rPr>
        <w:t>.</w:t>
      </w:r>
    </w:p>
    <w:p w14:paraId="0CE0A5E9"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Условия эксплуатации</w:t>
      </w:r>
    </w:p>
    <w:p w14:paraId="214992B8"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Файл необходимо открывать в Microsoft Office Excel, в которой она разрабатывалась.</w:t>
      </w:r>
    </w:p>
    <w:p w14:paraId="1E8E63BA"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5794A9F7"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Требования к составу и параметрам технических средств</w:t>
      </w:r>
    </w:p>
    <w:p w14:paraId="7D4948EF" w14:textId="77777777" w:rsidR="00EB290B" w:rsidRDefault="002F1EE8">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компьютера </w:t>
      </w:r>
      <w:r>
        <w:rPr>
          <w:rFonts w:ascii="Times New Roman" w:eastAsia="Times New Roman" w:hAnsi="Times New Roman" w:cs="Times New Roman"/>
          <w:sz w:val="28"/>
          <w:szCs w:val="28"/>
        </w:rPr>
        <w:t>необходимые следующие параметры</w:t>
      </w:r>
      <w:r>
        <w:rPr>
          <w:rFonts w:ascii="Times New Roman" w:eastAsia="Times New Roman" w:hAnsi="Times New Roman" w:cs="Times New Roman"/>
          <w:color w:val="000000"/>
          <w:sz w:val="28"/>
          <w:szCs w:val="28"/>
        </w:rPr>
        <w:t>:</w:t>
      </w:r>
    </w:p>
    <w:p w14:paraId="7F8001B7" w14:textId="77777777" w:rsidR="00EB290B" w:rsidRDefault="002F1EE8">
      <w:pPr>
        <w:numPr>
          <w:ilvl w:val="0"/>
          <w:numId w:val="1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процессор с тактовой частотой не менее 1 Ггц;</w:t>
      </w:r>
    </w:p>
    <w:p w14:paraId="6CCEC449" w14:textId="77777777" w:rsidR="00EB290B" w:rsidRDefault="002F1EE8">
      <w:pPr>
        <w:numPr>
          <w:ilvl w:val="0"/>
          <w:numId w:val="1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оперативная память не менее 1 ГБ;</w:t>
      </w:r>
    </w:p>
    <w:p w14:paraId="534D19A2" w14:textId="77777777" w:rsidR="00EB290B" w:rsidRDefault="002F1EE8">
      <w:pPr>
        <w:numPr>
          <w:ilvl w:val="0"/>
          <w:numId w:val="1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жесткий диск со свободным пространством не менее 50 МБ;</w:t>
      </w:r>
    </w:p>
    <w:p w14:paraId="4FDD3218" w14:textId="77777777" w:rsidR="00EB290B" w:rsidRDefault="002F1EE8">
      <w:pPr>
        <w:numPr>
          <w:ilvl w:val="0"/>
          <w:numId w:val="1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видеокарта с объемом не менее 256 МБ видеопамяти;</w:t>
      </w:r>
    </w:p>
    <w:p w14:paraId="73D79F2D" w14:textId="77777777" w:rsidR="00EB290B" w:rsidRDefault="002F1EE8">
      <w:pPr>
        <w:numPr>
          <w:ilvl w:val="0"/>
          <w:numId w:val="1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скорость сетевого соединения не менее 5 Мбит/сек;</w:t>
      </w:r>
    </w:p>
    <w:p w14:paraId="32028719" w14:textId="77777777" w:rsidR="00EB290B" w:rsidRDefault="002F1EE8">
      <w:pPr>
        <w:numPr>
          <w:ilvl w:val="0"/>
          <w:numId w:val="1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монитор с разрешением экрана не менее 800х600;</w:t>
      </w:r>
    </w:p>
    <w:p w14:paraId="26058667" w14:textId="77777777" w:rsidR="00EB290B" w:rsidRDefault="002F1EE8">
      <w:pPr>
        <w:numPr>
          <w:ilvl w:val="0"/>
          <w:numId w:val="11"/>
        </w:numPr>
        <w:pBdr>
          <w:top w:val="nil"/>
          <w:left w:val="nil"/>
          <w:bottom w:val="nil"/>
          <w:right w:val="nil"/>
          <w:between w:val="nil"/>
        </w:pBdr>
        <w:spacing w:after="0" w:line="240" w:lineRule="auto"/>
        <w:ind w:left="0" w:firstLine="357"/>
        <w:jc w:val="both"/>
        <w:rPr>
          <w:color w:val="000000"/>
          <w:sz w:val="28"/>
          <w:szCs w:val="28"/>
        </w:rPr>
      </w:pPr>
      <w:r>
        <w:rPr>
          <w:rFonts w:ascii="Times New Roman" w:eastAsia="Times New Roman" w:hAnsi="Times New Roman" w:cs="Times New Roman"/>
          <w:color w:val="000000"/>
          <w:sz w:val="28"/>
          <w:szCs w:val="28"/>
        </w:rPr>
        <w:t>наличие клавиатуры и компьютерной мыши с интерфейсами USB или PS/2.</w:t>
      </w:r>
    </w:p>
    <w:p w14:paraId="3D01D95C"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0AFC8441"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 Требования к информационной и программной совместимости</w:t>
      </w:r>
    </w:p>
    <w:p w14:paraId="146A5F53"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возможности посмотреть ст</w:t>
      </w:r>
      <w:r>
        <w:rPr>
          <w:rFonts w:ascii="Times New Roman" w:eastAsia="Times New Roman" w:hAnsi="Times New Roman" w:cs="Times New Roman"/>
          <w:sz w:val="28"/>
          <w:szCs w:val="28"/>
        </w:rPr>
        <w:t>атистическое исследование необходимо, чтобы соблюдались следующие требования:</w:t>
      </w:r>
    </w:p>
    <w:p w14:paraId="4FD79EFC" w14:textId="77777777" w:rsidR="00EB290B" w:rsidRDefault="002F1EE8">
      <w:pPr>
        <w:numPr>
          <w:ilvl w:val="0"/>
          <w:numId w:val="6"/>
        </w:numPr>
        <w:spacing w:after="0" w:line="360" w:lineRule="auto"/>
        <w:jc w:val="both"/>
        <w:rPr>
          <w:sz w:val="28"/>
          <w:szCs w:val="28"/>
        </w:rPr>
      </w:pPr>
      <w:r>
        <w:rPr>
          <w:rFonts w:ascii="Times New Roman" w:eastAsia="Times New Roman" w:hAnsi="Times New Roman" w:cs="Times New Roman"/>
          <w:sz w:val="28"/>
          <w:szCs w:val="28"/>
        </w:rPr>
        <w:t>операционная система: Windows XP и выше;</w:t>
      </w:r>
    </w:p>
    <w:p w14:paraId="1DFB0D5B" w14:textId="77777777" w:rsidR="00EB290B" w:rsidRDefault="002F1EE8">
      <w:pPr>
        <w:numPr>
          <w:ilvl w:val="0"/>
          <w:numId w:val="6"/>
        </w:numPr>
        <w:spacing w:after="0" w:line="360" w:lineRule="auto"/>
        <w:jc w:val="both"/>
        <w:rPr>
          <w:sz w:val="28"/>
          <w:szCs w:val="28"/>
        </w:rPr>
      </w:pPr>
      <w:r>
        <w:rPr>
          <w:rFonts w:ascii="Times New Roman" w:eastAsia="Times New Roman" w:hAnsi="Times New Roman" w:cs="Times New Roman"/>
          <w:sz w:val="28"/>
          <w:szCs w:val="28"/>
        </w:rPr>
        <w:t>наличие Microsoft Excel любой версии.</w:t>
      </w:r>
    </w:p>
    <w:p w14:paraId="433C0D70"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71DC500F"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Требования к маркировке и упаковке</w:t>
      </w:r>
    </w:p>
    <w:p w14:paraId="2BF84F81"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Хранение на стабильном носителе. </w:t>
      </w:r>
    </w:p>
    <w:p w14:paraId="700ECBAC"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02A86E17"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 Требования к транспортированию и хранению</w:t>
      </w:r>
    </w:p>
    <w:p w14:paraId="12940B5A"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должна храниться на переносном устройстве (USB-носитель) и стабильном носителе, а также её копии</w:t>
      </w:r>
    </w:p>
    <w:p w14:paraId="54842881"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6D12BF2B"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 Специальные требования</w:t>
      </w:r>
    </w:p>
    <w:p w14:paraId="033CBA74"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не предъявляются.</w:t>
      </w:r>
    </w:p>
    <w:p w14:paraId="4BC9A1EC"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155B3E8"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1FE3753E" w14:textId="77777777" w:rsidR="00EB290B" w:rsidRDefault="002F1EE8">
      <w:pPr>
        <w:tabs>
          <w:tab w:val="left" w:pos="1320"/>
          <w:tab w:val="right" w:pos="9345"/>
        </w:tabs>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Тр</w:t>
      </w:r>
      <w:r>
        <w:rPr>
          <w:rFonts w:ascii="Times New Roman" w:eastAsia="Times New Roman" w:hAnsi="Times New Roman" w:cs="Times New Roman"/>
          <w:sz w:val="28"/>
          <w:szCs w:val="28"/>
        </w:rPr>
        <w:t>ебования к программной документации</w:t>
      </w:r>
    </w:p>
    <w:p w14:paraId="74159A92"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Содержание расчётно-пояснительной записки:</w:t>
      </w:r>
    </w:p>
    <w:p w14:paraId="7BD7C514"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Программная документация должна содержать расчётно-пояснительную записку с приложением «техническое задание».</w:t>
      </w:r>
    </w:p>
    <w:p w14:paraId="1FB07BCA" w14:textId="77777777" w:rsidR="00EB290B" w:rsidRDefault="002F1EE8">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Требования к оформлению</w:t>
      </w:r>
    </w:p>
    <w:p w14:paraId="5089C109"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Расчётно-пояснительная записка дол</w:t>
      </w:r>
      <w:r>
        <w:rPr>
          <w:rFonts w:ascii="Times New Roman" w:eastAsia="Times New Roman" w:hAnsi="Times New Roman" w:cs="Times New Roman"/>
          <w:sz w:val="28"/>
          <w:szCs w:val="28"/>
        </w:rPr>
        <w:t xml:space="preserve">жна быть оформлена в соответствии с ГОСТ 2.105-79. </w:t>
      </w:r>
    </w:p>
    <w:p w14:paraId="4FBF4924" w14:textId="77777777" w:rsidR="00EB290B" w:rsidRDefault="00EB290B">
      <w:pPr>
        <w:spacing w:after="0" w:line="360" w:lineRule="auto"/>
        <w:ind w:left="425" w:firstLine="425"/>
        <w:jc w:val="both"/>
        <w:rPr>
          <w:rFonts w:ascii="Times New Roman" w:eastAsia="Times New Roman" w:hAnsi="Times New Roman" w:cs="Times New Roman"/>
          <w:sz w:val="28"/>
          <w:szCs w:val="28"/>
        </w:rPr>
      </w:pPr>
    </w:p>
    <w:p w14:paraId="7865BFDE" w14:textId="77777777" w:rsidR="00EB290B" w:rsidRDefault="002F1EE8">
      <w:pPr>
        <w:tabs>
          <w:tab w:val="left" w:pos="1320"/>
          <w:tab w:val="right" w:pos="9345"/>
        </w:tabs>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Стадии и этапы разработки</w:t>
      </w:r>
    </w:p>
    <w:p w14:paraId="727EA706"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7FDA8949" w14:textId="77777777" w:rsidR="00EB290B" w:rsidRDefault="002F1EE8">
      <w:pPr>
        <w:spacing w:after="0" w:line="360" w:lineRule="auto"/>
        <w:ind w:firstLine="42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П1.1</w:t>
      </w:r>
    </w:p>
    <w:p w14:paraId="7DD1BC50" w14:textId="77777777" w:rsidR="00EB290B" w:rsidRDefault="002F1EE8">
      <w:pPr>
        <w:spacing w:after="0" w:line="360" w:lineRule="auto"/>
        <w:ind w:firstLine="42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Стадии и этапы разработки</w:t>
      </w:r>
    </w:p>
    <w:tbl>
      <w:tblPr>
        <w:tblStyle w:val="af2"/>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4"/>
        <w:gridCol w:w="2316"/>
        <w:gridCol w:w="2221"/>
        <w:gridCol w:w="2404"/>
      </w:tblGrid>
      <w:tr w:rsidR="00EB290B" w14:paraId="320D9E81" w14:textId="77777777">
        <w:tc>
          <w:tcPr>
            <w:tcW w:w="2404" w:type="dxa"/>
            <w:tcBorders>
              <w:top w:val="single" w:sz="4" w:space="0" w:color="000000"/>
              <w:left w:val="single" w:sz="4" w:space="0" w:color="000000"/>
              <w:bottom w:val="single" w:sz="4" w:space="0" w:color="000000"/>
              <w:right w:val="single" w:sz="4" w:space="0" w:color="000000"/>
            </w:tcBorders>
          </w:tcPr>
          <w:p w14:paraId="72324092" w14:textId="77777777" w:rsidR="00EB290B" w:rsidRDefault="002F1EE8">
            <w:pPr>
              <w:spacing w:line="240" w:lineRule="auto"/>
              <w:ind w:firstLine="0"/>
              <w:jc w:val="center"/>
              <w:rPr>
                <w:sz w:val="24"/>
                <w:szCs w:val="24"/>
              </w:rPr>
            </w:pPr>
            <w:r>
              <w:rPr>
                <w:sz w:val="24"/>
                <w:szCs w:val="24"/>
              </w:rPr>
              <w:t>Наименование этапа разработки</w:t>
            </w:r>
          </w:p>
        </w:tc>
        <w:tc>
          <w:tcPr>
            <w:tcW w:w="2316" w:type="dxa"/>
            <w:tcBorders>
              <w:top w:val="single" w:sz="4" w:space="0" w:color="000000"/>
              <w:left w:val="single" w:sz="4" w:space="0" w:color="000000"/>
              <w:bottom w:val="single" w:sz="4" w:space="0" w:color="000000"/>
              <w:right w:val="single" w:sz="4" w:space="0" w:color="000000"/>
            </w:tcBorders>
          </w:tcPr>
          <w:p w14:paraId="0CE41675" w14:textId="77777777" w:rsidR="00EB290B" w:rsidRDefault="002F1EE8">
            <w:pPr>
              <w:spacing w:line="240" w:lineRule="auto"/>
              <w:ind w:firstLine="0"/>
              <w:jc w:val="center"/>
              <w:rPr>
                <w:sz w:val="24"/>
                <w:szCs w:val="24"/>
              </w:rPr>
            </w:pPr>
            <w:r>
              <w:rPr>
                <w:sz w:val="24"/>
                <w:szCs w:val="24"/>
              </w:rPr>
              <w:t>Сроки разработки</w:t>
            </w:r>
          </w:p>
        </w:tc>
        <w:tc>
          <w:tcPr>
            <w:tcW w:w="2221" w:type="dxa"/>
            <w:tcBorders>
              <w:top w:val="single" w:sz="4" w:space="0" w:color="000000"/>
              <w:left w:val="single" w:sz="4" w:space="0" w:color="000000"/>
              <w:bottom w:val="single" w:sz="4" w:space="0" w:color="000000"/>
              <w:right w:val="single" w:sz="4" w:space="0" w:color="000000"/>
            </w:tcBorders>
          </w:tcPr>
          <w:p w14:paraId="253E2BE5" w14:textId="77777777" w:rsidR="00EB290B" w:rsidRDefault="002F1EE8">
            <w:pPr>
              <w:spacing w:line="240" w:lineRule="auto"/>
              <w:ind w:firstLine="0"/>
              <w:jc w:val="center"/>
              <w:rPr>
                <w:sz w:val="24"/>
                <w:szCs w:val="24"/>
              </w:rPr>
            </w:pPr>
            <w:r>
              <w:rPr>
                <w:sz w:val="24"/>
                <w:szCs w:val="24"/>
              </w:rPr>
              <w:t>Результат выполнения</w:t>
            </w:r>
          </w:p>
        </w:tc>
        <w:tc>
          <w:tcPr>
            <w:tcW w:w="2404" w:type="dxa"/>
            <w:tcBorders>
              <w:top w:val="single" w:sz="4" w:space="0" w:color="000000"/>
              <w:left w:val="single" w:sz="4" w:space="0" w:color="000000"/>
              <w:bottom w:val="single" w:sz="4" w:space="0" w:color="000000"/>
              <w:right w:val="single" w:sz="4" w:space="0" w:color="000000"/>
            </w:tcBorders>
          </w:tcPr>
          <w:p w14:paraId="5D26BC2B" w14:textId="77777777" w:rsidR="00EB290B" w:rsidRDefault="002F1EE8">
            <w:pPr>
              <w:spacing w:line="240" w:lineRule="auto"/>
              <w:ind w:firstLine="0"/>
              <w:jc w:val="center"/>
              <w:rPr>
                <w:sz w:val="24"/>
                <w:szCs w:val="24"/>
              </w:rPr>
            </w:pPr>
            <w:r>
              <w:rPr>
                <w:sz w:val="24"/>
                <w:szCs w:val="24"/>
              </w:rPr>
              <w:t>Отметка о выполнении</w:t>
            </w:r>
          </w:p>
        </w:tc>
      </w:tr>
      <w:tr w:rsidR="00EB290B" w14:paraId="2CF22633" w14:textId="77777777">
        <w:tc>
          <w:tcPr>
            <w:tcW w:w="2404" w:type="dxa"/>
            <w:tcBorders>
              <w:top w:val="single" w:sz="4" w:space="0" w:color="000000"/>
              <w:left w:val="single" w:sz="4" w:space="0" w:color="000000"/>
              <w:bottom w:val="single" w:sz="4" w:space="0" w:color="000000"/>
              <w:right w:val="single" w:sz="4" w:space="0" w:color="000000"/>
            </w:tcBorders>
          </w:tcPr>
          <w:p w14:paraId="4F868F62" w14:textId="77777777" w:rsidR="00EB290B" w:rsidRDefault="002F1EE8">
            <w:pPr>
              <w:spacing w:line="240" w:lineRule="auto"/>
              <w:ind w:firstLine="0"/>
              <w:rPr>
                <w:sz w:val="24"/>
                <w:szCs w:val="24"/>
              </w:rPr>
            </w:pPr>
            <w:r>
              <w:rPr>
                <w:sz w:val="24"/>
                <w:szCs w:val="24"/>
              </w:rPr>
              <w:t>Определение темы разработки</w:t>
            </w:r>
          </w:p>
        </w:tc>
        <w:tc>
          <w:tcPr>
            <w:tcW w:w="2316" w:type="dxa"/>
            <w:tcBorders>
              <w:top w:val="single" w:sz="4" w:space="0" w:color="000000"/>
              <w:left w:val="single" w:sz="4" w:space="0" w:color="000000"/>
              <w:bottom w:val="single" w:sz="4" w:space="0" w:color="000000"/>
              <w:right w:val="single" w:sz="4" w:space="0" w:color="000000"/>
            </w:tcBorders>
          </w:tcPr>
          <w:p w14:paraId="7837783E" w14:textId="77777777" w:rsidR="00EB290B" w:rsidRDefault="002F1EE8">
            <w:pPr>
              <w:spacing w:line="240" w:lineRule="auto"/>
              <w:jc w:val="right"/>
              <w:rPr>
                <w:sz w:val="24"/>
                <w:szCs w:val="24"/>
              </w:rPr>
            </w:pPr>
            <w:r>
              <w:rPr>
                <w:sz w:val="24"/>
                <w:szCs w:val="24"/>
              </w:rPr>
              <w:t>30.09.2021</w:t>
            </w:r>
          </w:p>
        </w:tc>
        <w:tc>
          <w:tcPr>
            <w:tcW w:w="2221" w:type="dxa"/>
            <w:tcBorders>
              <w:top w:val="single" w:sz="4" w:space="0" w:color="000000"/>
              <w:left w:val="single" w:sz="4" w:space="0" w:color="000000"/>
              <w:bottom w:val="single" w:sz="4" w:space="0" w:color="000000"/>
              <w:right w:val="single" w:sz="4" w:space="0" w:color="000000"/>
            </w:tcBorders>
          </w:tcPr>
          <w:p w14:paraId="030CD3F8" w14:textId="77777777" w:rsidR="00EB290B" w:rsidRDefault="002F1EE8">
            <w:pPr>
              <w:spacing w:line="240" w:lineRule="auto"/>
              <w:ind w:firstLine="0"/>
              <w:rPr>
                <w:sz w:val="24"/>
                <w:szCs w:val="24"/>
              </w:rPr>
            </w:pPr>
            <w:r>
              <w:rPr>
                <w:sz w:val="24"/>
                <w:szCs w:val="24"/>
              </w:rPr>
              <w:t>Определена тема разработки</w:t>
            </w:r>
          </w:p>
        </w:tc>
        <w:tc>
          <w:tcPr>
            <w:tcW w:w="2404" w:type="dxa"/>
            <w:tcBorders>
              <w:top w:val="single" w:sz="4" w:space="0" w:color="000000"/>
              <w:left w:val="single" w:sz="4" w:space="0" w:color="000000"/>
              <w:bottom w:val="single" w:sz="4" w:space="0" w:color="000000"/>
              <w:right w:val="single" w:sz="4" w:space="0" w:color="000000"/>
            </w:tcBorders>
          </w:tcPr>
          <w:p w14:paraId="1E2C84DF" w14:textId="77777777" w:rsidR="00EB290B" w:rsidRDefault="00EB290B">
            <w:pPr>
              <w:spacing w:line="240" w:lineRule="auto"/>
              <w:rPr>
                <w:sz w:val="24"/>
                <w:szCs w:val="24"/>
              </w:rPr>
            </w:pPr>
          </w:p>
        </w:tc>
      </w:tr>
      <w:tr w:rsidR="00EB290B" w14:paraId="60F1E167" w14:textId="77777777">
        <w:tc>
          <w:tcPr>
            <w:tcW w:w="2404" w:type="dxa"/>
            <w:tcBorders>
              <w:top w:val="single" w:sz="4" w:space="0" w:color="000000"/>
              <w:left w:val="single" w:sz="4" w:space="0" w:color="000000"/>
              <w:bottom w:val="single" w:sz="4" w:space="0" w:color="000000"/>
              <w:right w:val="single" w:sz="4" w:space="0" w:color="000000"/>
            </w:tcBorders>
          </w:tcPr>
          <w:p w14:paraId="60B02C12" w14:textId="77777777" w:rsidR="00EB290B" w:rsidRDefault="002F1EE8">
            <w:pPr>
              <w:spacing w:line="240" w:lineRule="auto"/>
              <w:ind w:firstLine="0"/>
              <w:rPr>
                <w:sz w:val="24"/>
                <w:szCs w:val="24"/>
              </w:rPr>
            </w:pPr>
            <w:r>
              <w:rPr>
                <w:sz w:val="24"/>
                <w:szCs w:val="24"/>
              </w:rPr>
              <w:t>Оформление технического задания</w:t>
            </w:r>
          </w:p>
        </w:tc>
        <w:tc>
          <w:tcPr>
            <w:tcW w:w="2316" w:type="dxa"/>
            <w:tcBorders>
              <w:top w:val="single" w:sz="4" w:space="0" w:color="000000"/>
              <w:left w:val="single" w:sz="4" w:space="0" w:color="000000"/>
              <w:bottom w:val="single" w:sz="4" w:space="0" w:color="000000"/>
              <w:right w:val="single" w:sz="4" w:space="0" w:color="000000"/>
            </w:tcBorders>
          </w:tcPr>
          <w:p w14:paraId="61979B8F" w14:textId="77777777" w:rsidR="00EB290B" w:rsidRDefault="002F1EE8">
            <w:pPr>
              <w:spacing w:line="240" w:lineRule="auto"/>
              <w:jc w:val="right"/>
              <w:rPr>
                <w:sz w:val="24"/>
                <w:szCs w:val="24"/>
              </w:rPr>
            </w:pPr>
            <w:r>
              <w:rPr>
                <w:sz w:val="24"/>
                <w:szCs w:val="24"/>
              </w:rPr>
              <w:t>15.10.2021</w:t>
            </w:r>
          </w:p>
        </w:tc>
        <w:tc>
          <w:tcPr>
            <w:tcW w:w="2221" w:type="dxa"/>
            <w:tcBorders>
              <w:top w:val="single" w:sz="4" w:space="0" w:color="000000"/>
              <w:left w:val="single" w:sz="4" w:space="0" w:color="000000"/>
              <w:bottom w:val="single" w:sz="4" w:space="0" w:color="000000"/>
              <w:right w:val="single" w:sz="4" w:space="0" w:color="000000"/>
            </w:tcBorders>
          </w:tcPr>
          <w:p w14:paraId="1037A1CE" w14:textId="77777777" w:rsidR="00EB290B" w:rsidRDefault="002F1EE8">
            <w:pPr>
              <w:spacing w:line="240" w:lineRule="auto"/>
              <w:ind w:firstLine="0"/>
              <w:rPr>
                <w:sz w:val="24"/>
                <w:szCs w:val="24"/>
              </w:rPr>
            </w:pPr>
            <w:r>
              <w:rPr>
                <w:sz w:val="24"/>
                <w:szCs w:val="24"/>
              </w:rPr>
              <w:t>Создано техническое задание</w:t>
            </w:r>
          </w:p>
        </w:tc>
        <w:tc>
          <w:tcPr>
            <w:tcW w:w="2404" w:type="dxa"/>
            <w:tcBorders>
              <w:top w:val="single" w:sz="4" w:space="0" w:color="000000"/>
              <w:left w:val="single" w:sz="4" w:space="0" w:color="000000"/>
              <w:bottom w:val="single" w:sz="4" w:space="0" w:color="000000"/>
              <w:right w:val="single" w:sz="4" w:space="0" w:color="000000"/>
            </w:tcBorders>
          </w:tcPr>
          <w:p w14:paraId="4147220B" w14:textId="77777777" w:rsidR="00EB290B" w:rsidRDefault="00EB290B">
            <w:pPr>
              <w:spacing w:line="240" w:lineRule="auto"/>
              <w:rPr>
                <w:sz w:val="24"/>
                <w:szCs w:val="24"/>
              </w:rPr>
            </w:pPr>
          </w:p>
        </w:tc>
      </w:tr>
      <w:tr w:rsidR="00EB290B" w14:paraId="2F082DAC" w14:textId="77777777">
        <w:tc>
          <w:tcPr>
            <w:tcW w:w="2404" w:type="dxa"/>
            <w:tcBorders>
              <w:top w:val="single" w:sz="4" w:space="0" w:color="000000"/>
              <w:left w:val="single" w:sz="4" w:space="0" w:color="000000"/>
              <w:bottom w:val="single" w:sz="4" w:space="0" w:color="000000"/>
              <w:right w:val="single" w:sz="4" w:space="0" w:color="000000"/>
            </w:tcBorders>
          </w:tcPr>
          <w:p w14:paraId="3A610B5A" w14:textId="77777777" w:rsidR="00EB290B" w:rsidRDefault="002F1EE8">
            <w:pPr>
              <w:spacing w:line="240" w:lineRule="auto"/>
              <w:ind w:firstLine="0"/>
              <w:rPr>
                <w:sz w:val="24"/>
                <w:szCs w:val="24"/>
              </w:rPr>
            </w:pPr>
            <w:r>
              <w:rPr>
                <w:sz w:val="24"/>
                <w:szCs w:val="24"/>
              </w:rPr>
              <w:t>Сбор статистических данных</w:t>
            </w:r>
          </w:p>
        </w:tc>
        <w:tc>
          <w:tcPr>
            <w:tcW w:w="2316" w:type="dxa"/>
            <w:tcBorders>
              <w:top w:val="single" w:sz="4" w:space="0" w:color="000000"/>
              <w:left w:val="single" w:sz="4" w:space="0" w:color="000000"/>
              <w:bottom w:val="single" w:sz="4" w:space="0" w:color="000000"/>
              <w:right w:val="single" w:sz="4" w:space="0" w:color="000000"/>
            </w:tcBorders>
          </w:tcPr>
          <w:p w14:paraId="37FD5ADB" w14:textId="77777777" w:rsidR="00EB290B" w:rsidRDefault="002F1EE8">
            <w:pPr>
              <w:spacing w:line="240" w:lineRule="auto"/>
              <w:jc w:val="right"/>
              <w:rPr>
                <w:sz w:val="24"/>
                <w:szCs w:val="24"/>
              </w:rPr>
            </w:pPr>
            <w:r>
              <w:rPr>
                <w:sz w:val="24"/>
                <w:szCs w:val="24"/>
              </w:rPr>
              <w:t>09.11.2021</w:t>
            </w:r>
          </w:p>
        </w:tc>
        <w:tc>
          <w:tcPr>
            <w:tcW w:w="2221" w:type="dxa"/>
            <w:tcBorders>
              <w:top w:val="single" w:sz="4" w:space="0" w:color="000000"/>
              <w:left w:val="single" w:sz="4" w:space="0" w:color="000000"/>
              <w:bottom w:val="single" w:sz="4" w:space="0" w:color="000000"/>
              <w:right w:val="single" w:sz="4" w:space="0" w:color="000000"/>
            </w:tcBorders>
          </w:tcPr>
          <w:p w14:paraId="0D935143" w14:textId="77777777" w:rsidR="00EB290B" w:rsidRDefault="002F1EE8">
            <w:pPr>
              <w:spacing w:line="240" w:lineRule="auto"/>
              <w:ind w:firstLine="0"/>
              <w:rPr>
                <w:sz w:val="24"/>
                <w:szCs w:val="24"/>
              </w:rPr>
            </w:pPr>
            <w:r>
              <w:rPr>
                <w:sz w:val="24"/>
                <w:szCs w:val="24"/>
              </w:rPr>
              <w:t>Собраны статистические данные</w:t>
            </w:r>
          </w:p>
        </w:tc>
        <w:tc>
          <w:tcPr>
            <w:tcW w:w="2404" w:type="dxa"/>
            <w:tcBorders>
              <w:top w:val="single" w:sz="4" w:space="0" w:color="000000"/>
              <w:left w:val="single" w:sz="4" w:space="0" w:color="000000"/>
              <w:bottom w:val="single" w:sz="4" w:space="0" w:color="000000"/>
              <w:right w:val="single" w:sz="4" w:space="0" w:color="000000"/>
            </w:tcBorders>
          </w:tcPr>
          <w:p w14:paraId="67A138AD" w14:textId="77777777" w:rsidR="00EB290B" w:rsidRDefault="00EB290B">
            <w:pPr>
              <w:spacing w:line="240" w:lineRule="auto"/>
              <w:rPr>
                <w:sz w:val="24"/>
                <w:szCs w:val="24"/>
              </w:rPr>
            </w:pPr>
          </w:p>
        </w:tc>
      </w:tr>
      <w:tr w:rsidR="00EB290B" w14:paraId="79EDE33A" w14:textId="77777777">
        <w:tc>
          <w:tcPr>
            <w:tcW w:w="2404" w:type="dxa"/>
            <w:tcBorders>
              <w:top w:val="single" w:sz="4" w:space="0" w:color="000000"/>
              <w:left w:val="single" w:sz="4" w:space="0" w:color="000000"/>
              <w:bottom w:val="single" w:sz="4" w:space="0" w:color="000000"/>
              <w:right w:val="single" w:sz="4" w:space="0" w:color="000000"/>
            </w:tcBorders>
          </w:tcPr>
          <w:p w14:paraId="67CCFDBE" w14:textId="77777777" w:rsidR="00EB290B" w:rsidRDefault="002F1EE8">
            <w:pPr>
              <w:spacing w:line="240" w:lineRule="auto"/>
              <w:ind w:firstLine="0"/>
              <w:rPr>
                <w:sz w:val="24"/>
                <w:szCs w:val="24"/>
              </w:rPr>
            </w:pPr>
            <w:r>
              <w:rPr>
                <w:sz w:val="24"/>
                <w:szCs w:val="24"/>
              </w:rPr>
              <w:t>Проведение статистического анализа</w:t>
            </w:r>
          </w:p>
        </w:tc>
        <w:tc>
          <w:tcPr>
            <w:tcW w:w="2316" w:type="dxa"/>
            <w:tcBorders>
              <w:top w:val="single" w:sz="4" w:space="0" w:color="000000"/>
              <w:left w:val="single" w:sz="4" w:space="0" w:color="000000"/>
              <w:bottom w:val="single" w:sz="4" w:space="0" w:color="000000"/>
              <w:right w:val="single" w:sz="4" w:space="0" w:color="000000"/>
            </w:tcBorders>
          </w:tcPr>
          <w:p w14:paraId="3E2F4F32" w14:textId="77777777" w:rsidR="00EB290B" w:rsidRDefault="002F1EE8">
            <w:pPr>
              <w:spacing w:line="240" w:lineRule="auto"/>
              <w:jc w:val="right"/>
              <w:rPr>
                <w:sz w:val="24"/>
                <w:szCs w:val="24"/>
              </w:rPr>
            </w:pPr>
            <w:r>
              <w:rPr>
                <w:color w:val="000000"/>
                <w:sz w:val="24"/>
                <w:szCs w:val="24"/>
              </w:rPr>
              <w:t>11.11.2021 – 29.11.2021</w:t>
            </w:r>
          </w:p>
        </w:tc>
        <w:tc>
          <w:tcPr>
            <w:tcW w:w="2221" w:type="dxa"/>
            <w:tcBorders>
              <w:top w:val="single" w:sz="4" w:space="0" w:color="000000"/>
              <w:left w:val="single" w:sz="4" w:space="0" w:color="000000"/>
              <w:bottom w:val="single" w:sz="4" w:space="0" w:color="000000"/>
              <w:right w:val="single" w:sz="4" w:space="0" w:color="000000"/>
            </w:tcBorders>
          </w:tcPr>
          <w:p w14:paraId="37FDFD97" w14:textId="77777777" w:rsidR="00EB290B" w:rsidRDefault="002F1EE8">
            <w:pPr>
              <w:spacing w:line="240" w:lineRule="auto"/>
              <w:ind w:firstLine="0"/>
              <w:rPr>
                <w:sz w:val="24"/>
                <w:szCs w:val="24"/>
              </w:rPr>
            </w:pPr>
            <w:r>
              <w:rPr>
                <w:sz w:val="24"/>
                <w:szCs w:val="24"/>
              </w:rPr>
              <w:t>Проведён статистический анализ</w:t>
            </w:r>
          </w:p>
        </w:tc>
        <w:tc>
          <w:tcPr>
            <w:tcW w:w="2404" w:type="dxa"/>
            <w:tcBorders>
              <w:top w:val="single" w:sz="4" w:space="0" w:color="000000"/>
              <w:left w:val="single" w:sz="4" w:space="0" w:color="000000"/>
              <w:bottom w:val="single" w:sz="4" w:space="0" w:color="000000"/>
              <w:right w:val="single" w:sz="4" w:space="0" w:color="000000"/>
            </w:tcBorders>
          </w:tcPr>
          <w:p w14:paraId="25F66E30" w14:textId="77777777" w:rsidR="00EB290B" w:rsidRDefault="00EB290B">
            <w:pPr>
              <w:spacing w:line="240" w:lineRule="auto"/>
              <w:rPr>
                <w:sz w:val="24"/>
                <w:szCs w:val="24"/>
              </w:rPr>
            </w:pPr>
          </w:p>
        </w:tc>
      </w:tr>
      <w:tr w:rsidR="00EB290B" w14:paraId="0802CA75" w14:textId="77777777">
        <w:tc>
          <w:tcPr>
            <w:tcW w:w="2404" w:type="dxa"/>
            <w:tcBorders>
              <w:top w:val="single" w:sz="4" w:space="0" w:color="000000"/>
              <w:left w:val="single" w:sz="4" w:space="0" w:color="000000"/>
              <w:bottom w:val="single" w:sz="4" w:space="0" w:color="000000"/>
              <w:right w:val="single" w:sz="4" w:space="0" w:color="000000"/>
            </w:tcBorders>
          </w:tcPr>
          <w:p w14:paraId="36332653" w14:textId="77777777" w:rsidR="00EB290B" w:rsidRDefault="002F1EE8">
            <w:pPr>
              <w:spacing w:line="240" w:lineRule="auto"/>
              <w:ind w:firstLine="0"/>
              <w:rPr>
                <w:sz w:val="24"/>
                <w:szCs w:val="24"/>
              </w:rPr>
            </w:pPr>
            <w:r>
              <w:rPr>
                <w:sz w:val="24"/>
                <w:szCs w:val="24"/>
              </w:rPr>
              <w:t>Оформление расчётно-пояснительной записки</w:t>
            </w:r>
          </w:p>
        </w:tc>
        <w:tc>
          <w:tcPr>
            <w:tcW w:w="2316" w:type="dxa"/>
            <w:tcBorders>
              <w:top w:val="single" w:sz="4" w:space="0" w:color="000000"/>
              <w:left w:val="single" w:sz="4" w:space="0" w:color="000000"/>
              <w:bottom w:val="single" w:sz="4" w:space="0" w:color="000000"/>
              <w:right w:val="single" w:sz="4" w:space="0" w:color="000000"/>
            </w:tcBorders>
          </w:tcPr>
          <w:p w14:paraId="63521A89" w14:textId="77777777" w:rsidR="00EB290B" w:rsidRDefault="002F1EE8">
            <w:pPr>
              <w:spacing w:line="240" w:lineRule="auto"/>
              <w:jc w:val="right"/>
              <w:rPr>
                <w:color w:val="000000"/>
                <w:sz w:val="24"/>
                <w:szCs w:val="24"/>
              </w:rPr>
            </w:pPr>
            <w:r>
              <w:rPr>
                <w:color w:val="000000"/>
                <w:sz w:val="24"/>
                <w:szCs w:val="24"/>
              </w:rPr>
              <w:t>01.12.2021 – 24.12.2021</w:t>
            </w:r>
          </w:p>
        </w:tc>
        <w:tc>
          <w:tcPr>
            <w:tcW w:w="2221" w:type="dxa"/>
            <w:tcBorders>
              <w:top w:val="single" w:sz="4" w:space="0" w:color="000000"/>
              <w:left w:val="single" w:sz="4" w:space="0" w:color="000000"/>
              <w:bottom w:val="single" w:sz="4" w:space="0" w:color="000000"/>
              <w:right w:val="single" w:sz="4" w:space="0" w:color="000000"/>
            </w:tcBorders>
          </w:tcPr>
          <w:p w14:paraId="5FD0F88C" w14:textId="77777777" w:rsidR="00EB290B" w:rsidRDefault="002F1EE8">
            <w:pPr>
              <w:spacing w:line="240" w:lineRule="auto"/>
              <w:ind w:firstLine="0"/>
              <w:rPr>
                <w:sz w:val="24"/>
                <w:szCs w:val="24"/>
              </w:rPr>
            </w:pPr>
            <w:r>
              <w:rPr>
                <w:sz w:val="24"/>
                <w:szCs w:val="24"/>
              </w:rPr>
              <w:t>Оформлена расчётно-пояснительная записка</w:t>
            </w:r>
          </w:p>
        </w:tc>
        <w:tc>
          <w:tcPr>
            <w:tcW w:w="2404" w:type="dxa"/>
            <w:tcBorders>
              <w:top w:val="single" w:sz="4" w:space="0" w:color="000000"/>
              <w:left w:val="single" w:sz="4" w:space="0" w:color="000000"/>
              <w:bottom w:val="single" w:sz="4" w:space="0" w:color="000000"/>
              <w:right w:val="single" w:sz="4" w:space="0" w:color="000000"/>
            </w:tcBorders>
          </w:tcPr>
          <w:p w14:paraId="6EDBF995" w14:textId="77777777" w:rsidR="00EB290B" w:rsidRDefault="00EB290B">
            <w:pPr>
              <w:spacing w:line="240" w:lineRule="auto"/>
              <w:rPr>
                <w:sz w:val="24"/>
                <w:szCs w:val="24"/>
              </w:rPr>
            </w:pPr>
          </w:p>
        </w:tc>
      </w:tr>
    </w:tbl>
    <w:p w14:paraId="6E1DB1C2" w14:textId="77777777" w:rsidR="00EB290B" w:rsidRDefault="00EB290B">
      <w:pPr>
        <w:spacing w:after="0" w:line="360" w:lineRule="auto"/>
        <w:ind w:firstLine="425"/>
        <w:jc w:val="both"/>
        <w:rPr>
          <w:rFonts w:ascii="Times New Roman" w:eastAsia="Times New Roman" w:hAnsi="Times New Roman" w:cs="Times New Roman"/>
          <w:sz w:val="28"/>
          <w:szCs w:val="28"/>
        </w:rPr>
      </w:pPr>
    </w:p>
    <w:p w14:paraId="043955B8" w14:textId="77777777" w:rsidR="00EB290B" w:rsidRDefault="00EB290B">
      <w:pPr>
        <w:spacing w:after="0" w:line="360" w:lineRule="auto"/>
        <w:jc w:val="both"/>
        <w:rPr>
          <w:rFonts w:ascii="Times New Roman" w:eastAsia="Times New Roman" w:hAnsi="Times New Roman" w:cs="Times New Roman"/>
          <w:sz w:val="28"/>
          <w:szCs w:val="28"/>
        </w:rPr>
      </w:pPr>
    </w:p>
    <w:p w14:paraId="269A193C" w14:textId="77777777" w:rsidR="00EB290B" w:rsidRDefault="002F1EE8">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Порядок контроля и приёмки</w:t>
      </w:r>
    </w:p>
    <w:p w14:paraId="00C6DEC7" w14:textId="77777777" w:rsidR="00EB290B" w:rsidRDefault="002F1EE8">
      <w:pPr>
        <w:spacing w:after="0" w:line="360" w:lineRule="auto"/>
        <w:ind w:firstLine="42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П1.2</w:t>
      </w:r>
    </w:p>
    <w:p w14:paraId="685D32CF" w14:textId="77777777" w:rsidR="00EB290B" w:rsidRDefault="002F1EE8">
      <w:pPr>
        <w:spacing w:after="0" w:line="360" w:lineRule="auto"/>
        <w:ind w:firstLine="42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контроля и приёма</w:t>
      </w:r>
    </w:p>
    <w:tbl>
      <w:tblPr>
        <w:tblStyle w:val="af3"/>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2332"/>
        <w:gridCol w:w="2219"/>
        <w:gridCol w:w="2444"/>
      </w:tblGrid>
      <w:tr w:rsidR="00EB290B" w14:paraId="3AD0A69D" w14:textId="77777777">
        <w:tc>
          <w:tcPr>
            <w:tcW w:w="2350" w:type="dxa"/>
            <w:tcBorders>
              <w:top w:val="single" w:sz="4" w:space="0" w:color="000000"/>
              <w:left w:val="single" w:sz="4" w:space="0" w:color="000000"/>
              <w:bottom w:val="single" w:sz="4" w:space="0" w:color="000000"/>
              <w:right w:val="single" w:sz="4" w:space="0" w:color="000000"/>
            </w:tcBorders>
          </w:tcPr>
          <w:p w14:paraId="5A732A15" w14:textId="77777777" w:rsidR="00EB290B" w:rsidRDefault="002F1EE8">
            <w:pPr>
              <w:spacing w:line="240" w:lineRule="auto"/>
              <w:ind w:firstLine="0"/>
              <w:jc w:val="center"/>
              <w:rPr>
                <w:sz w:val="24"/>
                <w:szCs w:val="24"/>
              </w:rPr>
            </w:pPr>
            <w:r>
              <w:rPr>
                <w:sz w:val="24"/>
                <w:szCs w:val="24"/>
              </w:rPr>
              <w:lastRenderedPageBreak/>
              <w:t>Наименование контрольного этапа выполнения курсовой работы</w:t>
            </w:r>
          </w:p>
        </w:tc>
        <w:tc>
          <w:tcPr>
            <w:tcW w:w="2332" w:type="dxa"/>
            <w:tcBorders>
              <w:top w:val="single" w:sz="4" w:space="0" w:color="000000"/>
              <w:left w:val="single" w:sz="4" w:space="0" w:color="000000"/>
              <w:bottom w:val="single" w:sz="4" w:space="0" w:color="000000"/>
              <w:right w:val="single" w:sz="4" w:space="0" w:color="000000"/>
            </w:tcBorders>
          </w:tcPr>
          <w:p w14:paraId="0F2248BD" w14:textId="77777777" w:rsidR="00EB290B" w:rsidRDefault="002F1EE8">
            <w:pPr>
              <w:spacing w:line="240" w:lineRule="auto"/>
              <w:ind w:firstLine="0"/>
              <w:jc w:val="center"/>
              <w:rPr>
                <w:sz w:val="24"/>
                <w:szCs w:val="24"/>
              </w:rPr>
            </w:pPr>
            <w:r>
              <w:rPr>
                <w:sz w:val="24"/>
                <w:szCs w:val="24"/>
              </w:rPr>
              <w:t>Сроки контроля</w:t>
            </w:r>
          </w:p>
        </w:tc>
        <w:tc>
          <w:tcPr>
            <w:tcW w:w="2219" w:type="dxa"/>
            <w:tcBorders>
              <w:top w:val="single" w:sz="4" w:space="0" w:color="000000"/>
              <w:left w:val="single" w:sz="4" w:space="0" w:color="000000"/>
              <w:bottom w:val="single" w:sz="4" w:space="0" w:color="000000"/>
              <w:right w:val="single" w:sz="4" w:space="0" w:color="000000"/>
            </w:tcBorders>
          </w:tcPr>
          <w:p w14:paraId="314D3DB9" w14:textId="77777777" w:rsidR="00EB290B" w:rsidRDefault="002F1EE8">
            <w:pPr>
              <w:spacing w:line="240" w:lineRule="auto"/>
              <w:ind w:firstLine="0"/>
              <w:jc w:val="center"/>
              <w:rPr>
                <w:sz w:val="24"/>
                <w:szCs w:val="24"/>
              </w:rPr>
            </w:pPr>
            <w:r>
              <w:rPr>
                <w:sz w:val="24"/>
                <w:szCs w:val="24"/>
              </w:rPr>
              <w:t>Результат выполнения</w:t>
            </w:r>
          </w:p>
        </w:tc>
        <w:tc>
          <w:tcPr>
            <w:tcW w:w="2444" w:type="dxa"/>
            <w:tcBorders>
              <w:top w:val="single" w:sz="4" w:space="0" w:color="000000"/>
              <w:left w:val="single" w:sz="4" w:space="0" w:color="000000"/>
              <w:bottom w:val="single" w:sz="4" w:space="0" w:color="000000"/>
              <w:right w:val="single" w:sz="4" w:space="0" w:color="000000"/>
            </w:tcBorders>
          </w:tcPr>
          <w:p w14:paraId="7B45AB7C" w14:textId="77777777" w:rsidR="00EB290B" w:rsidRDefault="002F1EE8">
            <w:pPr>
              <w:spacing w:line="240" w:lineRule="auto"/>
              <w:ind w:firstLine="0"/>
              <w:jc w:val="center"/>
              <w:rPr>
                <w:sz w:val="24"/>
                <w:szCs w:val="24"/>
              </w:rPr>
            </w:pPr>
            <w:r>
              <w:rPr>
                <w:sz w:val="24"/>
                <w:szCs w:val="24"/>
              </w:rPr>
              <w:t>Отметка о приёме результата контрольного этапа</w:t>
            </w:r>
          </w:p>
        </w:tc>
      </w:tr>
      <w:tr w:rsidR="00EB290B" w14:paraId="6661FA85" w14:textId="77777777">
        <w:tc>
          <w:tcPr>
            <w:tcW w:w="2350" w:type="dxa"/>
            <w:tcBorders>
              <w:top w:val="single" w:sz="4" w:space="0" w:color="000000"/>
              <w:left w:val="single" w:sz="4" w:space="0" w:color="000000"/>
              <w:bottom w:val="single" w:sz="4" w:space="0" w:color="000000"/>
              <w:right w:val="single" w:sz="4" w:space="0" w:color="000000"/>
            </w:tcBorders>
          </w:tcPr>
          <w:p w14:paraId="7194A488" w14:textId="77777777" w:rsidR="00EB290B" w:rsidRDefault="002F1EE8">
            <w:pPr>
              <w:spacing w:line="240" w:lineRule="auto"/>
              <w:ind w:firstLine="0"/>
              <w:rPr>
                <w:sz w:val="24"/>
                <w:szCs w:val="24"/>
              </w:rPr>
            </w:pPr>
            <w:r>
              <w:rPr>
                <w:sz w:val="24"/>
                <w:szCs w:val="24"/>
              </w:rPr>
              <w:t>Определение темы курсовой работы</w:t>
            </w:r>
          </w:p>
        </w:tc>
        <w:tc>
          <w:tcPr>
            <w:tcW w:w="2332" w:type="dxa"/>
            <w:tcBorders>
              <w:top w:val="single" w:sz="4" w:space="0" w:color="000000"/>
              <w:left w:val="single" w:sz="4" w:space="0" w:color="000000"/>
              <w:bottom w:val="single" w:sz="4" w:space="0" w:color="000000"/>
              <w:right w:val="single" w:sz="4" w:space="0" w:color="000000"/>
            </w:tcBorders>
          </w:tcPr>
          <w:p w14:paraId="6E78EAE4" w14:textId="77777777" w:rsidR="00EB290B" w:rsidRDefault="002F1EE8">
            <w:pPr>
              <w:spacing w:line="240" w:lineRule="auto"/>
              <w:jc w:val="right"/>
              <w:rPr>
                <w:sz w:val="24"/>
                <w:szCs w:val="24"/>
              </w:rPr>
            </w:pPr>
            <w:r>
              <w:rPr>
                <w:sz w:val="24"/>
                <w:szCs w:val="24"/>
              </w:rPr>
              <w:t>30.09.2023</w:t>
            </w:r>
          </w:p>
        </w:tc>
        <w:tc>
          <w:tcPr>
            <w:tcW w:w="2219" w:type="dxa"/>
            <w:tcBorders>
              <w:top w:val="single" w:sz="4" w:space="0" w:color="000000"/>
              <w:left w:val="single" w:sz="4" w:space="0" w:color="000000"/>
              <w:bottom w:val="single" w:sz="4" w:space="0" w:color="000000"/>
              <w:right w:val="single" w:sz="4" w:space="0" w:color="000000"/>
            </w:tcBorders>
          </w:tcPr>
          <w:p w14:paraId="2FD825D7" w14:textId="77777777" w:rsidR="00EB290B" w:rsidRDefault="002F1EE8">
            <w:pPr>
              <w:spacing w:line="240" w:lineRule="auto"/>
              <w:ind w:firstLine="0"/>
              <w:rPr>
                <w:sz w:val="24"/>
                <w:szCs w:val="24"/>
              </w:rPr>
            </w:pPr>
            <w:r>
              <w:rPr>
                <w:sz w:val="24"/>
                <w:szCs w:val="24"/>
              </w:rPr>
              <w:t>Определена тема курсовой работы</w:t>
            </w:r>
          </w:p>
        </w:tc>
        <w:tc>
          <w:tcPr>
            <w:tcW w:w="2444" w:type="dxa"/>
            <w:tcBorders>
              <w:top w:val="single" w:sz="4" w:space="0" w:color="000000"/>
              <w:left w:val="single" w:sz="4" w:space="0" w:color="000000"/>
              <w:bottom w:val="single" w:sz="4" w:space="0" w:color="000000"/>
              <w:right w:val="single" w:sz="4" w:space="0" w:color="000000"/>
            </w:tcBorders>
          </w:tcPr>
          <w:p w14:paraId="12306A12" w14:textId="77777777" w:rsidR="00EB290B" w:rsidRDefault="00EB290B">
            <w:pPr>
              <w:spacing w:line="240" w:lineRule="auto"/>
              <w:rPr>
                <w:sz w:val="24"/>
                <w:szCs w:val="24"/>
              </w:rPr>
            </w:pPr>
          </w:p>
        </w:tc>
      </w:tr>
      <w:tr w:rsidR="00EB290B" w14:paraId="1DC53EC0" w14:textId="77777777">
        <w:tc>
          <w:tcPr>
            <w:tcW w:w="2350" w:type="dxa"/>
            <w:tcBorders>
              <w:top w:val="single" w:sz="4" w:space="0" w:color="000000"/>
              <w:left w:val="single" w:sz="4" w:space="0" w:color="000000"/>
              <w:bottom w:val="single" w:sz="4" w:space="0" w:color="000000"/>
              <w:right w:val="single" w:sz="4" w:space="0" w:color="000000"/>
            </w:tcBorders>
          </w:tcPr>
          <w:p w14:paraId="57D4B32E" w14:textId="77777777" w:rsidR="00EB290B" w:rsidRDefault="002F1EE8">
            <w:pPr>
              <w:spacing w:line="240" w:lineRule="auto"/>
              <w:ind w:firstLine="0"/>
              <w:rPr>
                <w:sz w:val="24"/>
                <w:szCs w:val="24"/>
              </w:rPr>
            </w:pPr>
            <w:r>
              <w:rPr>
                <w:sz w:val="24"/>
                <w:szCs w:val="24"/>
              </w:rPr>
              <w:t>Оформление технического задания</w:t>
            </w:r>
          </w:p>
        </w:tc>
        <w:tc>
          <w:tcPr>
            <w:tcW w:w="2332" w:type="dxa"/>
            <w:tcBorders>
              <w:top w:val="single" w:sz="4" w:space="0" w:color="000000"/>
              <w:left w:val="single" w:sz="4" w:space="0" w:color="000000"/>
              <w:bottom w:val="single" w:sz="4" w:space="0" w:color="000000"/>
              <w:right w:val="single" w:sz="4" w:space="0" w:color="000000"/>
            </w:tcBorders>
          </w:tcPr>
          <w:p w14:paraId="15EAD703" w14:textId="77777777" w:rsidR="00EB290B" w:rsidRDefault="002F1EE8">
            <w:pPr>
              <w:spacing w:line="240" w:lineRule="auto"/>
              <w:jc w:val="right"/>
              <w:rPr>
                <w:sz w:val="24"/>
                <w:szCs w:val="24"/>
              </w:rPr>
            </w:pPr>
            <w:r>
              <w:rPr>
                <w:sz w:val="24"/>
                <w:szCs w:val="24"/>
              </w:rPr>
              <w:t>15.10.2023</w:t>
            </w:r>
          </w:p>
        </w:tc>
        <w:tc>
          <w:tcPr>
            <w:tcW w:w="2219" w:type="dxa"/>
            <w:tcBorders>
              <w:top w:val="single" w:sz="4" w:space="0" w:color="000000"/>
              <w:left w:val="single" w:sz="4" w:space="0" w:color="000000"/>
              <w:bottom w:val="single" w:sz="4" w:space="0" w:color="000000"/>
              <w:right w:val="single" w:sz="4" w:space="0" w:color="000000"/>
            </w:tcBorders>
          </w:tcPr>
          <w:p w14:paraId="6D4745C2" w14:textId="77777777" w:rsidR="00EB290B" w:rsidRDefault="002F1EE8">
            <w:pPr>
              <w:spacing w:line="240" w:lineRule="auto"/>
              <w:ind w:firstLine="0"/>
              <w:rPr>
                <w:sz w:val="24"/>
                <w:szCs w:val="24"/>
              </w:rPr>
            </w:pPr>
            <w:r>
              <w:rPr>
                <w:sz w:val="24"/>
                <w:szCs w:val="24"/>
              </w:rPr>
              <w:t>Оформлено техническое задание</w:t>
            </w:r>
          </w:p>
        </w:tc>
        <w:tc>
          <w:tcPr>
            <w:tcW w:w="2444" w:type="dxa"/>
            <w:tcBorders>
              <w:top w:val="single" w:sz="4" w:space="0" w:color="000000"/>
              <w:left w:val="single" w:sz="4" w:space="0" w:color="000000"/>
              <w:bottom w:val="single" w:sz="4" w:space="0" w:color="000000"/>
              <w:right w:val="single" w:sz="4" w:space="0" w:color="000000"/>
            </w:tcBorders>
          </w:tcPr>
          <w:p w14:paraId="624C221B" w14:textId="77777777" w:rsidR="00EB290B" w:rsidRDefault="00EB290B">
            <w:pPr>
              <w:spacing w:line="240" w:lineRule="auto"/>
              <w:rPr>
                <w:sz w:val="24"/>
                <w:szCs w:val="24"/>
              </w:rPr>
            </w:pPr>
          </w:p>
        </w:tc>
      </w:tr>
      <w:tr w:rsidR="00EB290B" w14:paraId="4BBEA6CF" w14:textId="77777777">
        <w:tc>
          <w:tcPr>
            <w:tcW w:w="2350" w:type="dxa"/>
            <w:tcBorders>
              <w:top w:val="single" w:sz="4" w:space="0" w:color="000000"/>
              <w:left w:val="single" w:sz="4" w:space="0" w:color="000000"/>
              <w:bottom w:val="single" w:sz="4" w:space="0" w:color="000000"/>
              <w:right w:val="single" w:sz="4" w:space="0" w:color="000000"/>
            </w:tcBorders>
          </w:tcPr>
          <w:p w14:paraId="33051688" w14:textId="77777777" w:rsidR="00EB290B" w:rsidRDefault="002F1EE8">
            <w:pPr>
              <w:spacing w:line="240" w:lineRule="auto"/>
              <w:ind w:firstLine="0"/>
              <w:rPr>
                <w:color w:val="000000"/>
                <w:sz w:val="24"/>
                <w:szCs w:val="24"/>
              </w:rPr>
            </w:pPr>
            <w:r>
              <w:rPr>
                <w:color w:val="000000"/>
                <w:sz w:val="24"/>
                <w:szCs w:val="24"/>
              </w:rPr>
              <w:t>Проведение статистического анализа</w:t>
            </w:r>
          </w:p>
        </w:tc>
        <w:tc>
          <w:tcPr>
            <w:tcW w:w="2332" w:type="dxa"/>
            <w:tcBorders>
              <w:top w:val="single" w:sz="4" w:space="0" w:color="000000"/>
              <w:left w:val="single" w:sz="4" w:space="0" w:color="000000"/>
              <w:bottom w:val="single" w:sz="4" w:space="0" w:color="000000"/>
              <w:right w:val="single" w:sz="4" w:space="0" w:color="000000"/>
            </w:tcBorders>
          </w:tcPr>
          <w:p w14:paraId="653E1D85" w14:textId="77777777" w:rsidR="00EB290B" w:rsidRDefault="002F1EE8">
            <w:pPr>
              <w:spacing w:line="240" w:lineRule="auto"/>
              <w:jc w:val="right"/>
              <w:rPr>
                <w:sz w:val="24"/>
                <w:szCs w:val="24"/>
              </w:rPr>
            </w:pPr>
            <w:r>
              <w:rPr>
                <w:color w:val="000000"/>
                <w:sz w:val="24"/>
                <w:szCs w:val="24"/>
              </w:rPr>
              <w:t>30.11.2023</w:t>
            </w:r>
          </w:p>
        </w:tc>
        <w:tc>
          <w:tcPr>
            <w:tcW w:w="2219" w:type="dxa"/>
            <w:tcBorders>
              <w:top w:val="single" w:sz="4" w:space="0" w:color="000000"/>
              <w:left w:val="single" w:sz="4" w:space="0" w:color="000000"/>
              <w:bottom w:val="single" w:sz="4" w:space="0" w:color="000000"/>
              <w:right w:val="single" w:sz="4" w:space="0" w:color="000000"/>
            </w:tcBorders>
          </w:tcPr>
          <w:p w14:paraId="1AFF6769" w14:textId="77777777" w:rsidR="00EB290B" w:rsidRDefault="002F1EE8">
            <w:pPr>
              <w:spacing w:line="240" w:lineRule="auto"/>
              <w:ind w:firstLine="0"/>
              <w:rPr>
                <w:sz w:val="24"/>
                <w:szCs w:val="24"/>
              </w:rPr>
            </w:pPr>
            <w:r>
              <w:rPr>
                <w:color w:val="000000"/>
                <w:sz w:val="24"/>
                <w:szCs w:val="24"/>
              </w:rPr>
              <w:t>Проведён статистический анализ</w:t>
            </w:r>
          </w:p>
        </w:tc>
        <w:tc>
          <w:tcPr>
            <w:tcW w:w="2444" w:type="dxa"/>
            <w:tcBorders>
              <w:top w:val="single" w:sz="4" w:space="0" w:color="000000"/>
              <w:left w:val="single" w:sz="4" w:space="0" w:color="000000"/>
              <w:bottom w:val="single" w:sz="4" w:space="0" w:color="000000"/>
              <w:right w:val="single" w:sz="4" w:space="0" w:color="000000"/>
            </w:tcBorders>
          </w:tcPr>
          <w:p w14:paraId="532EF6CB" w14:textId="77777777" w:rsidR="00EB290B" w:rsidRDefault="00EB290B">
            <w:pPr>
              <w:spacing w:line="240" w:lineRule="auto"/>
              <w:rPr>
                <w:sz w:val="24"/>
                <w:szCs w:val="24"/>
              </w:rPr>
            </w:pPr>
          </w:p>
        </w:tc>
      </w:tr>
      <w:tr w:rsidR="00EB290B" w14:paraId="6C1CCBD9" w14:textId="77777777">
        <w:tc>
          <w:tcPr>
            <w:tcW w:w="2350" w:type="dxa"/>
            <w:tcBorders>
              <w:top w:val="single" w:sz="4" w:space="0" w:color="000000"/>
              <w:left w:val="single" w:sz="4" w:space="0" w:color="000000"/>
              <w:bottom w:val="single" w:sz="4" w:space="0" w:color="000000"/>
              <w:right w:val="single" w:sz="4" w:space="0" w:color="000000"/>
            </w:tcBorders>
          </w:tcPr>
          <w:p w14:paraId="6C121D9A" w14:textId="77777777" w:rsidR="00EB290B" w:rsidRDefault="002F1EE8">
            <w:pPr>
              <w:spacing w:line="240" w:lineRule="auto"/>
              <w:ind w:firstLine="0"/>
              <w:rPr>
                <w:sz w:val="24"/>
                <w:szCs w:val="24"/>
              </w:rPr>
            </w:pPr>
            <w:r>
              <w:rPr>
                <w:sz w:val="24"/>
                <w:szCs w:val="24"/>
              </w:rPr>
              <w:t>Оформление РПЗ</w:t>
            </w:r>
          </w:p>
        </w:tc>
        <w:tc>
          <w:tcPr>
            <w:tcW w:w="2332" w:type="dxa"/>
            <w:tcBorders>
              <w:top w:val="single" w:sz="4" w:space="0" w:color="000000"/>
              <w:left w:val="single" w:sz="4" w:space="0" w:color="000000"/>
              <w:bottom w:val="single" w:sz="4" w:space="0" w:color="000000"/>
              <w:right w:val="single" w:sz="4" w:space="0" w:color="000000"/>
            </w:tcBorders>
          </w:tcPr>
          <w:p w14:paraId="0E0684F3" w14:textId="77777777" w:rsidR="00EB290B" w:rsidRDefault="002F1EE8">
            <w:pPr>
              <w:spacing w:line="240" w:lineRule="auto"/>
              <w:jc w:val="right"/>
              <w:rPr>
                <w:sz w:val="24"/>
                <w:szCs w:val="24"/>
              </w:rPr>
            </w:pPr>
            <w:r>
              <w:rPr>
                <w:color w:val="000000"/>
                <w:sz w:val="24"/>
                <w:szCs w:val="24"/>
              </w:rPr>
              <w:t>16.12.2023</w:t>
            </w:r>
          </w:p>
        </w:tc>
        <w:tc>
          <w:tcPr>
            <w:tcW w:w="2219" w:type="dxa"/>
            <w:tcBorders>
              <w:top w:val="single" w:sz="4" w:space="0" w:color="000000"/>
              <w:left w:val="single" w:sz="4" w:space="0" w:color="000000"/>
              <w:bottom w:val="single" w:sz="4" w:space="0" w:color="000000"/>
              <w:right w:val="single" w:sz="4" w:space="0" w:color="000000"/>
            </w:tcBorders>
          </w:tcPr>
          <w:p w14:paraId="2B271640" w14:textId="77777777" w:rsidR="00EB290B" w:rsidRDefault="002F1EE8">
            <w:pPr>
              <w:spacing w:line="240" w:lineRule="auto"/>
              <w:ind w:firstLine="0"/>
              <w:rPr>
                <w:sz w:val="24"/>
                <w:szCs w:val="24"/>
              </w:rPr>
            </w:pPr>
            <w:r>
              <w:rPr>
                <w:sz w:val="24"/>
                <w:szCs w:val="24"/>
              </w:rPr>
              <w:t>Оформленная РПЗ</w:t>
            </w:r>
          </w:p>
        </w:tc>
        <w:tc>
          <w:tcPr>
            <w:tcW w:w="2444" w:type="dxa"/>
            <w:tcBorders>
              <w:top w:val="single" w:sz="4" w:space="0" w:color="000000"/>
              <w:left w:val="single" w:sz="4" w:space="0" w:color="000000"/>
              <w:bottom w:val="single" w:sz="4" w:space="0" w:color="000000"/>
              <w:right w:val="single" w:sz="4" w:space="0" w:color="000000"/>
            </w:tcBorders>
          </w:tcPr>
          <w:p w14:paraId="158D6307" w14:textId="77777777" w:rsidR="00EB290B" w:rsidRDefault="00EB290B">
            <w:pPr>
              <w:spacing w:line="240" w:lineRule="auto"/>
              <w:rPr>
                <w:sz w:val="24"/>
                <w:szCs w:val="24"/>
              </w:rPr>
            </w:pPr>
          </w:p>
        </w:tc>
      </w:tr>
      <w:tr w:rsidR="00EB290B" w14:paraId="53CBB8A0" w14:textId="77777777">
        <w:trPr>
          <w:trHeight w:val="1354"/>
        </w:trPr>
        <w:tc>
          <w:tcPr>
            <w:tcW w:w="2350" w:type="dxa"/>
            <w:tcBorders>
              <w:top w:val="single" w:sz="4" w:space="0" w:color="000000"/>
              <w:left w:val="single" w:sz="4" w:space="0" w:color="000000"/>
              <w:bottom w:val="single" w:sz="4" w:space="0" w:color="000000"/>
              <w:right w:val="single" w:sz="4" w:space="0" w:color="000000"/>
            </w:tcBorders>
          </w:tcPr>
          <w:p w14:paraId="27C5288A" w14:textId="77777777" w:rsidR="00EB290B" w:rsidRDefault="002F1EE8">
            <w:pPr>
              <w:spacing w:line="240" w:lineRule="auto"/>
              <w:ind w:firstLine="0"/>
              <w:rPr>
                <w:sz w:val="24"/>
                <w:szCs w:val="24"/>
              </w:rPr>
            </w:pPr>
            <w:r>
              <w:rPr>
                <w:sz w:val="24"/>
                <w:szCs w:val="24"/>
              </w:rPr>
              <w:t>Сдача РПЗ, оценка</w:t>
            </w:r>
          </w:p>
        </w:tc>
        <w:tc>
          <w:tcPr>
            <w:tcW w:w="2332" w:type="dxa"/>
            <w:tcBorders>
              <w:top w:val="single" w:sz="4" w:space="0" w:color="000000"/>
              <w:left w:val="single" w:sz="4" w:space="0" w:color="000000"/>
              <w:bottom w:val="single" w:sz="4" w:space="0" w:color="000000"/>
              <w:right w:val="single" w:sz="4" w:space="0" w:color="000000"/>
            </w:tcBorders>
          </w:tcPr>
          <w:p w14:paraId="51B0EE67" w14:textId="77777777" w:rsidR="00EB290B" w:rsidRDefault="002F1EE8">
            <w:pPr>
              <w:spacing w:line="240" w:lineRule="auto"/>
              <w:jc w:val="right"/>
              <w:rPr>
                <w:sz w:val="24"/>
                <w:szCs w:val="24"/>
              </w:rPr>
            </w:pPr>
            <w:r>
              <w:rPr>
                <w:color w:val="000000"/>
                <w:sz w:val="24"/>
                <w:szCs w:val="24"/>
              </w:rPr>
              <w:t>20.12.2023</w:t>
            </w:r>
          </w:p>
        </w:tc>
        <w:tc>
          <w:tcPr>
            <w:tcW w:w="2219" w:type="dxa"/>
            <w:tcBorders>
              <w:top w:val="single" w:sz="4" w:space="0" w:color="000000"/>
              <w:left w:val="single" w:sz="4" w:space="0" w:color="000000"/>
              <w:bottom w:val="single" w:sz="4" w:space="0" w:color="000000"/>
              <w:right w:val="single" w:sz="4" w:space="0" w:color="000000"/>
            </w:tcBorders>
          </w:tcPr>
          <w:p w14:paraId="0BB6CF12" w14:textId="77777777" w:rsidR="00EB290B" w:rsidRDefault="002F1EE8">
            <w:pPr>
              <w:spacing w:line="240" w:lineRule="auto"/>
              <w:ind w:firstLine="0"/>
              <w:rPr>
                <w:sz w:val="24"/>
                <w:szCs w:val="24"/>
              </w:rPr>
            </w:pPr>
            <w:r>
              <w:rPr>
                <w:sz w:val="24"/>
                <w:szCs w:val="24"/>
              </w:rPr>
              <w:t>Получение итоговой оценки за курсовую работу</w:t>
            </w:r>
          </w:p>
        </w:tc>
        <w:tc>
          <w:tcPr>
            <w:tcW w:w="2444" w:type="dxa"/>
            <w:tcBorders>
              <w:top w:val="single" w:sz="4" w:space="0" w:color="000000"/>
              <w:left w:val="single" w:sz="4" w:space="0" w:color="000000"/>
              <w:bottom w:val="single" w:sz="4" w:space="0" w:color="000000"/>
              <w:right w:val="single" w:sz="4" w:space="0" w:color="000000"/>
            </w:tcBorders>
          </w:tcPr>
          <w:p w14:paraId="7F329D5B" w14:textId="77777777" w:rsidR="00EB290B" w:rsidRDefault="00EB290B">
            <w:pPr>
              <w:spacing w:line="240" w:lineRule="auto"/>
              <w:rPr>
                <w:sz w:val="24"/>
                <w:szCs w:val="24"/>
              </w:rPr>
            </w:pPr>
          </w:p>
        </w:tc>
      </w:tr>
    </w:tbl>
    <w:p w14:paraId="4976A2AC" w14:textId="77777777" w:rsidR="00EB290B" w:rsidRDefault="00EB290B">
      <w:pPr>
        <w:spacing w:after="0" w:line="360" w:lineRule="auto"/>
        <w:jc w:val="both"/>
        <w:rPr>
          <w:rFonts w:ascii="Times New Roman" w:eastAsia="Times New Roman" w:hAnsi="Times New Roman" w:cs="Times New Roman"/>
          <w:sz w:val="28"/>
          <w:szCs w:val="28"/>
        </w:rPr>
      </w:pPr>
    </w:p>
    <w:p w14:paraId="674B8470" w14:textId="77777777" w:rsidR="00EB290B" w:rsidRDefault="00EB290B">
      <w:pPr>
        <w:spacing w:line="360" w:lineRule="auto"/>
        <w:ind w:left="170" w:right="57" w:firstLine="425"/>
        <w:jc w:val="both"/>
        <w:rPr>
          <w:rFonts w:ascii="Times New Roman" w:eastAsia="Times New Roman" w:hAnsi="Times New Roman" w:cs="Times New Roman"/>
          <w:sz w:val="28"/>
          <w:szCs w:val="28"/>
        </w:rPr>
      </w:pPr>
    </w:p>
    <w:p w14:paraId="5724A25D" w14:textId="77777777" w:rsidR="00EB290B" w:rsidRDefault="00EB290B">
      <w:pPr>
        <w:spacing w:line="360" w:lineRule="auto"/>
        <w:jc w:val="both"/>
        <w:rPr>
          <w:rFonts w:ascii="Times New Roman" w:eastAsia="Times New Roman" w:hAnsi="Times New Roman" w:cs="Times New Roman"/>
          <w:sz w:val="28"/>
          <w:szCs w:val="28"/>
        </w:rPr>
      </w:pPr>
    </w:p>
    <w:p w14:paraId="3375B648" w14:textId="77777777" w:rsidR="00EB290B" w:rsidRDefault="00EB290B">
      <w:pPr>
        <w:spacing w:line="360" w:lineRule="auto"/>
        <w:jc w:val="both"/>
        <w:rPr>
          <w:rFonts w:ascii="Times New Roman" w:eastAsia="Times New Roman" w:hAnsi="Times New Roman" w:cs="Times New Roman"/>
          <w:sz w:val="28"/>
          <w:szCs w:val="28"/>
        </w:rPr>
      </w:pPr>
    </w:p>
    <w:p w14:paraId="45DEC298" w14:textId="77777777" w:rsidR="00EB290B" w:rsidRDefault="00EB290B">
      <w:pPr>
        <w:spacing w:line="360" w:lineRule="auto"/>
        <w:jc w:val="both"/>
        <w:rPr>
          <w:rFonts w:ascii="Times New Roman" w:eastAsia="Times New Roman" w:hAnsi="Times New Roman" w:cs="Times New Roman"/>
          <w:sz w:val="28"/>
          <w:szCs w:val="28"/>
        </w:rPr>
      </w:pPr>
    </w:p>
    <w:p w14:paraId="0DDC2447" w14:textId="77777777" w:rsidR="00EB290B" w:rsidRDefault="00EB290B">
      <w:pPr>
        <w:spacing w:line="360" w:lineRule="auto"/>
        <w:jc w:val="both"/>
        <w:rPr>
          <w:rFonts w:ascii="Times New Roman" w:eastAsia="Times New Roman" w:hAnsi="Times New Roman" w:cs="Times New Roman"/>
          <w:sz w:val="28"/>
          <w:szCs w:val="28"/>
        </w:rPr>
      </w:pPr>
    </w:p>
    <w:p w14:paraId="51687037" w14:textId="77777777" w:rsidR="00EB290B" w:rsidRDefault="00EB290B">
      <w:pPr>
        <w:spacing w:line="360" w:lineRule="auto"/>
        <w:jc w:val="both"/>
        <w:rPr>
          <w:rFonts w:ascii="Times New Roman" w:eastAsia="Times New Roman" w:hAnsi="Times New Roman" w:cs="Times New Roman"/>
          <w:sz w:val="28"/>
          <w:szCs w:val="28"/>
        </w:rPr>
      </w:pPr>
    </w:p>
    <w:p w14:paraId="2EA5BF34" w14:textId="77777777" w:rsidR="00EB290B" w:rsidRDefault="00EB290B">
      <w:pPr>
        <w:spacing w:line="360" w:lineRule="auto"/>
        <w:jc w:val="both"/>
        <w:rPr>
          <w:rFonts w:ascii="Times New Roman" w:eastAsia="Times New Roman" w:hAnsi="Times New Roman" w:cs="Times New Roman"/>
          <w:sz w:val="28"/>
          <w:szCs w:val="28"/>
        </w:rPr>
      </w:pPr>
    </w:p>
    <w:p w14:paraId="27A503D6" w14:textId="77777777" w:rsidR="00EB290B" w:rsidRDefault="00EB290B">
      <w:pPr>
        <w:spacing w:line="360" w:lineRule="auto"/>
        <w:jc w:val="both"/>
        <w:rPr>
          <w:rFonts w:ascii="Times New Roman" w:eastAsia="Times New Roman" w:hAnsi="Times New Roman" w:cs="Times New Roman"/>
          <w:sz w:val="28"/>
          <w:szCs w:val="28"/>
        </w:rPr>
      </w:pPr>
    </w:p>
    <w:p w14:paraId="0090E956" w14:textId="77777777" w:rsidR="00EB290B" w:rsidRDefault="00EB290B">
      <w:pPr>
        <w:spacing w:line="360" w:lineRule="auto"/>
        <w:jc w:val="both"/>
        <w:rPr>
          <w:rFonts w:ascii="Times New Roman" w:eastAsia="Times New Roman" w:hAnsi="Times New Roman" w:cs="Times New Roman"/>
          <w:sz w:val="28"/>
          <w:szCs w:val="28"/>
        </w:rPr>
      </w:pPr>
    </w:p>
    <w:p w14:paraId="52542B62" w14:textId="77777777" w:rsidR="00EB290B" w:rsidRDefault="00EB290B">
      <w:pPr>
        <w:spacing w:line="360" w:lineRule="auto"/>
        <w:jc w:val="both"/>
        <w:rPr>
          <w:rFonts w:ascii="Times New Roman" w:eastAsia="Times New Roman" w:hAnsi="Times New Roman" w:cs="Times New Roman"/>
          <w:sz w:val="28"/>
          <w:szCs w:val="28"/>
        </w:rPr>
      </w:pPr>
    </w:p>
    <w:p w14:paraId="02112FB7" w14:textId="77777777" w:rsidR="00EB290B" w:rsidRDefault="00EB290B">
      <w:pPr>
        <w:spacing w:line="360" w:lineRule="auto"/>
        <w:jc w:val="both"/>
        <w:rPr>
          <w:rFonts w:ascii="Times New Roman" w:eastAsia="Times New Roman" w:hAnsi="Times New Roman" w:cs="Times New Roman"/>
          <w:sz w:val="28"/>
          <w:szCs w:val="28"/>
        </w:rPr>
      </w:pPr>
    </w:p>
    <w:p w14:paraId="686027A4" w14:textId="77777777" w:rsidR="00EB290B" w:rsidRDefault="00EB290B">
      <w:pPr>
        <w:spacing w:line="360" w:lineRule="auto"/>
        <w:jc w:val="both"/>
        <w:rPr>
          <w:rFonts w:ascii="Times New Roman" w:eastAsia="Times New Roman" w:hAnsi="Times New Roman" w:cs="Times New Roman"/>
          <w:sz w:val="28"/>
          <w:szCs w:val="28"/>
        </w:rPr>
      </w:pPr>
    </w:p>
    <w:p w14:paraId="4BDDA635" w14:textId="77777777" w:rsidR="00EB290B" w:rsidRDefault="002F1EE8">
      <w:pPr>
        <w:rPr>
          <w:rFonts w:ascii="Times New Roman" w:eastAsia="Times New Roman" w:hAnsi="Times New Roman" w:cs="Times New Roman"/>
          <w:color w:val="000000"/>
          <w:sz w:val="28"/>
          <w:szCs w:val="28"/>
        </w:rPr>
      </w:pPr>
      <w:r>
        <w:br w:type="page"/>
      </w:r>
    </w:p>
    <w:p w14:paraId="113E11C1" w14:textId="77777777" w:rsidR="00EB290B" w:rsidRDefault="002F1EE8">
      <w:pPr>
        <w:pStyle w:val="Heading1"/>
        <w:jc w:val="right"/>
        <w:rPr>
          <w:rFonts w:ascii="Times New Roman" w:eastAsia="Times New Roman" w:hAnsi="Times New Roman" w:cs="Times New Roman"/>
          <w:color w:val="000000"/>
          <w:sz w:val="28"/>
          <w:szCs w:val="28"/>
        </w:rPr>
      </w:pPr>
      <w:bookmarkStart w:id="19" w:name="_Toc154354741"/>
      <w:r>
        <w:rPr>
          <w:rFonts w:ascii="Times New Roman" w:eastAsia="Times New Roman" w:hAnsi="Times New Roman" w:cs="Times New Roman"/>
          <w:color w:val="000000"/>
          <w:sz w:val="28"/>
          <w:szCs w:val="28"/>
        </w:rPr>
        <w:lastRenderedPageBreak/>
        <w:t>П</w:t>
      </w:r>
      <w:r>
        <w:rPr>
          <w:rFonts w:ascii="Times New Roman" w:eastAsia="Times New Roman" w:hAnsi="Times New Roman" w:cs="Times New Roman"/>
          <w:color w:val="000000"/>
          <w:sz w:val="28"/>
          <w:szCs w:val="28"/>
        </w:rPr>
        <w:t>риложение 2</w:t>
      </w:r>
      <w:bookmarkEnd w:id="19"/>
    </w:p>
    <w:p w14:paraId="153BCC11" w14:textId="77777777" w:rsidR="00EB290B" w:rsidRDefault="002F1EE8">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П2.1</w:t>
      </w:r>
    </w:p>
    <w:p w14:paraId="32106F6F" w14:textId="77777777" w:rsidR="00EB290B" w:rsidRDefault="002F1EE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Исходные данные</w:t>
      </w:r>
    </w:p>
    <w:tbl>
      <w:tblPr>
        <w:tblW w:w="0" w:type="dxa"/>
        <w:tblCellMar>
          <w:left w:w="0" w:type="dxa"/>
          <w:right w:w="0" w:type="dxa"/>
        </w:tblCellMar>
        <w:tblLook w:val="04A0" w:firstRow="1" w:lastRow="0" w:firstColumn="1" w:lastColumn="0" w:noHBand="0" w:noVBand="1"/>
      </w:tblPr>
      <w:tblGrid>
        <w:gridCol w:w="1324"/>
        <w:gridCol w:w="1304"/>
        <w:gridCol w:w="1317"/>
        <w:gridCol w:w="1337"/>
        <w:gridCol w:w="650"/>
        <w:gridCol w:w="984"/>
      </w:tblGrid>
      <w:tr w:rsidR="007519E9" w:rsidRPr="007519E9" w14:paraId="095FA999" w14:textId="77777777" w:rsidTr="007519E9">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5D232957" w14:textId="77777777" w:rsidR="007519E9" w:rsidRPr="007519E9" w:rsidRDefault="007519E9" w:rsidP="007519E9">
            <w:pPr>
              <w:spacing w:line="360" w:lineRule="auto"/>
              <w:rPr>
                <w:rFonts w:ascii="Times New Roman" w:eastAsia="Times New Roman" w:hAnsi="Times New Roman" w:cs="Times New Roman"/>
                <w:b/>
                <w:bCs/>
                <w:sz w:val="24"/>
                <w:szCs w:val="24"/>
              </w:rPr>
            </w:pPr>
            <w:r w:rsidRPr="007519E9">
              <w:rPr>
                <w:rFonts w:ascii="Times New Roman" w:eastAsia="Times New Roman" w:hAnsi="Times New Roman" w:cs="Times New Roman"/>
                <w:b/>
                <w:bCs/>
                <w:sz w:val="24"/>
                <w:szCs w:val="24"/>
              </w:rPr>
              <w:t>Легенда</w:t>
            </w:r>
          </w:p>
        </w:tc>
        <w:tc>
          <w:tcPr>
            <w:tcW w:w="0" w:type="auto"/>
            <w:tcBorders>
              <w:top w:val="single" w:sz="6" w:space="0" w:color="000000"/>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28F5C4ED" w14:textId="77777777" w:rsidR="007519E9" w:rsidRPr="007519E9" w:rsidRDefault="007519E9" w:rsidP="007519E9">
            <w:pPr>
              <w:spacing w:line="360" w:lineRule="auto"/>
              <w:rPr>
                <w:rFonts w:ascii="Times New Roman" w:eastAsia="Times New Roman" w:hAnsi="Times New Roman" w:cs="Times New Roman"/>
                <w:b/>
                <w:bCs/>
                <w:sz w:val="24"/>
                <w:szCs w:val="24"/>
              </w:rPr>
            </w:pPr>
            <w:r w:rsidRPr="007519E9">
              <w:rPr>
                <w:rFonts w:ascii="Times New Roman" w:eastAsia="Times New Roman" w:hAnsi="Times New Roman" w:cs="Times New Roman"/>
                <w:b/>
                <w:bCs/>
                <w:sz w:val="24"/>
                <w:szCs w:val="24"/>
              </w:rPr>
              <w:t>Win rate %</w:t>
            </w:r>
          </w:p>
        </w:tc>
        <w:tc>
          <w:tcPr>
            <w:tcW w:w="0" w:type="auto"/>
            <w:tcBorders>
              <w:top w:val="single" w:sz="6" w:space="0" w:color="000000"/>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7907529" w14:textId="77777777" w:rsidR="007519E9" w:rsidRPr="007519E9" w:rsidRDefault="007519E9" w:rsidP="007519E9">
            <w:pPr>
              <w:spacing w:line="360" w:lineRule="auto"/>
              <w:rPr>
                <w:rFonts w:ascii="Times New Roman" w:eastAsia="Times New Roman" w:hAnsi="Times New Roman" w:cs="Times New Roman"/>
                <w:b/>
                <w:bCs/>
                <w:sz w:val="24"/>
                <w:szCs w:val="24"/>
              </w:rPr>
            </w:pPr>
            <w:r w:rsidRPr="007519E9">
              <w:rPr>
                <w:rFonts w:ascii="Times New Roman" w:eastAsia="Times New Roman" w:hAnsi="Times New Roman" w:cs="Times New Roman"/>
                <w:b/>
                <w:bCs/>
                <w:sz w:val="24"/>
                <w:szCs w:val="24"/>
              </w:rPr>
              <w:t>Pick rate %</w:t>
            </w:r>
          </w:p>
        </w:tc>
        <w:tc>
          <w:tcPr>
            <w:tcW w:w="0" w:type="auto"/>
            <w:tcBorders>
              <w:top w:val="single" w:sz="6" w:space="0" w:color="000000"/>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7BEBA784" w14:textId="77777777" w:rsidR="007519E9" w:rsidRPr="007519E9" w:rsidRDefault="007519E9" w:rsidP="007519E9">
            <w:pPr>
              <w:spacing w:line="360" w:lineRule="auto"/>
              <w:rPr>
                <w:rFonts w:ascii="Times New Roman" w:eastAsia="Times New Roman" w:hAnsi="Times New Roman" w:cs="Times New Roman"/>
                <w:b/>
                <w:bCs/>
                <w:sz w:val="24"/>
                <w:szCs w:val="24"/>
              </w:rPr>
            </w:pPr>
            <w:r w:rsidRPr="007519E9">
              <w:rPr>
                <w:rFonts w:ascii="Times New Roman" w:eastAsia="Times New Roman" w:hAnsi="Times New Roman" w:cs="Times New Roman"/>
                <w:b/>
                <w:bCs/>
                <w:sz w:val="24"/>
                <w:szCs w:val="24"/>
              </w:rPr>
              <w:t>Total games</w:t>
            </w:r>
          </w:p>
        </w:tc>
        <w:tc>
          <w:tcPr>
            <w:tcW w:w="0" w:type="auto"/>
            <w:tcBorders>
              <w:top w:val="single" w:sz="6" w:space="0" w:color="000000"/>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1A867C73" w14:textId="77777777" w:rsidR="007519E9" w:rsidRPr="007519E9" w:rsidRDefault="007519E9" w:rsidP="007519E9">
            <w:pPr>
              <w:spacing w:line="360" w:lineRule="auto"/>
              <w:rPr>
                <w:rFonts w:ascii="Times New Roman" w:eastAsia="Times New Roman" w:hAnsi="Times New Roman" w:cs="Times New Roman"/>
                <w:b/>
                <w:bCs/>
                <w:sz w:val="24"/>
                <w:szCs w:val="24"/>
              </w:rPr>
            </w:pPr>
            <w:r w:rsidRPr="007519E9">
              <w:rPr>
                <w:rFonts w:ascii="Times New Roman" w:eastAsia="Times New Roman" w:hAnsi="Times New Roman" w:cs="Times New Roman"/>
                <w:b/>
                <w:bCs/>
                <w:sz w:val="24"/>
                <w:szCs w:val="24"/>
              </w:rPr>
              <w:t>Level</w:t>
            </w:r>
          </w:p>
        </w:tc>
        <w:tc>
          <w:tcPr>
            <w:tcW w:w="0" w:type="auto"/>
            <w:tcBorders>
              <w:top w:val="single" w:sz="6" w:space="0" w:color="000000"/>
              <w:left w:val="single" w:sz="6" w:space="0" w:color="CCCCCC"/>
              <w:bottom w:val="single" w:sz="6" w:space="0" w:color="000000"/>
              <w:right w:val="single" w:sz="6" w:space="0" w:color="000000"/>
            </w:tcBorders>
            <w:shd w:val="clear" w:color="auto" w:fill="999999"/>
            <w:tcMar>
              <w:top w:w="0" w:type="dxa"/>
              <w:left w:w="45" w:type="dxa"/>
              <w:bottom w:w="0" w:type="dxa"/>
              <w:right w:w="45" w:type="dxa"/>
            </w:tcMar>
            <w:vAlign w:val="bottom"/>
            <w:hideMark/>
          </w:tcPr>
          <w:p w14:paraId="3461073E" w14:textId="77777777" w:rsidR="007519E9" w:rsidRPr="007519E9" w:rsidRDefault="007519E9" w:rsidP="007519E9">
            <w:pPr>
              <w:spacing w:line="360" w:lineRule="auto"/>
              <w:rPr>
                <w:rFonts w:ascii="Times New Roman" w:eastAsia="Times New Roman" w:hAnsi="Times New Roman" w:cs="Times New Roman"/>
                <w:b/>
                <w:bCs/>
                <w:sz w:val="24"/>
                <w:szCs w:val="24"/>
              </w:rPr>
            </w:pPr>
            <w:r w:rsidRPr="007519E9">
              <w:rPr>
                <w:rFonts w:ascii="Times New Roman" w:eastAsia="Times New Roman" w:hAnsi="Times New Roman" w:cs="Times New Roman"/>
                <w:b/>
                <w:bCs/>
                <w:sz w:val="24"/>
                <w:szCs w:val="24"/>
              </w:rPr>
              <w:t>Rank</w:t>
            </w:r>
          </w:p>
        </w:tc>
      </w:tr>
      <w:tr w:rsidR="007519E9" w:rsidRPr="007519E9" w14:paraId="25B03FF5"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5F9FE6B"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Conduit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A20C5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68,60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BF30C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C01D3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29948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2D7A4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530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B9EC7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 xml:space="preserve">Bronze </w:t>
            </w:r>
          </w:p>
        </w:tc>
      </w:tr>
      <w:tr w:rsidR="007519E9" w:rsidRPr="007519E9" w14:paraId="26B8D63A"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92677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Wattson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98AC7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69,00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1DB99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656D3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1058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C640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477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37049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r w:rsidR="007519E9" w:rsidRPr="007519E9" w14:paraId="27E4EC66"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BFF24B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Horizon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3082C8"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64,90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1607A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17,6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2F5E38"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2617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3E3CB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474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AB54E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Gold</w:t>
            </w:r>
          </w:p>
        </w:tc>
      </w:tr>
      <w:tr w:rsidR="007519E9" w:rsidRPr="007519E9" w14:paraId="7D690CDD"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4DCDA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Mad Maggie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D7A69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69,00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1F7CD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046F71"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1093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33EBE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449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EF1E4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Gold</w:t>
            </w:r>
          </w:p>
        </w:tc>
      </w:tr>
      <w:tr w:rsidR="007519E9" w:rsidRPr="007519E9" w14:paraId="26E725CE"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21F655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Mirage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8043A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63,00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AF3CB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B958C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461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8EABE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654A7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r w:rsidR="007519E9" w:rsidRPr="007519E9" w14:paraId="212A763F"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A21081"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Catalyst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5FCEF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94037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54EFD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3605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8243F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445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75C59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Diamond</w:t>
            </w:r>
          </w:p>
        </w:tc>
      </w:tr>
      <w:tr w:rsidR="007519E9" w:rsidRPr="007519E9" w14:paraId="5EB550E6"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07056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Loba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685628"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81,00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BE067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0BA79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7289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298FA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78788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 xml:space="preserve">Bronze </w:t>
            </w:r>
          </w:p>
        </w:tc>
      </w:tr>
      <w:tr w:rsidR="007519E9" w:rsidRPr="007519E9" w14:paraId="68B3B98F"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ED70A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Caustic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896F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64,00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94F80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BB3C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316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2BC81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A7A6B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r w:rsidR="007519E9" w:rsidRPr="007519E9" w14:paraId="632BAD1E"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E27F2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Wraith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361EE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4CE5F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1F821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3213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CF414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089AE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 xml:space="preserve">Bronze </w:t>
            </w:r>
          </w:p>
        </w:tc>
      </w:tr>
      <w:tr w:rsidR="007519E9" w:rsidRPr="007519E9" w14:paraId="6D2EFA30"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D34E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Rampart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02ABE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71,00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8982A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6704C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131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304A7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A6C70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r w:rsidR="007519E9" w:rsidRPr="007519E9" w14:paraId="4FDE482D"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40F3A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Fuse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D137F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5C21AB"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84866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671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24B26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DCC78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Diamond</w:t>
            </w:r>
          </w:p>
        </w:tc>
      </w:tr>
      <w:tr w:rsidR="007519E9" w:rsidRPr="007519E9" w14:paraId="49D20AC8"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83B58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Newcastle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D8957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71,00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B261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20FFB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1094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00FA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64C47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 xml:space="preserve">Bronze </w:t>
            </w:r>
          </w:p>
        </w:tc>
      </w:tr>
      <w:tr w:rsidR="007519E9" w:rsidRPr="007519E9" w14:paraId="7EAE5D20"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9F476A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Bangalore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795A0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80C66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48CFF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20901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5EE91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423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20A6D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r w:rsidR="007519E9" w:rsidRPr="007519E9" w14:paraId="76969E94"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37839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Pathfinder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C0388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70,00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44A85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11,6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FB35F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17295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536568"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66249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Gold</w:t>
            </w:r>
          </w:p>
        </w:tc>
      </w:tr>
      <w:tr w:rsidR="007519E9" w:rsidRPr="007519E9" w14:paraId="51C906C4"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E78F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Valkyrie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84916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84,00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CAC9D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AD805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925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21578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27D2A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 xml:space="preserve">Bronze </w:t>
            </w:r>
          </w:p>
        </w:tc>
      </w:tr>
      <w:tr w:rsidR="007519E9" w:rsidRPr="007519E9" w14:paraId="5A5993C0"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156C9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Vantage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3991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72,00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452F6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905D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578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A11CF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E1C54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Diamond</w:t>
            </w:r>
          </w:p>
        </w:tc>
      </w:tr>
      <w:tr w:rsidR="007519E9" w:rsidRPr="007519E9" w14:paraId="6F806C09"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8602B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Crypto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22274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86,00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48B21E"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E60A0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1169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1AB1C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398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235BAB"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Gold</w:t>
            </w:r>
          </w:p>
        </w:tc>
      </w:tr>
      <w:tr w:rsidR="007519E9" w:rsidRPr="007519E9" w14:paraId="63B537AC"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BD88F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Ballistic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3C0A3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612A2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9A5D41"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272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F8469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387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B9606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Rookie</w:t>
            </w:r>
          </w:p>
        </w:tc>
      </w:tr>
      <w:tr w:rsidR="007519E9" w:rsidRPr="007519E9" w14:paraId="03729D40"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25A7E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Gibraltar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A77B1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2A45A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BFBE49"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898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F3D87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384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C39D3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Rookie</w:t>
            </w:r>
          </w:p>
        </w:tc>
      </w:tr>
      <w:tr w:rsidR="007519E9" w:rsidRPr="007519E9" w14:paraId="50115ED2"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074D21"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Ash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26E3A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69,00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7358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CD9C6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582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F5771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E6106F"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 xml:space="preserve">Bronze </w:t>
            </w:r>
          </w:p>
        </w:tc>
      </w:tr>
      <w:tr w:rsidR="007519E9" w:rsidRPr="007519E9" w14:paraId="131E7494"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6F78B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lastRenderedPageBreak/>
              <w:t>Lifeline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775AA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84,00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DC8AE8"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C9DDD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2031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516398"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364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667EE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Diamond</w:t>
            </w:r>
          </w:p>
        </w:tc>
      </w:tr>
      <w:tr w:rsidR="007519E9" w:rsidRPr="007519E9" w14:paraId="3F2671CA"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6B086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Revenant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2DA7C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70,00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9CFF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13,3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FBEE5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19812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F2DDD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353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34517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r w:rsidR="007519E9" w:rsidRPr="007519E9" w14:paraId="23C6C8FD"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0E81C4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Seer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113ED"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B63FEB"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0,02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BEE58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51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7826A2"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6F16B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Diamond</w:t>
            </w:r>
          </w:p>
        </w:tc>
      </w:tr>
      <w:tr w:rsidR="007519E9" w:rsidRPr="007519E9" w14:paraId="73943EB4"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19645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Bloodhound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2AE33A"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63,00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5BF37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75247"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6432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3C3CEC"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324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F9D60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Rookie</w:t>
            </w:r>
          </w:p>
        </w:tc>
      </w:tr>
      <w:tr w:rsidR="007519E9" w:rsidRPr="007519E9" w14:paraId="7D2A89B2" w14:textId="77777777" w:rsidTr="007519E9">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93664C5"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Octane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C4AA43"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66,00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4BE3B"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C2BAE0"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1795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87C3E4"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175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72FB96" w14:textId="77777777" w:rsidR="007519E9" w:rsidRPr="007519E9" w:rsidRDefault="007519E9" w:rsidP="007519E9">
            <w:pPr>
              <w:spacing w:line="360" w:lineRule="auto"/>
              <w:rPr>
                <w:rFonts w:ascii="Times New Roman" w:eastAsia="Times New Roman" w:hAnsi="Times New Roman" w:cs="Times New Roman"/>
                <w:sz w:val="24"/>
                <w:szCs w:val="24"/>
              </w:rPr>
            </w:pPr>
            <w:r w:rsidRPr="007519E9">
              <w:rPr>
                <w:rFonts w:ascii="Times New Roman" w:eastAsia="Times New Roman" w:hAnsi="Times New Roman" w:cs="Times New Roman"/>
                <w:sz w:val="24"/>
                <w:szCs w:val="24"/>
              </w:rPr>
              <w:t>Silver</w:t>
            </w:r>
          </w:p>
        </w:tc>
      </w:tr>
    </w:tbl>
    <w:p w14:paraId="57635DD6" w14:textId="77777777" w:rsidR="00EB290B" w:rsidRDefault="00EB290B">
      <w:pPr>
        <w:spacing w:line="360" w:lineRule="auto"/>
        <w:rPr>
          <w:rFonts w:ascii="Times New Roman" w:eastAsia="Times New Roman" w:hAnsi="Times New Roman" w:cs="Times New Roman"/>
          <w:sz w:val="28"/>
          <w:szCs w:val="28"/>
        </w:rPr>
      </w:pPr>
    </w:p>
    <w:sectPr w:rsidR="00EB290B">
      <w:footerReference w:type="default" r:id="rId31"/>
      <w:footerReference w:type="first" r:id="rId32"/>
      <w:pgSz w:w="11906" w:h="16838"/>
      <w:pgMar w:top="1134" w:right="567"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BDC8" w14:textId="77777777" w:rsidR="002F1EE8" w:rsidRDefault="002F1EE8">
      <w:pPr>
        <w:spacing w:after="0" w:line="240" w:lineRule="auto"/>
      </w:pPr>
      <w:r>
        <w:separator/>
      </w:r>
    </w:p>
  </w:endnote>
  <w:endnote w:type="continuationSeparator" w:id="0">
    <w:p w14:paraId="6944D260" w14:textId="77777777" w:rsidR="002F1EE8" w:rsidRDefault="002F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6E2D" w14:textId="30A17CF4" w:rsidR="00EB290B" w:rsidRDefault="002F1EE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49EE">
      <w:rPr>
        <w:noProof/>
        <w:color w:val="000000"/>
      </w:rPr>
      <w:t>2</w:t>
    </w:r>
    <w:r>
      <w:rPr>
        <w:color w:val="000000"/>
      </w:rPr>
      <w:fldChar w:fldCharType="end"/>
    </w:r>
  </w:p>
  <w:p w14:paraId="44D58173" w14:textId="77777777" w:rsidR="00EB290B" w:rsidRDefault="00EB290B">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4F26" w14:textId="77777777" w:rsidR="00EB290B" w:rsidRDefault="002F1EE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49EE">
      <w:rPr>
        <w:noProof/>
        <w:color w:val="000000"/>
      </w:rPr>
      <w:t>1</w:t>
    </w:r>
    <w:r>
      <w:rPr>
        <w:color w:val="000000"/>
      </w:rPr>
      <w:fldChar w:fldCharType="end"/>
    </w:r>
  </w:p>
  <w:p w14:paraId="46514011" w14:textId="77777777" w:rsidR="00EB290B" w:rsidRDefault="00EB290B">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201E" w14:textId="77777777" w:rsidR="002F1EE8" w:rsidRDefault="002F1EE8">
      <w:pPr>
        <w:spacing w:after="0" w:line="240" w:lineRule="auto"/>
      </w:pPr>
      <w:r>
        <w:separator/>
      </w:r>
    </w:p>
  </w:footnote>
  <w:footnote w:type="continuationSeparator" w:id="0">
    <w:p w14:paraId="218AC011" w14:textId="77777777" w:rsidR="002F1EE8" w:rsidRDefault="002F1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1CC5"/>
    <w:multiLevelType w:val="multilevel"/>
    <w:tmpl w:val="D05A94E6"/>
    <w:lvl w:ilvl="0">
      <w:start w:val="1"/>
      <w:numFmt w:val="decimal"/>
      <w:lvlText w:val="%1."/>
      <w:lvlJc w:val="left"/>
      <w:pPr>
        <w:ind w:left="1405" w:hanging="810"/>
      </w:pPr>
    </w:lvl>
    <w:lvl w:ilvl="1">
      <w:start w:val="1"/>
      <w:numFmt w:val="lowerLetter"/>
      <w:lvlText w:val="%2."/>
      <w:lvlJc w:val="left"/>
      <w:pPr>
        <w:ind w:left="1675" w:hanging="360"/>
      </w:pPr>
    </w:lvl>
    <w:lvl w:ilvl="2">
      <w:start w:val="1"/>
      <w:numFmt w:val="lowerRoman"/>
      <w:lvlText w:val="%3."/>
      <w:lvlJc w:val="right"/>
      <w:pPr>
        <w:ind w:left="2395" w:hanging="180"/>
      </w:pPr>
    </w:lvl>
    <w:lvl w:ilvl="3">
      <w:start w:val="1"/>
      <w:numFmt w:val="decimal"/>
      <w:lvlText w:val="%4."/>
      <w:lvlJc w:val="left"/>
      <w:pPr>
        <w:ind w:left="3115" w:hanging="360"/>
      </w:pPr>
    </w:lvl>
    <w:lvl w:ilvl="4">
      <w:start w:val="1"/>
      <w:numFmt w:val="lowerLetter"/>
      <w:lvlText w:val="%5."/>
      <w:lvlJc w:val="left"/>
      <w:pPr>
        <w:ind w:left="3835" w:hanging="360"/>
      </w:pPr>
    </w:lvl>
    <w:lvl w:ilvl="5">
      <w:start w:val="1"/>
      <w:numFmt w:val="lowerRoman"/>
      <w:lvlText w:val="%6."/>
      <w:lvlJc w:val="right"/>
      <w:pPr>
        <w:ind w:left="4555" w:hanging="180"/>
      </w:pPr>
    </w:lvl>
    <w:lvl w:ilvl="6">
      <w:start w:val="1"/>
      <w:numFmt w:val="decimal"/>
      <w:lvlText w:val="%7."/>
      <w:lvlJc w:val="left"/>
      <w:pPr>
        <w:ind w:left="5275" w:hanging="360"/>
      </w:pPr>
    </w:lvl>
    <w:lvl w:ilvl="7">
      <w:start w:val="1"/>
      <w:numFmt w:val="lowerLetter"/>
      <w:lvlText w:val="%8."/>
      <w:lvlJc w:val="left"/>
      <w:pPr>
        <w:ind w:left="5995" w:hanging="360"/>
      </w:pPr>
    </w:lvl>
    <w:lvl w:ilvl="8">
      <w:start w:val="1"/>
      <w:numFmt w:val="lowerRoman"/>
      <w:lvlText w:val="%9."/>
      <w:lvlJc w:val="right"/>
      <w:pPr>
        <w:ind w:left="6715" w:hanging="180"/>
      </w:pPr>
    </w:lvl>
  </w:abstractNum>
  <w:abstractNum w:abstractNumId="1" w15:restartNumberingAfterBreak="0">
    <w:nsid w:val="229564E8"/>
    <w:multiLevelType w:val="multilevel"/>
    <w:tmpl w:val="AABC5B62"/>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 w15:restartNumberingAfterBreak="0">
    <w:nsid w:val="269B3919"/>
    <w:multiLevelType w:val="multilevel"/>
    <w:tmpl w:val="67D26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3D1E9F"/>
    <w:multiLevelType w:val="multilevel"/>
    <w:tmpl w:val="CF72E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D8507C"/>
    <w:multiLevelType w:val="multilevel"/>
    <w:tmpl w:val="E9969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AA78F0"/>
    <w:multiLevelType w:val="multilevel"/>
    <w:tmpl w:val="B74C9306"/>
    <w:lvl w:ilvl="0">
      <w:start w:val="1"/>
      <w:numFmt w:val="decimal"/>
      <w:lvlText w:val="%1."/>
      <w:lvlJc w:val="left"/>
      <w:pPr>
        <w:ind w:left="2844" w:hanging="360"/>
      </w:pPr>
    </w:lvl>
    <w:lvl w:ilvl="1">
      <w:start w:val="1"/>
      <w:numFmt w:val="decimal"/>
      <w:lvlText w:val="%2."/>
      <w:lvlJc w:val="left"/>
      <w:pPr>
        <w:ind w:left="3564" w:hanging="360"/>
      </w:pPr>
    </w:lvl>
    <w:lvl w:ilvl="2">
      <w:start w:val="1"/>
      <w:numFmt w:val="decimal"/>
      <w:lvlText w:val="%3."/>
      <w:lvlJc w:val="left"/>
      <w:pPr>
        <w:ind w:left="4284" w:hanging="360"/>
      </w:pPr>
    </w:lvl>
    <w:lvl w:ilvl="3">
      <w:start w:val="1"/>
      <w:numFmt w:val="decimal"/>
      <w:lvlText w:val="%4."/>
      <w:lvlJc w:val="left"/>
      <w:pPr>
        <w:ind w:left="5004" w:hanging="360"/>
      </w:pPr>
    </w:lvl>
    <w:lvl w:ilvl="4">
      <w:start w:val="1"/>
      <w:numFmt w:val="decimal"/>
      <w:lvlText w:val="%5."/>
      <w:lvlJc w:val="left"/>
      <w:pPr>
        <w:ind w:left="5724" w:hanging="360"/>
      </w:pPr>
    </w:lvl>
    <w:lvl w:ilvl="5">
      <w:start w:val="1"/>
      <w:numFmt w:val="decimal"/>
      <w:lvlText w:val="%6."/>
      <w:lvlJc w:val="left"/>
      <w:pPr>
        <w:ind w:left="6444" w:hanging="360"/>
      </w:pPr>
    </w:lvl>
    <w:lvl w:ilvl="6">
      <w:start w:val="1"/>
      <w:numFmt w:val="decimal"/>
      <w:lvlText w:val="%7."/>
      <w:lvlJc w:val="left"/>
      <w:pPr>
        <w:ind w:left="7164" w:hanging="360"/>
      </w:pPr>
    </w:lvl>
    <w:lvl w:ilvl="7">
      <w:start w:val="1"/>
      <w:numFmt w:val="decimal"/>
      <w:lvlText w:val="%8."/>
      <w:lvlJc w:val="left"/>
      <w:pPr>
        <w:ind w:left="7884" w:hanging="360"/>
      </w:pPr>
    </w:lvl>
    <w:lvl w:ilvl="8">
      <w:start w:val="1"/>
      <w:numFmt w:val="decimal"/>
      <w:lvlText w:val="%9."/>
      <w:lvlJc w:val="left"/>
      <w:pPr>
        <w:ind w:left="8604" w:hanging="360"/>
      </w:pPr>
    </w:lvl>
  </w:abstractNum>
  <w:abstractNum w:abstractNumId="6" w15:restartNumberingAfterBreak="0">
    <w:nsid w:val="39B46A36"/>
    <w:multiLevelType w:val="multilevel"/>
    <w:tmpl w:val="ADFC3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5D0C38"/>
    <w:multiLevelType w:val="multilevel"/>
    <w:tmpl w:val="D4542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AB55A1"/>
    <w:multiLevelType w:val="multilevel"/>
    <w:tmpl w:val="76D43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D6087D"/>
    <w:multiLevelType w:val="multilevel"/>
    <w:tmpl w:val="8BA84296"/>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DB044D"/>
    <w:multiLevelType w:val="multilevel"/>
    <w:tmpl w:val="D3F886F8"/>
    <w:styleLink w:val="CurrentList1"/>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EE153D"/>
    <w:multiLevelType w:val="multilevel"/>
    <w:tmpl w:val="1302A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C62077"/>
    <w:multiLevelType w:val="multilevel"/>
    <w:tmpl w:val="365611BE"/>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3" w15:restartNumberingAfterBreak="0">
    <w:nsid w:val="72142BB1"/>
    <w:multiLevelType w:val="multilevel"/>
    <w:tmpl w:val="9FBC72B0"/>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57DF8"/>
    <w:multiLevelType w:val="multilevel"/>
    <w:tmpl w:val="D3F886F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069"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600010"/>
    <w:multiLevelType w:val="multilevel"/>
    <w:tmpl w:val="13DC32F6"/>
    <w:lvl w:ilvl="0">
      <w:start w:val="1"/>
      <w:numFmt w:val="decimal"/>
      <w:lvlText w:val="%1."/>
      <w:lvlJc w:val="left"/>
      <w:pPr>
        <w:ind w:left="360" w:hanging="360"/>
      </w:pPr>
    </w:lvl>
    <w:lvl w:ilvl="1">
      <w:start w:val="1"/>
      <w:numFmt w:val="decimal"/>
      <w:lvlText w:val="5.%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E72FDF"/>
    <w:multiLevelType w:val="multilevel"/>
    <w:tmpl w:val="6EF4F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2339D6"/>
    <w:multiLevelType w:val="multilevel"/>
    <w:tmpl w:val="2B7CA8AC"/>
    <w:lvl w:ilvl="0">
      <w:start w:val="1"/>
      <w:numFmt w:val="decimal"/>
      <w:lvlText w:val="%1."/>
      <w:lvlJc w:val="left"/>
      <w:pPr>
        <w:ind w:left="1428" w:hanging="360"/>
      </w:pPr>
    </w:lvl>
    <w:lvl w:ilvl="1">
      <w:start w:val="1"/>
      <w:numFmt w:val="decimal"/>
      <w:lvlText w:val="%2."/>
      <w:lvlJc w:val="left"/>
      <w:pPr>
        <w:ind w:left="2148" w:hanging="360"/>
      </w:pPr>
    </w:lvl>
    <w:lvl w:ilvl="2">
      <w:start w:val="1"/>
      <w:numFmt w:val="decimal"/>
      <w:lvlText w:val="%3."/>
      <w:lvlJc w:val="left"/>
      <w:pPr>
        <w:ind w:left="2868" w:hanging="360"/>
      </w:pPr>
    </w:lvl>
    <w:lvl w:ilvl="3">
      <w:start w:val="1"/>
      <w:numFmt w:val="decimal"/>
      <w:lvlText w:val="%4."/>
      <w:lvlJc w:val="left"/>
      <w:pPr>
        <w:ind w:left="3588" w:hanging="360"/>
      </w:pPr>
    </w:lvl>
    <w:lvl w:ilvl="4">
      <w:start w:val="1"/>
      <w:numFmt w:val="decimal"/>
      <w:lvlText w:val="%5."/>
      <w:lvlJc w:val="left"/>
      <w:pPr>
        <w:ind w:left="4308" w:hanging="360"/>
      </w:pPr>
    </w:lvl>
    <w:lvl w:ilvl="5">
      <w:start w:val="1"/>
      <w:numFmt w:val="decimal"/>
      <w:lvlText w:val="%6."/>
      <w:lvlJc w:val="left"/>
      <w:pPr>
        <w:ind w:left="5028" w:hanging="360"/>
      </w:pPr>
    </w:lvl>
    <w:lvl w:ilvl="6">
      <w:start w:val="1"/>
      <w:numFmt w:val="decimal"/>
      <w:lvlText w:val="%7."/>
      <w:lvlJc w:val="left"/>
      <w:pPr>
        <w:ind w:left="5748" w:hanging="360"/>
      </w:pPr>
    </w:lvl>
    <w:lvl w:ilvl="7">
      <w:start w:val="1"/>
      <w:numFmt w:val="decimal"/>
      <w:lvlText w:val="%8."/>
      <w:lvlJc w:val="left"/>
      <w:pPr>
        <w:ind w:left="6468" w:hanging="360"/>
      </w:pPr>
    </w:lvl>
    <w:lvl w:ilvl="8">
      <w:start w:val="1"/>
      <w:numFmt w:val="decimal"/>
      <w:lvlText w:val="%9."/>
      <w:lvlJc w:val="left"/>
      <w:pPr>
        <w:ind w:left="7188" w:hanging="360"/>
      </w:pPr>
    </w:lvl>
  </w:abstractNum>
  <w:num w:numId="1">
    <w:abstractNumId w:val="5"/>
  </w:num>
  <w:num w:numId="2">
    <w:abstractNumId w:val="9"/>
  </w:num>
  <w:num w:numId="3">
    <w:abstractNumId w:val="17"/>
  </w:num>
  <w:num w:numId="4">
    <w:abstractNumId w:val="6"/>
  </w:num>
  <w:num w:numId="5">
    <w:abstractNumId w:val="13"/>
  </w:num>
  <w:num w:numId="6">
    <w:abstractNumId w:val="4"/>
  </w:num>
  <w:num w:numId="7">
    <w:abstractNumId w:val="15"/>
  </w:num>
  <w:num w:numId="8">
    <w:abstractNumId w:val="3"/>
  </w:num>
  <w:num w:numId="9">
    <w:abstractNumId w:val="0"/>
  </w:num>
  <w:num w:numId="10">
    <w:abstractNumId w:val="7"/>
  </w:num>
  <w:num w:numId="11">
    <w:abstractNumId w:val="11"/>
  </w:num>
  <w:num w:numId="12">
    <w:abstractNumId w:val="12"/>
  </w:num>
  <w:num w:numId="13">
    <w:abstractNumId w:val="14"/>
  </w:num>
  <w:num w:numId="14">
    <w:abstractNumId w:val="1"/>
  </w:num>
  <w:num w:numId="15">
    <w:abstractNumId w:val="2"/>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90B"/>
    <w:rsid w:val="00034C62"/>
    <w:rsid w:val="00057B24"/>
    <w:rsid w:val="00092F9D"/>
    <w:rsid w:val="001249EE"/>
    <w:rsid w:val="001C7C55"/>
    <w:rsid w:val="002A6ADB"/>
    <w:rsid w:val="002B4FA2"/>
    <w:rsid w:val="002E4EED"/>
    <w:rsid w:val="002F1EE8"/>
    <w:rsid w:val="00436461"/>
    <w:rsid w:val="005C22C8"/>
    <w:rsid w:val="00666AEB"/>
    <w:rsid w:val="00705F74"/>
    <w:rsid w:val="007519E9"/>
    <w:rsid w:val="00795475"/>
    <w:rsid w:val="00862169"/>
    <w:rsid w:val="00973CE5"/>
    <w:rsid w:val="009B6E6C"/>
    <w:rsid w:val="00A030A3"/>
    <w:rsid w:val="00A26691"/>
    <w:rsid w:val="00A5167F"/>
    <w:rsid w:val="00AA2AE8"/>
    <w:rsid w:val="00B7211D"/>
    <w:rsid w:val="00D115ED"/>
    <w:rsid w:val="00D40E13"/>
    <w:rsid w:val="00D64063"/>
    <w:rsid w:val="00DD0BF0"/>
    <w:rsid w:val="00DD6479"/>
    <w:rsid w:val="00EB290B"/>
    <w:rsid w:val="00EE055C"/>
    <w:rsid w:val="00F641D6"/>
    <w:rsid w:val="00F960CC"/>
    <w:rsid w:val="00FE5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6ACD"/>
  <w15:docId w15:val="{7B6051A5-6CE0-4A1E-97E9-65CA98EF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67F"/>
  </w:style>
  <w:style w:type="paragraph" w:styleId="Heading1">
    <w:name w:val="heading 1"/>
    <w:basedOn w:val="Normal"/>
    <w:next w:val="Normal"/>
    <w:uiPriority w:val="9"/>
    <w:qFormat/>
    <w:pPr>
      <w:keepNext/>
      <w:keepLines/>
      <w:spacing w:before="240" w:after="0"/>
      <w:outlineLvl w:val="0"/>
    </w:pPr>
    <w:rPr>
      <w:color w:val="2E74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4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4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480" w:lineRule="auto"/>
      <w:ind w:left="170" w:right="57"/>
    </w:pPr>
    <w:rPr>
      <w:rFonts w:ascii="Times New Roman" w:eastAsia="Times New Roman" w:hAnsi="Times New Roman" w:cs="Times New Roman"/>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8">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9">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b">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f0">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pPr>
      <w:spacing w:after="0" w:line="360" w:lineRule="auto"/>
      <w:ind w:firstLine="425"/>
      <w:jc w:val="both"/>
    </w:pPr>
    <w:rPr>
      <w:rFonts w:ascii="Times New Roman" w:eastAsia="Times New Roman" w:hAnsi="Times New Roman" w:cs="Times New Roman"/>
      <w:sz w:val="28"/>
      <w:szCs w:val="28"/>
    </w:r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9B6E6C"/>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9B6E6C"/>
    <w:pPr>
      <w:spacing w:after="100"/>
    </w:pPr>
  </w:style>
  <w:style w:type="character" w:styleId="Hyperlink">
    <w:name w:val="Hyperlink"/>
    <w:basedOn w:val="DefaultParagraphFont"/>
    <w:uiPriority w:val="99"/>
    <w:unhideWhenUsed/>
    <w:rsid w:val="009B6E6C"/>
    <w:rPr>
      <w:color w:val="0000FF" w:themeColor="hyperlink"/>
      <w:u w:val="single"/>
    </w:rPr>
  </w:style>
  <w:style w:type="paragraph" w:styleId="ListParagraph">
    <w:name w:val="List Paragraph"/>
    <w:basedOn w:val="Normal"/>
    <w:uiPriority w:val="34"/>
    <w:qFormat/>
    <w:rsid w:val="001C7C55"/>
    <w:pPr>
      <w:ind w:left="720"/>
      <w:contextualSpacing/>
    </w:pPr>
  </w:style>
  <w:style w:type="numbering" w:customStyle="1" w:styleId="CurrentList1">
    <w:name w:val="Current List1"/>
    <w:uiPriority w:val="99"/>
    <w:rsid w:val="001C7C55"/>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696">
      <w:bodyDiv w:val="1"/>
      <w:marLeft w:val="0"/>
      <w:marRight w:val="0"/>
      <w:marTop w:val="0"/>
      <w:marBottom w:val="0"/>
      <w:divBdr>
        <w:top w:val="none" w:sz="0" w:space="0" w:color="auto"/>
        <w:left w:val="none" w:sz="0" w:space="0" w:color="auto"/>
        <w:bottom w:val="none" w:sz="0" w:space="0" w:color="auto"/>
        <w:right w:val="none" w:sz="0" w:space="0" w:color="auto"/>
      </w:divBdr>
    </w:div>
    <w:div w:id="160857275">
      <w:bodyDiv w:val="1"/>
      <w:marLeft w:val="0"/>
      <w:marRight w:val="0"/>
      <w:marTop w:val="0"/>
      <w:marBottom w:val="0"/>
      <w:divBdr>
        <w:top w:val="none" w:sz="0" w:space="0" w:color="auto"/>
        <w:left w:val="none" w:sz="0" w:space="0" w:color="auto"/>
        <w:bottom w:val="none" w:sz="0" w:space="0" w:color="auto"/>
        <w:right w:val="none" w:sz="0" w:space="0" w:color="auto"/>
      </w:divBdr>
    </w:div>
    <w:div w:id="325283453">
      <w:bodyDiv w:val="1"/>
      <w:marLeft w:val="0"/>
      <w:marRight w:val="0"/>
      <w:marTop w:val="0"/>
      <w:marBottom w:val="0"/>
      <w:divBdr>
        <w:top w:val="none" w:sz="0" w:space="0" w:color="auto"/>
        <w:left w:val="none" w:sz="0" w:space="0" w:color="auto"/>
        <w:bottom w:val="none" w:sz="0" w:space="0" w:color="auto"/>
        <w:right w:val="none" w:sz="0" w:space="0" w:color="auto"/>
      </w:divBdr>
    </w:div>
    <w:div w:id="555706408">
      <w:bodyDiv w:val="1"/>
      <w:marLeft w:val="0"/>
      <w:marRight w:val="0"/>
      <w:marTop w:val="0"/>
      <w:marBottom w:val="0"/>
      <w:divBdr>
        <w:top w:val="none" w:sz="0" w:space="0" w:color="auto"/>
        <w:left w:val="none" w:sz="0" w:space="0" w:color="auto"/>
        <w:bottom w:val="none" w:sz="0" w:space="0" w:color="auto"/>
        <w:right w:val="none" w:sz="0" w:space="0" w:color="auto"/>
      </w:divBdr>
    </w:div>
    <w:div w:id="727992234">
      <w:bodyDiv w:val="1"/>
      <w:marLeft w:val="0"/>
      <w:marRight w:val="0"/>
      <w:marTop w:val="0"/>
      <w:marBottom w:val="0"/>
      <w:divBdr>
        <w:top w:val="none" w:sz="0" w:space="0" w:color="auto"/>
        <w:left w:val="none" w:sz="0" w:space="0" w:color="auto"/>
        <w:bottom w:val="none" w:sz="0" w:space="0" w:color="auto"/>
        <w:right w:val="none" w:sz="0" w:space="0" w:color="auto"/>
      </w:divBdr>
    </w:div>
    <w:div w:id="911475972">
      <w:bodyDiv w:val="1"/>
      <w:marLeft w:val="0"/>
      <w:marRight w:val="0"/>
      <w:marTop w:val="0"/>
      <w:marBottom w:val="0"/>
      <w:divBdr>
        <w:top w:val="none" w:sz="0" w:space="0" w:color="auto"/>
        <w:left w:val="none" w:sz="0" w:space="0" w:color="auto"/>
        <w:bottom w:val="none" w:sz="0" w:space="0" w:color="auto"/>
        <w:right w:val="none" w:sz="0" w:space="0" w:color="auto"/>
      </w:divBdr>
    </w:div>
    <w:div w:id="1068455804">
      <w:bodyDiv w:val="1"/>
      <w:marLeft w:val="0"/>
      <w:marRight w:val="0"/>
      <w:marTop w:val="0"/>
      <w:marBottom w:val="0"/>
      <w:divBdr>
        <w:top w:val="none" w:sz="0" w:space="0" w:color="auto"/>
        <w:left w:val="none" w:sz="0" w:space="0" w:color="auto"/>
        <w:bottom w:val="none" w:sz="0" w:space="0" w:color="auto"/>
        <w:right w:val="none" w:sz="0" w:space="0" w:color="auto"/>
      </w:divBdr>
    </w:div>
    <w:div w:id="1109590865">
      <w:bodyDiv w:val="1"/>
      <w:marLeft w:val="0"/>
      <w:marRight w:val="0"/>
      <w:marTop w:val="0"/>
      <w:marBottom w:val="0"/>
      <w:divBdr>
        <w:top w:val="none" w:sz="0" w:space="0" w:color="auto"/>
        <w:left w:val="none" w:sz="0" w:space="0" w:color="auto"/>
        <w:bottom w:val="none" w:sz="0" w:space="0" w:color="auto"/>
        <w:right w:val="none" w:sz="0" w:space="0" w:color="auto"/>
      </w:divBdr>
    </w:div>
    <w:div w:id="1120999633">
      <w:bodyDiv w:val="1"/>
      <w:marLeft w:val="0"/>
      <w:marRight w:val="0"/>
      <w:marTop w:val="0"/>
      <w:marBottom w:val="0"/>
      <w:divBdr>
        <w:top w:val="none" w:sz="0" w:space="0" w:color="auto"/>
        <w:left w:val="none" w:sz="0" w:space="0" w:color="auto"/>
        <w:bottom w:val="none" w:sz="0" w:space="0" w:color="auto"/>
        <w:right w:val="none" w:sz="0" w:space="0" w:color="auto"/>
      </w:divBdr>
    </w:div>
    <w:div w:id="1221288969">
      <w:bodyDiv w:val="1"/>
      <w:marLeft w:val="0"/>
      <w:marRight w:val="0"/>
      <w:marTop w:val="0"/>
      <w:marBottom w:val="0"/>
      <w:divBdr>
        <w:top w:val="none" w:sz="0" w:space="0" w:color="auto"/>
        <w:left w:val="none" w:sz="0" w:space="0" w:color="auto"/>
        <w:bottom w:val="none" w:sz="0" w:space="0" w:color="auto"/>
        <w:right w:val="none" w:sz="0" w:space="0" w:color="auto"/>
      </w:divBdr>
    </w:div>
    <w:div w:id="1233153396">
      <w:bodyDiv w:val="1"/>
      <w:marLeft w:val="0"/>
      <w:marRight w:val="0"/>
      <w:marTop w:val="0"/>
      <w:marBottom w:val="0"/>
      <w:divBdr>
        <w:top w:val="none" w:sz="0" w:space="0" w:color="auto"/>
        <w:left w:val="none" w:sz="0" w:space="0" w:color="auto"/>
        <w:bottom w:val="none" w:sz="0" w:space="0" w:color="auto"/>
        <w:right w:val="none" w:sz="0" w:space="0" w:color="auto"/>
      </w:divBdr>
    </w:div>
    <w:div w:id="1362626302">
      <w:bodyDiv w:val="1"/>
      <w:marLeft w:val="0"/>
      <w:marRight w:val="0"/>
      <w:marTop w:val="0"/>
      <w:marBottom w:val="0"/>
      <w:divBdr>
        <w:top w:val="none" w:sz="0" w:space="0" w:color="auto"/>
        <w:left w:val="none" w:sz="0" w:space="0" w:color="auto"/>
        <w:bottom w:val="none" w:sz="0" w:space="0" w:color="auto"/>
        <w:right w:val="none" w:sz="0" w:space="0" w:color="auto"/>
      </w:divBdr>
    </w:div>
    <w:div w:id="1553686503">
      <w:bodyDiv w:val="1"/>
      <w:marLeft w:val="0"/>
      <w:marRight w:val="0"/>
      <w:marTop w:val="0"/>
      <w:marBottom w:val="0"/>
      <w:divBdr>
        <w:top w:val="none" w:sz="0" w:space="0" w:color="auto"/>
        <w:left w:val="none" w:sz="0" w:space="0" w:color="auto"/>
        <w:bottom w:val="none" w:sz="0" w:space="0" w:color="auto"/>
        <w:right w:val="none" w:sz="0" w:space="0" w:color="auto"/>
      </w:divBdr>
    </w:div>
    <w:div w:id="1560169809">
      <w:bodyDiv w:val="1"/>
      <w:marLeft w:val="0"/>
      <w:marRight w:val="0"/>
      <w:marTop w:val="0"/>
      <w:marBottom w:val="0"/>
      <w:divBdr>
        <w:top w:val="none" w:sz="0" w:space="0" w:color="auto"/>
        <w:left w:val="none" w:sz="0" w:space="0" w:color="auto"/>
        <w:bottom w:val="none" w:sz="0" w:space="0" w:color="auto"/>
        <w:right w:val="none" w:sz="0" w:space="0" w:color="auto"/>
      </w:divBdr>
    </w:div>
    <w:div w:id="1594972340">
      <w:bodyDiv w:val="1"/>
      <w:marLeft w:val="0"/>
      <w:marRight w:val="0"/>
      <w:marTop w:val="0"/>
      <w:marBottom w:val="0"/>
      <w:divBdr>
        <w:top w:val="none" w:sz="0" w:space="0" w:color="auto"/>
        <w:left w:val="none" w:sz="0" w:space="0" w:color="auto"/>
        <w:bottom w:val="none" w:sz="0" w:space="0" w:color="auto"/>
        <w:right w:val="none" w:sz="0" w:space="0" w:color="auto"/>
      </w:divBdr>
    </w:div>
    <w:div w:id="1640067199">
      <w:bodyDiv w:val="1"/>
      <w:marLeft w:val="0"/>
      <w:marRight w:val="0"/>
      <w:marTop w:val="0"/>
      <w:marBottom w:val="0"/>
      <w:divBdr>
        <w:top w:val="none" w:sz="0" w:space="0" w:color="auto"/>
        <w:left w:val="none" w:sz="0" w:space="0" w:color="auto"/>
        <w:bottom w:val="none" w:sz="0" w:space="0" w:color="auto"/>
        <w:right w:val="none" w:sz="0" w:space="0" w:color="auto"/>
      </w:divBdr>
    </w:div>
    <w:div w:id="1712614675">
      <w:bodyDiv w:val="1"/>
      <w:marLeft w:val="0"/>
      <w:marRight w:val="0"/>
      <w:marTop w:val="0"/>
      <w:marBottom w:val="0"/>
      <w:divBdr>
        <w:top w:val="none" w:sz="0" w:space="0" w:color="auto"/>
        <w:left w:val="none" w:sz="0" w:space="0" w:color="auto"/>
        <w:bottom w:val="none" w:sz="0" w:space="0" w:color="auto"/>
        <w:right w:val="none" w:sz="0" w:space="0" w:color="auto"/>
      </w:divBdr>
    </w:div>
    <w:div w:id="1768772867">
      <w:bodyDiv w:val="1"/>
      <w:marLeft w:val="0"/>
      <w:marRight w:val="0"/>
      <w:marTop w:val="0"/>
      <w:marBottom w:val="0"/>
      <w:divBdr>
        <w:top w:val="none" w:sz="0" w:space="0" w:color="auto"/>
        <w:left w:val="none" w:sz="0" w:space="0" w:color="auto"/>
        <w:bottom w:val="none" w:sz="0" w:space="0" w:color="auto"/>
        <w:right w:val="none" w:sz="0" w:space="0" w:color="auto"/>
      </w:divBdr>
    </w:div>
    <w:div w:id="1771050247">
      <w:bodyDiv w:val="1"/>
      <w:marLeft w:val="0"/>
      <w:marRight w:val="0"/>
      <w:marTop w:val="0"/>
      <w:marBottom w:val="0"/>
      <w:divBdr>
        <w:top w:val="none" w:sz="0" w:space="0" w:color="auto"/>
        <w:left w:val="none" w:sz="0" w:space="0" w:color="auto"/>
        <w:bottom w:val="none" w:sz="0" w:space="0" w:color="auto"/>
        <w:right w:val="none" w:sz="0" w:space="0" w:color="auto"/>
      </w:divBdr>
    </w:div>
    <w:div w:id="1775248556">
      <w:bodyDiv w:val="1"/>
      <w:marLeft w:val="0"/>
      <w:marRight w:val="0"/>
      <w:marTop w:val="0"/>
      <w:marBottom w:val="0"/>
      <w:divBdr>
        <w:top w:val="none" w:sz="0" w:space="0" w:color="auto"/>
        <w:left w:val="none" w:sz="0" w:space="0" w:color="auto"/>
        <w:bottom w:val="none" w:sz="0" w:space="0" w:color="auto"/>
        <w:right w:val="none" w:sz="0" w:space="0" w:color="auto"/>
      </w:divBdr>
    </w:div>
    <w:div w:id="1877496969">
      <w:bodyDiv w:val="1"/>
      <w:marLeft w:val="0"/>
      <w:marRight w:val="0"/>
      <w:marTop w:val="0"/>
      <w:marBottom w:val="0"/>
      <w:divBdr>
        <w:top w:val="none" w:sz="0" w:space="0" w:color="auto"/>
        <w:left w:val="none" w:sz="0" w:space="0" w:color="auto"/>
        <w:bottom w:val="none" w:sz="0" w:space="0" w:color="auto"/>
        <w:right w:val="none" w:sz="0" w:space="0" w:color="auto"/>
      </w:divBdr>
    </w:div>
    <w:div w:id="1891841751">
      <w:bodyDiv w:val="1"/>
      <w:marLeft w:val="0"/>
      <w:marRight w:val="0"/>
      <w:marTop w:val="0"/>
      <w:marBottom w:val="0"/>
      <w:divBdr>
        <w:top w:val="none" w:sz="0" w:space="0" w:color="auto"/>
        <w:left w:val="none" w:sz="0" w:space="0" w:color="auto"/>
        <w:bottom w:val="none" w:sz="0" w:space="0" w:color="auto"/>
        <w:right w:val="none" w:sz="0" w:space="0" w:color="auto"/>
      </w:divBdr>
    </w:div>
    <w:div w:id="1980039572">
      <w:bodyDiv w:val="1"/>
      <w:marLeft w:val="0"/>
      <w:marRight w:val="0"/>
      <w:marTop w:val="0"/>
      <w:marBottom w:val="0"/>
      <w:divBdr>
        <w:top w:val="none" w:sz="0" w:space="0" w:color="auto"/>
        <w:left w:val="none" w:sz="0" w:space="0" w:color="auto"/>
        <w:bottom w:val="none" w:sz="0" w:space="0" w:color="auto"/>
        <w:right w:val="none" w:sz="0" w:space="0" w:color="auto"/>
      </w:divBdr>
    </w:div>
    <w:div w:id="2139033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haliev.ru/statistics/ryady-dynamiki.ph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E96C8-D361-40EE-BA69-13F1AE07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35</Pages>
  <Words>4617</Words>
  <Characters>26321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Влад</cp:lastModifiedBy>
  <cp:revision>5</cp:revision>
  <dcterms:created xsi:type="dcterms:W3CDTF">2023-12-24T05:59:00Z</dcterms:created>
  <dcterms:modified xsi:type="dcterms:W3CDTF">2023-12-25T06:46:00Z</dcterms:modified>
</cp:coreProperties>
</file>