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AE" w:rsidRPr="00A75BAE" w:rsidRDefault="00A75BAE" w:rsidP="00A75BAE">
      <w:pP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ar-SA"/>
        </w:rPr>
      </w:pPr>
      <w:r w:rsidRPr="00A75BAE">
        <w:rPr>
          <w:rFonts w:eastAsia="Calibri"/>
          <w:color w:val="000000"/>
          <w:sz w:val="28"/>
          <w:szCs w:val="28"/>
          <w:lang w:eastAsia="en-US"/>
        </w:rPr>
        <w:t>МИНОБРНАУКИ РОССИИ</w:t>
      </w:r>
    </w:p>
    <w:p w:rsidR="00A75BAE" w:rsidRPr="00A75BAE" w:rsidRDefault="00A75BAE" w:rsidP="00A75BAE">
      <w:pP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A75BAE">
        <w:rPr>
          <w:rFonts w:eastAsia="Calibri"/>
          <w:color w:val="000000"/>
          <w:sz w:val="28"/>
          <w:szCs w:val="28"/>
          <w:lang w:eastAsia="en-US"/>
        </w:rPr>
        <w:t>Федеральное государственное бюджетное</w:t>
      </w:r>
    </w:p>
    <w:p w:rsidR="00A75BAE" w:rsidRPr="00A75BAE" w:rsidRDefault="00A75BAE" w:rsidP="00A75BAE">
      <w:pP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A75BAE">
        <w:rPr>
          <w:rFonts w:eastAsia="Calibri"/>
          <w:color w:val="000000"/>
          <w:sz w:val="28"/>
          <w:szCs w:val="28"/>
          <w:lang w:eastAsia="en-US"/>
        </w:rPr>
        <w:t>образовательное учреждение высшего образования</w:t>
      </w:r>
    </w:p>
    <w:p w:rsidR="00A75BAE" w:rsidRPr="00A75BAE" w:rsidRDefault="00A75BAE" w:rsidP="00A75BAE">
      <w:pP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A75BAE">
        <w:rPr>
          <w:rFonts w:eastAsia="Calibri"/>
          <w:color w:val="000000"/>
          <w:sz w:val="28"/>
          <w:szCs w:val="28"/>
          <w:lang w:eastAsia="en-US"/>
        </w:rPr>
        <w:t>«ЧЕРЕПОВЕЦКИЙ ГОСУДАРСТВЕННЫЙ УНИВЕРСИТЕТ»</w:t>
      </w:r>
    </w:p>
    <w:p w:rsidR="00A75BAE" w:rsidRPr="00A75BAE" w:rsidRDefault="00A75BAE" w:rsidP="00A75BAE">
      <w:pPr>
        <w:pBdr>
          <w:bottom w:val="single" w:sz="4" w:space="1" w:color="auto"/>
        </w:pBd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A75BAE">
        <w:rPr>
          <w:rFonts w:eastAsia="Calibri"/>
          <w:color w:val="000000"/>
          <w:sz w:val="28"/>
          <w:szCs w:val="28"/>
          <w:lang w:eastAsia="en-US"/>
        </w:rPr>
        <w:t>Институт информационных технологий</w:t>
      </w:r>
    </w:p>
    <w:p w:rsidR="00A75BAE" w:rsidRPr="00A75BAE" w:rsidRDefault="00A75BAE" w:rsidP="00A75BAE">
      <w:pPr>
        <w:spacing w:after="160" w:line="256" w:lineRule="auto"/>
        <w:jc w:val="center"/>
        <w:rPr>
          <w:rFonts w:eastAsia="Calibri"/>
          <w:i/>
          <w:color w:val="000000"/>
          <w:sz w:val="28"/>
          <w:szCs w:val="28"/>
          <w:vertAlign w:val="superscript"/>
          <w:lang w:eastAsia="en-US"/>
        </w:rPr>
      </w:pPr>
      <w:r w:rsidRPr="00A75BAE">
        <w:rPr>
          <w:rFonts w:eastAsia="Calibri"/>
          <w:i/>
          <w:color w:val="000000"/>
          <w:sz w:val="28"/>
          <w:szCs w:val="28"/>
          <w:vertAlign w:val="superscript"/>
          <w:lang w:eastAsia="en-US"/>
        </w:rPr>
        <w:t>наименование института(факультета)</w:t>
      </w:r>
    </w:p>
    <w:p w:rsidR="00A75BAE" w:rsidRPr="00A75BAE" w:rsidRDefault="00A75BAE" w:rsidP="00A75BAE">
      <w:pPr>
        <w:pBdr>
          <w:bottom w:val="single" w:sz="4" w:space="1" w:color="auto"/>
        </w:pBd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A75BAE">
        <w:rPr>
          <w:rFonts w:eastAsia="Calibri"/>
          <w:color w:val="000000"/>
          <w:sz w:val="28"/>
          <w:szCs w:val="28"/>
          <w:lang w:eastAsia="en-US"/>
        </w:rPr>
        <w:t>Кафедра математического и программного обеспечения ЭВМ</w:t>
      </w:r>
    </w:p>
    <w:p w:rsidR="00A75BAE" w:rsidRPr="00A75BAE" w:rsidRDefault="00A75BAE" w:rsidP="00A75BAE">
      <w:pPr>
        <w:spacing w:after="160" w:line="256" w:lineRule="auto"/>
        <w:jc w:val="center"/>
        <w:rPr>
          <w:rFonts w:eastAsia="Calibri"/>
          <w:i/>
          <w:color w:val="000000"/>
          <w:sz w:val="28"/>
          <w:szCs w:val="28"/>
          <w:vertAlign w:val="superscript"/>
          <w:lang w:eastAsia="en-US"/>
        </w:rPr>
      </w:pPr>
      <w:r w:rsidRPr="00A75BAE">
        <w:rPr>
          <w:rFonts w:eastAsia="Calibri"/>
          <w:i/>
          <w:color w:val="000000"/>
          <w:sz w:val="28"/>
          <w:szCs w:val="28"/>
          <w:vertAlign w:val="superscript"/>
          <w:lang w:eastAsia="en-US"/>
        </w:rPr>
        <w:t>наименование кафедры</w:t>
      </w:r>
    </w:p>
    <w:p w:rsidR="00A75BAE" w:rsidRPr="00A75BAE" w:rsidRDefault="00BE70F5" w:rsidP="00A75BAE">
      <w:pPr>
        <w:pBdr>
          <w:bottom w:val="single" w:sz="4" w:space="1" w:color="auto"/>
        </w:pBdr>
        <w:spacing w:after="160" w:line="256" w:lineRule="auto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Проектирование б</w:t>
      </w:r>
      <w:r w:rsidR="00A75BAE" w:rsidRPr="00A75BAE">
        <w:rPr>
          <w:rFonts w:eastAsia="Calibri"/>
          <w:color w:val="000000"/>
          <w:sz w:val="28"/>
          <w:szCs w:val="28"/>
          <w:lang w:eastAsia="en-US"/>
        </w:rPr>
        <w:t>аз данных</w:t>
      </w:r>
    </w:p>
    <w:p w:rsidR="00A75BAE" w:rsidRPr="00D529F0" w:rsidRDefault="00A75BAE" w:rsidP="00A75BAE">
      <w:pPr>
        <w:spacing w:after="160" w:line="256" w:lineRule="auto"/>
        <w:jc w:val="center"/>
        <w:rPr>
          <w:rFonts w:eastAsia="Calibri"/>
          <w:i/>
          <w:color w:val="000000"/>
          <w:sz w:val="28"/>
          <w:szCs w:val="28"/>
          <w:vertAlign w:val="superscript"/>
          <w:lang w:eastAsia="en-US"/>
        </w:rPr>
      </w:pPr>
      <w:r w:rsidRPr="00D529F0">
        <w:rPr>
          <w:rFonts w:eastAsia="Calibri"/>
          <w:i/>
          <w:color w:val="000000"/>
          <w:sz w:val="28"/>
          <w:szCs w:val="28"/>
          <w:vertAlign w:val="superscript"/>
          <w:lang w:eastAsia="en-US"/>
        </w:rPr>
        <w:t>наименование дисциплины в соответствии с учебным планом</w:t>
      </w:r>
    </w:p>
    <w:p w:rsidR="00A75BAE" w:rsidRPr="00A75BAE" w:rsidRDefault="00A75BAE" w:rsidP="00A75BAE">
      <w:pP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:rsidR="00A75BAE" w:rsidRPr="00A75BAE" w:rsidRDefault="00A75BAE" w:rsidP="00A75BAE">
      <w:pP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:rsidR="00A75BAE" w:rsidRPr="00A75BAE" w:rsidRDefault="00BE70F5" w:rsidP="00A75BAE">
      <w:pP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ЛАБОРАТОРНАЯ РАБОТА №4</w:t>
      </w:r>
    </w:p>
    <w:p w:rsidR="00A75BAE" w:rsidRPr="00A75BAE" w:rsidRDefault="00BE70F5" w:rsidP="00A75BAE">
      <w:pP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СОЗДАНИЕ ОТЧЕТОВ</w:t>
      </w:r>
    </w:p>
    <w:p w:rsidR="00A75BAE" w:rsidRPr="00A75BAE" w:rsidRDefault="00A75BAE" w:rsidP="00A75BAE">
      <w:pPr>
        <w:spacing w:after="160" w:line="256" w:lineRule="auto"/>
        <w:jc w:val="both"/>
        <w:rPr>
          <w:rFonts w:eastAsia="Calibri"/>
          <w:b/>
          <w:bCs/>
          <w:color w:val="000000"/>
          <w:sz w:val="28"/>
          <w:szCs w:val="28"/>
          <w:lang w:eastAsia="en-US"/>
        </w:rPr>
      </w:pPr>
    </w:p>
    <w:p w:rsidR="00A75BAE" w:rsidRPr="00A75BAE" w:rsidRDefault="00A75BAE" w:rsidP="00A75BAE">
      <w:p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</w:p>
    <w:p w:rsidR="00A75BAE" w:rsidRPr="00A75BAE" w:rsidRDefault="00A75BAE" w:rsidP="00A75BAE">
      <w:pPr>
        <w:spacing w:after="160" w:line="256" w:lineRule="auto"/>
        <w:jc w:val="both"/>
        <w:rPr>
          <w:rFonts w:eastAsia="Calibri"/>
          <w:color w:val="000000"/>
          <w:sz w:val="28"/>
          <w:szCs w:val="28"/>
          <w:lang w:eastAsia="en-US"/>
        </w:rPr>
      </w:pPr>
    </w:p>
    <w:p w:rsidR="00A75BAE" w:rsidRPr="00A75BAE" w:rsidRDefault="00A75BAE" w:rsidP="00A75BAE">
      <w:pPr>
        <w:spacing w:after="160" w:line="256" w:lineRule="auto"/>
        <w:jc w:val="both"/>
        <w:rPr>
          <w:rFonts w:eastAsia="Calibri"/>
          <w:color w:val="000000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867"/>
        <w:gridCol w:w="2422"/>
      </w:tblGrid>
      <w:tr w:rsidR="00A75BAE" w:rsidRPr="00A75BAE" w:rsidTr="00A75BAE">
        <w:trPr>
          <w:jc w:val="right"/>
        </w:trPr>
        <w:tc>
          <w:tcPr>
            <w:tcW w:w="1413" w:type="dxa"/>
            <w:hideMark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A75BAE">
              <w:rPr>
                <w:rFonts w:eastAsia="Calibri"/>
                <w:color w:val="000000"/>
                <w:sz w:val="28"/>
                <w:szCs w:val="28"/>
                <w:lang w:eastAsia="en-US"/>
              </w:rPr>
              <w:t>Исполнитель</w:t>
            </w:r>
          </w:p>
        </w:tc>
        <w:tc>
          <w:tcPr>
            <w:tcW w:w="2422" w:type="dxa"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</w:tr>
      <w:tr w:rsidR="00A75BAE" w:rsidRPr="00A75BAE" w:rsidTr="00A75BAE">
        <w:trPr>
          <w:jc w:val="right"/>
        </w:trPr>
        <w:tc>
          <w:tcPr>
            <w:tcW w:w="1413" w:type="dxa"/>
            <w:hideMark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A75BAE">
              <w:rPr>
                <w:rFonts w:eastAsia="Calibri"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A75BAE">
              <w:rPr>
                <w:rFonts w:eastAsia="Calibri"/>
                <w:color w:val="000000"/>
                <w:sz w:val="28"/>
                <w:szCs w:val="28"/>
                <w:lang w:eastAsia="en-US"/>
              </w:rPr>
              <w:t>1ПИб-02-2оп-22</w:t>
            </w:r>
          </w:p>
        </w:tc>
      </w:tr>
      <w:tr w:rsidR="00A75BAE" w:rsidRPr="00A75BAE" w:rsidTr="00A75BAE">
        <w:trPr>
          <w:trHeight w:val="149"/>
          <w:jc w:val="right"/>
        </w:trPr>
        <w:tc>
          <w:tcPr>
            <w:tcW w:w="1413" w:type="dxa"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5BAE" w:rsidRPr="00A75BAE" w:rsidRDefault="00A75BAE">
            <w:pPr>
              <w:rPr>
                <w:rFonts w:eastAsia="Calibri"/>
                <w:i/>
                <w:color w:val="000000"/>
                <w:sz w:val="28"/>
                <w:szCs w:val="28"/>
                <w:lang w:eastAsia="en-US"/>
              </w:rPr>
            </w:pPr>
            <w:r w:rsidRPr="00A75BAE">
              <w:rPr>
                <w:rFonts w:eastAsia="Calibri"/>
                <w:i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</w:tr>
      <w:tr w:rsidR="00A75BAE" w:rsidRPr="00A75BAE" w:rsidTr="00A75BAE">
        <w:trPr>
          <w:jc w:val="right"/>
        </w:trPr>
        <w:tc>
          <w:tcPr>
            <w:tcW w:w="1413" w:type="dxa"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5BAE" w:rsidRPr="00A75BAE" w:rsidRDefault="003804D4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Зернов В. А.</w:t>
            </w:r>
          </w:p>
        </w:tc>
      </w:tr>
      <w:tr w:rsidR="00A75BAE" w:rsidRPr="00A75BAE" w:rsidTr="00A75BAE">
        <w:trPr>
          <w:jc w:val="right"/>
        </w:trPr>
        <w:tc>
          <w:tcPr>
            <w:tcW w:w="1413" w:type="dxa"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5BAE" w:rsidRPr="00A75BAE" w:rsidRDefault="00A75BAE">
            <w:pPr>
              <w:rPr>
                <w:rFonts w:eastAsia="Calibri"/>
                <w:i/>
                <w:color w:val="000000"/>
                <w:sz w:val="28"/>
                <w:szCs w:val="28"/>
                <w:lang w:eastAsia="en-US"/>
              </w:rPr>
            </w:pPr>
            <w:r w:rsidRPr="00A75BAE">
              <w:rPr>
                <w:rFonts w:eastAsia="Calibri"/>
                <w:i/>
                <w:color w:val="000000"/>
                <w:sz w:val="28"/>
                <w:szCs w:val="28"/>
                <w:lang w:eastAsia="en-US"/>
              </w:rPr>
              <w:t>ФИО</w:t>
            </w:r>
          </w:p>
        </w:tc>
      </w:tr>
      <w:tr w:rsidR="00A75BAE" w:rsidRPr="00A75BAE" w:rsidTr="00A75BAE">
        <w:trPr>
          <w:jc w:val="right"/>
        </w:trPr>
        <w:tc>
          <w:tcPr>
            <w:tcW w:w="1413" w:type="dxa"/>
            <w:hideMark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A75BAE">
              <w:rPr>
                <w:rFonts w:eastAsia="Calibri"/>
                <w:color w:val="000000"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A75BAE">
              <w:rPr>
                <w:rFonts w:eastAsia="Calibri"/>
                <w:color w:val="000000"/>
                <w:sz w:val="28"/>
                <w:szCs w:val="28"/>
                <w:lang w:eastAsia="en-US"/>
              </w:rPr>
              <w:t>Селяничев</w:t>
            </w:r>
            <w:proofErr w:type="spellEnd"/>
            <w:r w:rsidRPr="00A75BAE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О. Л.</w:t>
            </w:r>
          </w:p>
        </w:tc>
      </w:tr>
      <w:tr w:rsidR="00A75BAE" w:rsidRPr="00A75BAE" w:rsidTr="00A75BAE">
        <w:trPr>
          <w:jc w:val="right"/>
        </w:trPr>
        <w:tc>
          <w:tcPr>
            <w:tcW w:w="1413" w:type="dxa"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5BAE" w:rsidRPr="00A75BAE" w:rsidRDefault="00A75BAE">
            <w:pPr>
              <w:rPr>
                <w:rFonts w:eastAsia="Calibri"/>
                <w:i/>
                <w:color w:val="000000"/>
                <w:sz w:val="28"/>
                <w:szCs w:val="28"/>
                <w:lang w:eastAsia="en-US"/>
              </w:rPr>
            </w:pPr>
            <w:r w:rsidRPr="00A75BAE">
              <w:rPr>
                <w:rFonts w:eastAsia="Calibri"/>
                <w:i/>
                <w:color w:val="000000"/>
                <w:sz w:val="28"/>
                <w:szCs w:val="28"/>
                <w:lang w:eastAsia="en-US"/>
              </w:rPr>
              <w:t>ФИО преподавателя</w:t>
            </w:r>
          </w:p>
        </w:tc>
      </w:tr>
      <w:tr w:rsidR="00A75BAE" w:rsidRPr="00A75BAE" w:rsidTr="00A75BAE">
        <w:trPr>
          <w:jc w:val="right"/>
        </w:trPr>
        <w:tc>
          <w:tcPr>
            <w:tcW w:w="1413" w:type="dxa"/>
            <w:hideMark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A75BAE">
              <w:rPr>
                <w:rFonts w:eastAsia="Calibri"/>
                <w:color w:val="000000"/>
                <w:sz w:val="28"/>
                <w:szCs w:val="28"/>
                <w:lang w:eastAsia="en-US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</w:tr>
      <w:tr w:rsidR="00A75BAE" w:rsidRPr="00A75BAE" w:rsidTr="00A75BAE">
        <w:trPr>
          <w:jc w:val="right"/>
        </w:trPr>
        <w:tc>
          <w:tcPr>
            <w:tcW w:w="1413" w:type="dxa"/>
            <w:hideMark/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A75BAE">
              <w:rPr>
                <w:rFonts w:eastAsia="Calibri"/>
                <w:color w:val="000000"/>
                <w:sz w:val="28"/>
                <w:szCs w:val="28"/>
                <w:lang w:eastAsia="en-US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5BAE" w:rsidRPr="00A75BAE" w:rsidRDefault="00A75BAE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A75BAE" w:rsidRPr="00A75BAE" w:rsidRDefault="00A75BAE" w:rsidP="00A75BAE">
      <w:pPr>
        <w:spacing w:after="160" w:line="256" w:lineRule="auto"/>
        <w:jc w:val="both"/>
        <w:rPr>
          <w:color w:val="000000"/>
          <w:sz w:val="28"/>
          <w:szCs w:val="28"/>
          <w:lang w:eastAsia="ar-SA"/>
        </w:rPr>
      </w:pPr>
    </w:p>
    <w:p w:rsidR="00A75BAE" w:rsidRPr="00A75BAE" w:rsidRDefault="00A75BAE" w:rsidP="00A75BAE">
      <w:pPr>
        <w:spacing w:after="160" w:line="256" w:lineRule="auto"/>
        <w:jc w:val="both"/>
        <w:rPr>
          <w:color w:val="000000"/>
          <w:sz w:val="28"/>
          <w:szCs w:val="28"/>
          <w:lang w:eastAsia="ar-SA"/>
        </w:rPr>
      </w:pPr>
    </w:p>
    <w:p w:rsidR="00A75BAE" w:rsidRPr="00A75BAE" w:rsidRDefault="00A75BAE" w:rsidP="00A75BAE">
      <w:pPr>
        <w:spacing w:after="160" w:line="256" w:lineRule="auto"/>
        <w:jc w:val="both"/>
        <w:rPr>
          <w:color w:val="000000"/>
          <w:sz w:val="28"/>
          <w:szCs w:val="28"/>
          <w:lang w:eastAsia="ar-SA"/>
        </w:rPr>
      </w:pPr>
    </w:p>
    <w:p w:rsidR="00A75BAE" w:rsidRPr="00A75BAE" w:rsidRDefault="00A75BAE" w:rsidP="00A75BAE">
      <w:pPr>
        <w:spacing w:after="160" w:line="256" w:lineRule="auto"/>
        <w:jc w:val="both"/>
        <w:rPr>
          <w:color w:val="000000"/>
          <w:sz w:val="28"/>
          <w:szCs w:val="28"/>
          <w:lang w:eastAsia="ar-SA"/>
        </w:rPr>
      </w:pPr>
    </w:p>
    <w:p w:rsidR="00A75BAE" w:rsidRPr="00A75BAE" w:rsidRDefault="00A75BAE" w:rsidP="00A75BAE">
      <w:pPr>
        <w:spacing w:after="160" w:line="256" w:lineRule="auto"/>
        <w:jc w:val="both"/>
        <w:rPr>
          <w:color w:val="000000"/>
          <w:sz w:val="28"/>
          <w:szCs w:val="28"/>
          <w:lang w:eastAsia="ar-SA"/>
        </w:rPr>
      </w:pPr>
    </w:p>
    <w:p w:rsidR="00A75BAE" w:rsidRPr="00A75BAE" w:rsidRDefault="00A75BAE" w:rsidP="00A75BAE">
      <w:pPr>
        <w:spacing w:after="160" w:line="25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A75BAE">
        <w:rPr>
          <w:rFonts w:eastAsia="Calibri"/>
          <w:sz w:val="28"/>
          <w:szCs w:val="28"/>
          <w:lang w:eastAsia="en-US"/>
        </w:rPr>
        <w:t>Череповец, 2025 г.</w:t>
      </w:r>
    </w:p>
    <w:p w:rsidR="00A75BAE" w:rsidRDefault="00A75BAE">
      <w:pPr>
        <w:pStyle w:val="a3"/>
        <w:spacing w:before="0" w:beforeAutospacing="0" w:after="0" w:afterAutospacing="0"/>
        <w:ind w:firstLine="709"/>
        <w:jc w:val="center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center"/>
        <w:rPr>
          <w:b/>
          <w:bCs/>
          <w:szCs w:val="27"/>
        </w:rPr>
      </w:pPr>
      <w:r>
        <w:rPr>
          <w:b/>
          <w:bCs/>
          <w:szCs w:val="27"/>
        </w:rPr>
        <w:lastRenderedPageBreak/>
        <w:t>Лабораторная работа №4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center"/>
        <w:rPr>
          <w:b/>
          <w:bCs/>
          <w:szCs w:val="27"/>
        </w:rPr>
      </w:pPr>
      <w:r>
        <w:rPr>
          <w:b/>
          <w:bCs/>
          <w:szCs w:val="27"/>
        </w:rPr>
        <w:t>Создание отчетов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позволяет создавать собственные отчеты, обобщающие графическую информацию, которая содержится в диаграмме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. Для создания отчета используется команда меню </w:t>
      </w:r>
      <w:proofErr w:type="spellStart"/>
      <w:r>
        <w:rPr>
          <w:b/>
          <w:bCs/>
          <w:szCs w:val="20"/>
        </w:rPr>
        <w:t>Report</w:t>
      </w:r>
      <w:proofErr w:type="spellEnd"/>
      <w:r>
        <w:rPr>
          <w:szCs w:val="20"/>
        </w:rPr>
        <w:t>. Например, для создания отчета по сущностям дайте команду “</w:t>
      </w:r>
      <w:proofErr w:type="spellStart"/>
      <w:r>
        <w:rPr>
          <w:szCs w:val="20"/>
        </w:rPr>
        <w:t>Entity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...”. Можно выбрать один из распространенных форматов, </w:t>
      </w:r>
      <w:proofErr w:type="gramStart"/>
      <w:r>
        <w:rPr>
          <w:szCs w:val="20"/>
        </w:rPr>
        <w:t>например</w:t>
      </w:r>
      <w:proofErr w:type="gramEnd"/>
      <w:r>
        <w:rPr>
          <w:szCs w:val="20"/>
        </w:rPr>
        <w:t xml:space="preserve"> формат колонок (</w:t>
      </w:r>
      <w:proofErr w:type="spellStart"/>
      <w:r>
        <w:rPr>
          <w:szCs w:val="20"/>
        </w:rPr>
        <w:t>columnar</w:t>
      </w:r>
      <w:proofErr w:type="spellEnd"/>
      <w:r>
        <w:rPr>
          <w:szCs w:val="20"/>
        </w:rPr>
        <w:t>), когда информация появляется под соответствующим заголовком, или формат меток (</w:t>
      </w:r>
      <w:proofErr w:type="spellStart"/>
      <w:r>
        <w:rPr>
          <w:szCs w:val="20"/>
        </w:rPr>
        <w:t>Labeled</w:t>
      </w:r>
      <w:proofErr w:type="spellEnd"/>
      <w:r>
        <w:rPr>
          <w:szCs w:val="20"/>
        </w:rPr>
        <w:t xml:space="preserve">), когда информация появляется под соответствующей меткой (напр., </w:t>
      </w:r>
      <w:proofErr w:type="spellStart"/>
      <w:r>
        <w:rPr>
          <w:szCs w:val="20"/>
        </w:rPr>
        <w:t>Entity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Name</w:t>
      </w:r>
      <w:proofErr w:type="spellEnd"/>
      <w:r>
        <w:rPr>
          <w:szCs w:val="20"/>
        </w:rPr>
        <w:t>: CUSTOMER).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определяет, как будет форматироваться отчет, исходя из режимов форматирования, которые задается в редакторе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 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  <w:r>
        <w:rPr>
          <w:b/>
          <w:bCs/>
          <w:szCs w:val="27"/>
        </w:rPr>
        <w:t>Типы отчетов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позволяет создавать отчеты четырех разных типов: </w:t>
      </w:r>
      <w:proofErr w:type="spellStart"/>
      <w:r>
        <w:rPr>
          <w:szCs w:val="20"/>
        </w:rPr>
        <w:t>Entity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Attribute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Relationhip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и </w:t>
      </w:r>
      <w:proofErr w:type="spellStart"/>
      <w:r>
        <w:rPr>
          <w:szCs w:val="20"/>
        </w:rPr>
        <w:t>Constraint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 Ниже приводится таблица, в которую включены все доступные возможности, а также расширения файлов для каждого типа отчетов, создаваемых в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>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tbl>
      <w:tblPr>
        <w:tblW w:w="751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75"/>
        <w:gridCol w:w="1706"/>
        <w:gridCol w:w="4332"/>
      </w:tblGrid>
      <w:tr w:rsidR="00610825">
        <w:trPr>
          <w:tblCellSpacing w:w="7" w:type="dxa"/>
          <w:jc w:val="center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b/>
                <w:bCs/>
                <w:szCs w:val="15"/>
              </w:rPr>
              <w:t>Тип отчета</w:t>
            </w:r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b/>
                <w:bCs/>
                <w:szCs w:val="15"/>
              </w:rPr>
              <w:t xml:space="preserve">Расширение файла </w:t>
            </w:r>
          </w:p>
        </w:tc>
        <w:tc>
          <w:tcPr>
            <w:tcW w:w="3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b/>
                <w:bCs/>
                <w:szCs w:val="15"/>
              </w:rPr>
              <w:t>Доступные режимы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proofErr w:type="spellStart"/>
            <w:r>
              <w:rPr>
                <w:szCs w:val="15"/>
              </w:rPr>
              <w:t>Entity</w:t>
            </w:r>
            <w:proofErr w:type="spellEnd"/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szCs w:val="15"/>
              </w:rPr>
              <w:t>.ERE</w:t>
            </w:r>
          </w:p>
        </w:tc>
        <w:tc>
          <w:tcPr>
            <w:tcW w:w="3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 xml:space="preserve">Детали сущности: имя, определение, </w:t>
            </w:r>
            <w:proofErr w:type="spellStart"/>
            <w:r>
              <w:rPr>
                <w:szCs w:val="15"/>
              </w:rPr>
              <w:t>notes</w:t>
            </w:r>
            <w:proofErr w:type="spellEnd"/>
            <w:r>
              <w:rPr>
                <w:szCs w:val="15"/>
              </w:rPr>
              <w:t xml:space="preserve"> и т.п.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>Определения связанных с сущностью атрибутов и связей.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>Параметры таблицы физической модели.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 xml:space="preserve">Критерии </w:t>
            </w:r>
            <w:proofErr w:type="spellStart"/>
            <w:r>
              <w:rPr>
                <w:szCs w:val="15"/>
              </w:rPr>
              <w:t>валидации</w:t>
            </w:r>
            <w:proofErr w:type="spellEnd"/>
            <w:r>
              <w:rPr>
                <w:szCs w:val="15"/>
              </w:rPr>
              <w:t>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szCs w:val="15"/>
              </w:rPr>
              <w:t xml:space="preserve">Триггер </w:t>
            </w:r>
            <w:proofErr w:type="spellStart"/>
            <w:r>
              <w:rPr>
                <w:szCs w:val="15"/>
              </w:rPr>
              <w:t>Default</w:t>
            </w:r>
            <w:proofErr w:type="spellEnd"/>
            <w:r>
              <w:rPr>
                <w:szCs w:val="15"/>
              </w:rPr>
              <w:t xml:space="preserve"> или </w:t>
            </w:r>
            <w:proofErr w:type="spellStart"/>
            <w:r>
              <w:rPr>
                <w:szCs w:val="15"/>
              </w:rPr>
              <w:t>Entity</w:t>
            </w:r>
            <w:proofErr w:type="spellEnd"/>
            <w:r>
              <w:rPr>
                <w:szCs w:val="15"/>
              </w:rPr>
              <w:t xml:space="preserve"> </w:t>
            </w:r>
            <w:proofErr w:type="spellStart"/>
            <w:r>
              <w:rPr>
                <w:szCs w:val="15"/>
              </w:rPr>
              <w:t>OvERide</w:t>
            </w:r>
            <w:proofErr w:type="spellEnd"/>
            <w:r>
              <w:rPr>
                <w:szCs w:val="15"/>
              </w:rPr>
              <w:t>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proofErr w:type="spellStart"/>
            <w:r>
              <w:rPr>
                <w:szCs w:val="15"/>
              </w:rPr>
              <w:t>Attribute</w:t>
            </w:r>
            <w:proofErr w:type="spellEnd"/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szCs w:val="15"/>
              </w:rPr>
              <w:t>.ERA</w:t>
            </w:r>
          </w:p>
        </w:tc>
        <w:tc>
          <w:tcPr>
            <w:tcW w:w="3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>Детали атрибута: имя, базовое имя, имя роли и знак ключа.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>Оглавление и определения колонок таблицы физической модели.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szCs w:val="15"/>
              </w:rPr>
              <w:t>Значения связанных с атрибутом ограничений.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szCs w:val="15"/>
              </w:rPr>
              <w:t>Relationship</w:t>
            </w:r>
            <w:proofErr w:type="spellEnd"/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szCs w:val="15"/>
              </w:rPr>
              <w:t>.ER</w:t>
            </w:r>
          </w:p>
        </w:tc>
        <w:tc>
          <w:tcPr>
            <w:tcW w:w="3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>Детали связи: глагольная фраза, тип связи, имена родительской и дочерней сущностей.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>Значения режимов нулевых значений, ссылочной целостности и кардинальность.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szCs w:val="15"/>
              </w:rPr>
              <w:t xml:space="preserve">Характеристики физической модели: физические имена родительской, дочерней сущностей и связи. 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lang w:val="en-US"/>
              </w:rPr>
            </w:pPr>
            <w:r>
              <w:rPr>
                <w:szCs w:val="15"/>
                <w:lang w:val="en-US"/>
              </w:rPr>
              <w:t>Constraint</w:t>
            </w:r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lang w:val="en-US"/>
              </w:rPr>
            </w:pPr>
            <w:r>
              <w:rPr>
                <w:szCs w:val="15"/>
                <w:lang w:val="en-US"/>
              </w:rPr>
              <w:t>.ERC</w:t>
            </w:r>
          </w:p>
        </w:tc>
        <w:tc>
          <w:tcPr>
            <w:tcW w:w="3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  <w:lang w:val="en-US"/>
              </w:rPr>
            </w:pPr>
            <w:r>
              <w:rPr>
                <w:szCs w:val="15"/>
              </w:rPr>
              <w:t>Тип</w:t>
            </w:r>
            <w:r>
              <w:rPr>
                <w:szCs w:val="15"/>
                <w:lang w:val="en-US"/>
              </w:rPr>
              <w:t xml:space="preserve"> </w:t>
            </w:r>
            <w:r>
              <w:rPr>
                <w:szCs w:val="15"/>
              </w:rPr>
              <w:t>отчета</w:t>
            </w:r>
            <w:r>
              <w:rPr>
                <w:szCs w:val="15"/>
                <w:lang w:val="en-US"/>
              </w:rPr>
              <w:t xml:space="preserve">: </w:t>
            </w:r>
            <w:r>
              <w:rPr>
                <w:szCs w:val="15"/>
              </w:rPr>
              <w:t>выберите</w:t>
            </w:r>
            <w:r>
              <w:rPr>
                <w:szCs w:val="15"/>
                <w:lang w:val="en-US"/>
              </w:rPr>
              <w:t xml:space="preserve"> </w:t>
            </w:r>
            <w:r>
              <w:rPr>
                <w:szCs w:val="15"/>
              </w:rPr>
              <w:t>тип</w:t>
            </w:r>
            <w:r>
              <w:rPr>
                <w:szCs w:val="15"/>
                <w:lang w:val="en-US"/>
              </w:rPr>
              <w:t xml:space="preserve"> Domain, Default </w:t>
            </w:r>
            <w:r>
              <w:rPr>
                <w:szCs w:val="15"/>
              </w:rPr>
              <w:t>или</w:t>
            </w:r>
            <w:r>
              <w:rPr>
                <w:szCs w:val="15"/>
                <w:lang w:val="en-US"/>
              </w:rPr>
              <w:t xml:space="preserve"> Validation.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 xml:space="preserve">Имя домена, тип данных и режим нулевых значений. 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>Имя или значение по умолчанию.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>Имя атрибута логической модели.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  <w:rPr>
                <w:szCs w:val="15"/>
              </w:rPr>
            </w:pPr>
            <w:r>
              <w:rPr>
                <w:szCs w:val="15"/>
              </w:rPr>
              <w:t>Имя колонки, тип данных колонки и имя таблицы физической модели.</w:t>
            </w:r>
          </w:p>
          <w:p w:rsidR="00610825" w:rsidRDefault="00610825">
            <w:pPr>
              <w:pStyle w:val="a3"/>
              <w:spacing w:before="0" w:beforeAutospacing="0" w:after="0" w:afterAutospacing="0"/>
              <w:ind w:firstLine="114"/>
              <w:jc w:val="both"/>
            </w:pPr>
            <w:r>
              <w:rPr>
                <w:szCs w:val="15"/>
              </w:rPr>
              <w:t xml:space="preserve">Критерии </w:t>
            </w:r>
            <w:proofErr w:type="spellStart"/>
            <w:r>
              <w:rPr>
                <w:szCs w:val="15"/>
              </w:rPr>
              <w:t>валидации</w:t>
            </w:r>
            <w:proofErr w:type="spellEnd"/>
            <w:r>
              <w:rPr>
                <w:szCs w:val="15"/>
              </w:rPr>
              <w:t>.</w:t>
            </w:r>
          </w:p>
        </w:tc>
      </w:tr>
    </w:tbl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  <w:r>
        <w:rPr>
          <w:b/>
          <w:bCs/>
          <w:szCs w:val="27"/>
        </w:rPr>
        <w:lastRenderedPageBreak/>
        <w:t>Режимы форматирования отчетов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поддерживает несколько распространенных форматов, в соответствии с которыми он выводит на экран данные отчета. Ниже приводится таблица, где кратко описаны все режимы.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tbl>
      <w:tblPr>
        <w:tblW w:w="864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230"/>
        <w:gridCol w:w="5410"/>
      </w:tblGrid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r>
              <w:rPr>
                <w:b/>
                <w:bCs/>
                <w:szCs w:val="15"/>
              </w:rPr>
              <w:t>Режим форматирования отчета</w:t>
            </w:r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b/>
                <w:bCs/>
                <w:szCs w:val="15"/>
              </w:rPr>
              <w:t>Что делает этот режим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498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  <w:rPr>
                <w:lang w:val="en-US"/>
              </w:rPr>
            </w:pPr>
            <w:r>
              <w:rPr>
                <w:b/>
                <w:bCs/>
                <w:szCs w:val="15"/>
                <w:lang w:val="en-US"/>
              </w:rPr>
              <w:t>Report Format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  <w:rPr>
                <w:lang w:val="en-US"/>
              </w:rPr>
            </w:pPr>
            <w:r>
              <w:rPr>
                <w:szCs w:val="15"/>
                <w:lang w:val="en-US"/>
              </w:rPr>
              <w:t>Labeled</w:t>
            </w:r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szCs w:val="15"/>
              </w:rPr>
              <w:t xml:space="preserve">Обозначает каждое значение в отчете при помощи метки (напр., </w:t>
            </w:r>
            <w:proofErr w:type="spellStart"/>
            <w:r>
              <w:rPr>
                <w:szCs w:val="15"/>
              </w:rPr>
              <w:t>Attribute</w:t>
            </w:r>
            <w:proofErr w:type="spellEnd"/>
            <w:r>
              <w:rPr>
                <w:szCs w:val="15"/>
              </w:rPr>
              <w:t xml:space="preserve"> </w:t>
            </w:r>
            <w:proofErr w:type="spellStart"/>
            <w:r>
              <w:rPr>
                <w:szCs w:val="15"/>
              </w:rPr>
              <w:t>Name</w:t>
            </w:r>
            <w:proofErr w:type="spellEnd"/>
            <w:r>
              <w:rPr>
                <w:szCs w:val="15"/>
              </w:rPr>
              <w:t xml:space="preserve">: </w:t>
            </w:r>
            <w:proofErr w:type="spellStart"/>
            <w:r>
              <w:rPr>
                <w:szCs w:val="15"/>
              </w:rPr>
              <w:t>customer_name</w:t>
            </w:r>
            <w:proofErr w:type="spellEnd"/>
            <w:r>
              <w:rPr>
                <w:szCs w:val="15"/>
              </w:rPr>
              <w:t>).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proofErr w:type="spellStart"/>
            <w:r>
              <w:rPr>
                <w:szCs w:val="15"/>
              </w:rPr>
              <w:t>Fixed</w:t>
            </w:r>
            <w:proofErr w:type="spellEnd"/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szCs w:val="15"/>
              </w:rPr>
              <w:t xml:space="preserve">Связывает каждое значение в отчете с фиксированным </w:t>
            </w:r>
            <w:proofErr w:type="spellStart"/>
            <w:r>
              <w:rPr>
                <w:szCs w:val="15"/>
              </w:rPr>
              <w:t>заголоком</w:t>
            </w:r>
            <w:proofErr w:type="spellEnd"/>
            <w:r>
              <w:rPr>
                <w:szCs w:val="15"/>
              </w:rPr>
              <w:t xml:space="preserve"> колонки.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proofErr w:type="spellStart"/>
            <w:r>
              <w:rPr>
                <w:szCs w:val="15"/>
              </w:rPr>
              <w:t>Tab</w:t>
            </w:r>
            <w:proofErr w:type="spellEnd"/>
            <w:r>
              <w:rPr>
                <w:szCs w:val="15"/>
              </w:rPr>
              <w:t xml:space="preserve"> </w:t>
            </w:r>
            <w:proofErr w:type="spellStart"/>
            <w:r>
              <w:rPr>
                <w:szCs w:val="15"/>
              </w:rPr>
              <w:t>Delimited</w:t>
            </w:r>
            <w:proofErr w:type="spellEnd"/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szCs w:val="15"/>
              </w:rPr>
              <w:t>Использует метки табуляции для разделения значений в отчете.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proofErr w:type="spellStart"/>
            <w:r>
              <w:rPr>
                <w:szCs w:val="15"/>
              </w:rPr>
              <w:t>Comma</w:t>
            </w:r>
            <w:proofErr w:type="spellEnd"/>
            <w:r>
              <w:rPr>
                <w:szCs w:val="15"/>
              </w:rPr>
              <w:t xml:space="preserve"> </w:t>
            </w:r>
            <w:proofErr w:type="spellStart"/>
            <w:r>
              <w:rPr>
                <w:szCs w:val="15"/>
              </w:rPr>
              <w:t>Delimited</w:t>
            </w:r>
            <w:proofErr w:type="spellEnd"/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szCs w:val="15"/>
              </w:rPr>
              <w:t>Использует запятую для разделения значений в отчете.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r>
              <w:rPr>
                <w:szCs w:val="15"/>
              </w:rPr>
              <w:t xml:space="preserve">DDE </w:t>
            </w:r>
            <w:proofErr w:type="spellStart"/>
            <w:r>
              <w:rPr>
                <w:szCs w:val="15"/>
              </w:rPr>
              <w:t>Table</w:t>
            </w:r>
            <w:proofErr w:type="spellEnd"/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szCs w:val="15"/>
              </w:rPr>
              <w:t>Пересылает данные отчета в табличной форме в другое приложение.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498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  <w:rPr>
                <w:lang w:val="en-US"/>
              </w:rPr>
            </w:pPr>
            <w:r>
              <w:rPr>
                <w:b/>
                <w:bCs/>
                <w:szCs w:val="15"/>
                <w:lang w:val="en-US"/>
              </w:rPr>
              <w:t>Multi-Valued Format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proofErr w:type="spellStart"/>
            <w:r>
              <w:rPr>
                <w:szCs w:val="15"/>
              </w:rPr>
              <w:t>Repeating</w:t>
            </w:r>
            <w:proofErr w:type="spellEnd"/>
            <w:r>
              <w:rPr>
                <w:szCs w:val="15"/>
              </w:rPr>
              <w:t xml:space="preserve"> </w:t>
            </w:r>
            <w:proofErr w:type="spellStart"/>
            <w:r>
              <w:rPr>
                <w:szCs w:val="15"/>
              </w:rPr>
              <w:t>Group</w:t>
            </w:r>
            <w:proofErr w:type="spellEnd"/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szCs w:val="15"/>
              </w:rPr>
              <w:t>Помещает связанные между собой значения в одну ячейку таблицы, после каждого значения ставит знак + (плюс).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proofErr w:type="spellStart"/>
            <w:r>
              <w:rPr>
                <w:szCs w:val="15"/>
              </w:rPr>
              <w:t>Filled</w:t>
            </w:r>
            <w:proofErr w:type="spellEnd"/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proofErr w:type="spellStart"/>
            <w:r>
              <w:rPr>
                <w:szCs w:val="15"/>
              </w:rPr>
              <w:t>Поторяет</w:t>
            </w:r>
            <w:proofErr w:type="spellEnd"/>
            <w:r>
              <w:rPr>
                <w:szCs w:val="15"/>
              </w:rPr>
              <w:t xml:space="preserve"> значение родителя для каждого экземпляра повторяющегося дочернего значения.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proofErr w:type="spellStart"/>
            <w:r>
              <w:rPr>
                <w:szCs w:val="15"/>
              </w:rPr>
              <w:t>Header</w:t>
            </w:r>
            <w:proofErr w:type="spellEnd"/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szCs w:val="15"/>
              </w:rPr>
              <w:t>Выводит родительское значение на экран только один раз для всех связанных с ним дочерних значений.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proofErr w:type="spellStart"/>
            <w:r>
              <w:rPr>
                <w:szCs w:val="15"/>
              </w:rPr>
              <w:t>Merge</w:t>
            </w:r>
            <w:proofErr w:type="spellEnd"/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szCs w:val="15"/>
              </w:rPr>
              <w:t>Определяет, будет ли первая строка значения сливаться с родительским значением. Чтобы слить значения, поставьте метку Х в окно. Чтобы оставить родительское значение в своей строке, уберите Х из окна.</w:t>
            </w:r>
          </w:p>
        </w:tc>
      </w:tr>
      <w:tr w:rsidR="00610825">
        <w:trPr>
          <w:tblCellSpacing w:w="7" w:type="dxa"/>
          <w:jc w:val="center"/>
        </w:trPr>
        <w:tc>
          <w:tcPr>
            <w:tcW w:w="1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36"/>
              <w:jc w:val="both"/>
            </w:pPr>
            <w:proofErr w:type="spellStart"/>
            <w:r>
              <w:rPr>
                <w:szCs w:val="15"/>
              </w:rPr>
              <w:t>Remove</w:t>
            </w:r>
            <w:proofErr w:type="spellEnd"/>
            <w:r>
              <w:rPr>
                <w:szCs w:val="15"/>
              </w:rPr>
              <w:t xml:space="preserve"> </w:t>
            </w:r>
            <w:proofErr w:type="spellStart"/>
            <w:r>
              <w:rPr>
                <w:szCs w:val="15"/>
              </w:rPr>
              <w:t>Newline</w:t>
            </w:r>
            <w:proofErr w:type="spellEnd"/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0825" w:rsidRDefault="00610825">
            <w:pPr>
              <w:pStyle w:val="a3"/>
              <w:spacing w:before="0" w:beforeAutospacing="0" w:after="0" w:afterAutospacing="0"/>
              <w:ind w:firstLine="180"/>
              <w:jc w:val="both"/>
            </w:pPr>
            <w:r>
              <w:rPr>
                <w:szCs w:val="15"/>
              </w:rPr>
              <w:t xml:space="preserve">Убирает символ перехода на новую строку из конца каждой строки отчета. Используйте этот режим для того, чтобы </w:t>
            </w:r>
            <w:proofErr w:type="spellStart"/>
            <w:r>
              <w:rPr>
                <w:szCs w:val="15"/>
              </w:rPr>
              <w:t>свяязанные</w:t>
            </w:r>
            <w:proofErr w:type="spellEnd"/>
            <w:r>
              <w:rPr>
                <w:szCs w:val="15"/>
              </w:rPr>
              <w:t xml:space="preserve"> между собой значения попали на одну строку, а не на новую строку, при экспорте отчета с использованием DDE.</w:t>
            </w:r>
          </w:p>
        </w:tc>
      </w:tr>
    </w:tbl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0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  <w:r>
        <w:rPr>
          <w:b/>
          <w:bCs/>
          <w:szCs w:val="27"/>
        </w:rPr>
        <w:lastRenderedPageBreak/>
        <w:t xml:space="preserve">Работа в редакторе </w:t>
      </w:r>
      <w:proofErr w:type="spellStart"/>
      <w:r>
        <w:rPr>
          <w:b/>
          <w:bCs/>
          <w:szCs w:val="27"/>
        </w:rPr>
        <w:t>Report</w:t>
      </w:r>
      <w:proofErr w:type="spellEnd"/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Когда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впервые открывает редактор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, он автоматически загружает определение отчета, устанавливаемое по умолчанию для выбранного Вами типа отчета.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прсваивает</w:t>
      </w:r>
      <w:proofErr w:type="spellEnd"/>
      <w:r>
        <w:rPr>
          <w:szCs w:val="20"/>
        </w:rPr>
        <w:t xml:space="preserve"> имя по умолчанию (напр., </w:t>
      </w:r>
      <w:proofErr w:type="spellStart"/>
      <w:r>
        <w:rPr>
          <w:szCs w:val="20"/>
        </w:rPr>
        <w:t>Attribute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), задает режимы содержания (напр., </w:t>
      </w:r>
      <w:proofErr w:type="spellStart"/>
      <w:r>
        <w:rPr>
          <w:szCs w:val="20"/>
        </w:rPr>
        <w:t>Attribute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Name</w:t>
      </w:r>
      <w:proofErr w:type="spellEnd"/>
      <w:r>
        <w:rPr>
          <w:szCs w:val="20"/>
        </w:rPr>
        <w:t xml:space="preserve">) и форматирования (напр., </w:t>
      </w:r>
      <w:proofErr w:type="spellStart"/>
      <w:r>
        <w:rPr>
          <w:szCs w:val="20"/>
        </w:rPr>
        <w:t>labeled</w:t>
      </w:r>
      <w:proofErr w:type="spellEnd"/>
      <w:r>
        <w:rPr>
          <w:szCs w:val="20"/>
        </w:rPr>
        <w:t xml:space="preserve"> и </w:t>
      </w:r>
      <w:proofErr w:type="spellStart"/>
      <w:r>
        <w:rPr>
          <w:szCs w:val="20"/>
        </w:rPr>
        <w:t>merge</w:t>
      </w:r>
      <w:proofErr w:type="spellEnd"/>
      <w:r>
        <w:rPr>
          <w:szCs w:val="20"/>
        </w:rPr>
        <w:t xml:space="preserve"> - для заголовка). Вы можете изменить режимы и определения, задаваемые по умолчанию, включая свои собственные. Когда Вы нажимаете одну из управляющих кнопок внизу редактора,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сразу же генерирует отчет, состоящий из текстовых данных, взятых из диаграммы, основываясь на режимах содержания и форматирования, заданных Вами.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Порядок, в котором Вы задаете режимы, будет определять тот порядок, в котором в отчете появятся заголовки. Например, если вы задали режимы в такой последовательности: 1) “</w:t>
      </w:r>
      <w:proofErr w:type="spellStart"/>
      <w:r>
        <w:rPr>
          <w:szCs w:val="20"/>
        </w:rPr>
        <w:t>Attribute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Name</w:t>
      </w:r>
      <w:proofErr w:type="spellEnd"/>
      <w:r>
        <w:rPr>
          <w:szCs w:val="20"/>
        </w:rPr>
        <w:t>” 2) “</w:t>
      </w:r>
      <w:proofErr w:type="spellStart"/>
      <w:r>
        <w:rPr>
          <w:szCs w:val="20"/>
        </w:rPr>
        <w:t>Base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name</w:t>
      </w:r>
      <w:proofErr w:type="spellEnd"/>
      <w:r>
        <w:rPr>
          <w:szCs w:val="20"/>
        </w:rPr>
        <w:t>” 3) “</w:t>
      </w:r>
      <w:proofErr w:type="spellStart"/>
      <w:r>
        <w:rPr>
          <w:szCs w:val="20"/>
        </w:rPr>
        <w:t>Role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Name</w:t>
      </w:r>
      <w:proofErr w:type="spellEnd"/>
      <w:r>
        <w:rPr>
          <w:szCs w:val="20"/>
        </w:rPr>
        <w:t>”, то заголовки или метки в отчете будут расположены в том же порядке.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Если Вы хотите получить какой-то отчет только один раз, просто поставьте метки в окнах нужных Вам режимов и нажмите кнопку “</w:t>
      </w:r>
      <w:proofErr w:type="spellStart"/>
      <w:r>
        <w:rPr>
          <w:szCs w:val="20"/>
        </w:rPr>
        <w:t>Print</w:t>
      </w:r>
      <w:proofErr w:type="spellEnd"/>
      <w:r>
        <w:rPr>
          <w:szCs w:val="20"/>
        </w:rPr>
        <w:t>...”. Если Вы хотите сохранить выбранные Вами режимы в качестве спецификации, которую можно было бы потом еще использовать для повторной генерации этого же отчета, введите новое имя определения отчета в текстовое окно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” в верхней части окна-диалога и нажмите кнопку “</w:t>
      </w:r>
      <w:proofErr w:type="spellStart"/>
      <w:r>
        <w:rPr>
          <w:szCs w:val="20"/>
        </w:rPr>
        <w:t>New</w:t>
      </w:r>
      <w:proofErr w:type="spellEnd"/>
      <w:r>
        <w:rPr>
          <w:szCs w:val="20"/>
        </w:rPr>
        <w:t>” для сохранения определения отчета на диске, как части текущей диаграммы.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Чтобы изменить определение отчета, выберите определение отчета, которое Вы хотите изменить, из списка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”, расположенного в верхней части окна-диалога. Вы можете изменить имя отчета и (или) задать новые или другие режимы. Нажмите кнопку “</w:t>
      </w:r>
      <w:proofErr w:type="spellStart"/>
      <w:r>
        <w:rPr>
          <w:szCs w:val="20"/>
        </w:rPr>
        <w:t>Update</w:t>
      </w:r>
      <w:proofErr w:type="spellEnd"/>
      <w:r>
        <w:rPr>
          <w:szCs w:val="20"/>
        </w:rPr>
        <w:t xml:space="preserve">” для сохранения изменений. 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Чтобы удалить определение отчета, выберите определение отчета, которое Вы хотите удалить, из списка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” и нажмите кнопку “</w:t>
      </w:r>
      <w:proofErr w:type="spellStart"/>
      <w:r>
        <w:rPr>
          <w:szCs w:val="20"/>
        </w:rPr>
        <w:t>Delete</w:t>
      </w:r>
      <w:proofErr w:type="spellEnd"/>
      <w:r>
        <w:rPr>
          <w:szCs w:val="20"/>
        </w:rPr>
        <w:t>”. Отвечайте “</w:t>
      </w:r>
      <w:proofErr w:type="spellStart"/>
      <w:r>
        <w:rPr>
          <w:szCs w:val="20"/>
        </w:rPr>
        <w:t>Yes</w:t>
      </w:r>
      <w:proofErr w:type="spellEnd"/>
      <w:r>
        <w:rPr>
          <w:szCs w:val="20"/>
        </w:rPr>
        <w:t xml:space="preserve">”, когда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попросит Вас подтвердить удаление.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сразу же удаляет определение отчета. Файлы отчетов, созданные с </w:t>
      </w:r>
      <w:proofErr w:type="spellStart"/>
      <w:r>
        <w:rPr>
          <w:szCs w:val="20"/>
        </w:rPr>
        <w:t>использовванием</w:t>
      </w:r>
      <w:proofErr w:type="spellEnd"/>
      <w:r>
        <w:rPr>
          <w:szCs w:val="20"/>
        </w:rPr>
        <w:t xml:space="preserve"> удаленного определения отчета, сохраняются. 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Вы можете использовать кнопку “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 xml:space="preserve">...” в нижней части редактора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, чтобы просмотреть содержимое отчета. Когда Вы получите желаемый результат, нажмите кнопку “</w:t>
      </w:r>
      <w:proofErr w:type="spellStart"/>
      <w:r>
        <w:rPr>
          <w:szCs w:val="20"/>
        </w:rPr>
        <w:t>Print</w:t>
      </w:r>
      <w:proofErr w:type="spellEnd"/>
      <w:r>
        <w:rPr>
          <w:szCs w:val="20"/>
        </w:rPr>
        <w:t>...”, чтобы распечатать отчет, или кнопку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...”, чтобы сохранить выходной файл отчета на диске.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Когда Вы нажимаете кнопку “</w:t>
      </w:r>
      <w:proofErr w:type="spellStart"/>
      <w:r>
        <w:rPr>
          <w:szCs w:val="20"/>
        </w:rPr>
        <w:t>Close</w:t>
      </w:r>
      <w:proofErr w:type="spellEnd"/>
      <w:r>
        <w:rPr>
          <w:szCs w:val="20"/>
        </w:rPr>
        <w:t xml:space="preserve">...”, расположенную внизу в редакторе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сохраняет определение отчета, так что Вы можете использовать его повторно, не задавая снова те же самые режимы каждый раз, когда Вы захотите сгенерировать данные отчета.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</w:rPr>
        <w:t>Выбор сущностей для отчета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По умолчанию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генерирует отчет по всем сущностям текущей области. Если Вы хотите включить в отчет только какие-то отдельные сущности, нажмите кнопку “</w:t>
      </w:r>
      <w:proofErr w:type="spellStart"/>
      <w:r>
        <w:rPr>
          <w:szCs w:val="20"/>
        </w:rPr>
        <w:t>Filter</w:t>
      </w:r>
      <w:proofErr w:type="spellEnd"/>
      <w:r>
        <w:rPr>
          <w:szCs w:val="20"/>
        </w:rPr>
        <w:t xml:space="preserve">...”.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открывает редактор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Filter</w:t>
      </w:r>
      <w:proofErr w:type="spellEnd"/>
      <w:r>
        <w:rPr>
          <w:szCs w:val="20"/>
        </w:rPr>
        <w:t>, содержащий список всех объектов текущей области. Список находится в окне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Filter</w:t>
      </w:r>
      <w:proofErr w:type="spellEnd"/>
      <w:r>
        <w:rPr>
          <w:szCs w:val="20"/>
        </w:rPr>
        <w:t>”. Исключите те объекты, которые Вы не собираетесь включать в отчет, с помощью кнопок “</w:t>
      </w:r>
      <w:proofErr w:type="spellStart"/>
      <w:r>
        <w:rPr>
          <w:szCs w:val="20"/>
        </w:rPr>
        <w:t>Remove</w:t>
      </w:r>
      <w:proofErr w:type="spellEnd"/>
      <w:r>
        <w:rPr>
          <w:szCs w:val="20"/>
        </w:rPr>
        <w:t>” и “</w:t>
      </w:r>
      <w:proofErr w:type="spellStart"/>
      <w:r>
        <w:rPr>
          <w:szCs w:val="20"/>
        </w:rPr>
        <w:t>Remove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All</w:t>
      </w:r>
      <w:proofErr w:type="spellEnd"/>
      <w:r>
        <w:rPr>
          <w:szCs w:val="20"/>
        </w:rPr>
        <w:t>”. Если Вы передумаете, включите объекты, исключенные Вами по неосторожности, с помощью кнопок “</w:t>
      </w:r>
      <w:proofErr w:type="spellStart"/>
      <w:r>
        <w:rPr>
          <w:szCs w:val="20"/>
        </w:rPr>
        <w:t>Add</w:t>
      </w:r>
      <w:proofErr w:type="spellEnd"/>
      <w:r>
        <w:rPr>
          <w:szCs w:val="20"/>
        </w:rPr>
        <w:t>” и “</w:t>
      </w:r>
      <w:proofErr w:type="spellStart"/>
      <w:r>
        <w:rPr>
          <w:szCs w:val="20"/>
        </w:rPr>
        <w:t>Add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All</w:t>
      </w:r>
      <w:proofErr w:type="spellEnd"/>
      <w:r>
        <w:rPr>
          <w:szCs w:val="20"/>
        </w:rPr>
        <w:t>”.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</w:rPr>
        <w:t>Просмотр отчета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Прежде чем распечатать отчет, Вы можете просмотреть его в окне 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 xml:space="preserve"> редактора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 Вы можете вводить текст непосредственно в окно 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 xml:space="preserve">, чтобы снабдить отчет полезной информацией и </w:t>
      </w:r>
      <w:proofErr w:type="spellStart"/>
      <w:r>
        <w:rPr>
          <w:szCs w:val="20"/>
        </w:rPr>
        <w:t>ккомментариями</w:t>
      </w:r>
      <w:proofErr w:type="spellEnd"/>
      <w:r>
        <w:rPr>
          <w:szCs w:val="20"/>
        </w:rPr>
        <w:t xml:space="preserve">. 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Чтобы открыть окно 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>, нажмите кнопку “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 xml:space="preserve">...”.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откроет окно 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 xml:space="preserve"> и покажет в нем текущий отчет. Вы можете использовать управляющие функции окна для просмотра всего текста отчетов и изменения размера окна.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Если Вы печатаете или </w:t>
      </w:r>
      <w:proofErr w:type="spellStart"/>
      <w:r>
        <w:rPr>
          <w:szCs w:val="20"/>
        </w:rPr>
        <w:t>сохраняте</w:t>
      </w:r>
      <w:proofErr w:type="spellEnd"/>
      <w:r>
        <w:rPr>
          <w:szCs w:val="20"/>
        </w:rPr>
        <w:t xml:space="preserve"> отчет, используя для этого управляющие функции окна 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включает ту информацию, которую Вы ввели сами, в выходной текст отчета. Однако, когда Вы закрываете окно 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>, то эта информация пропадает.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</w:rPr>
        <w:t>Сохранение файла отчета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Отчет в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состоит из двух элементов: </w:t>
      </w:r>
      <w:r>
        <w:rPr>
          <w:b/>
          <w:bCs/>
          <w:szCs w:val="20"/>
        </w:rPr>
        <w:t xml:space="preserve">определение отчета, </w:t>
      </w:r>
      <w:r>
        <w:rPr>
          <w:szCs w:val="20"/>
        </w:rPr>
        <w:t xml:space="preserve">в котором заданы режимы содержания и форматирования отчета, и </w:t>
      </w:r>
      <w:r>
        <w:rPr>
          <w:b/>
          <w:bCs/>
          <w:szCs w:val="20"/>
        </w:rPr>
        <w:t>выходной файл отчета</w:t>
      </w:r>
      <w:r>
        <w:rPr>
          <w:szCs w:val="20"/>
        </w:rPr>
        <w:t>, содержащий реальные данные, сгенерированные определением отчета. Определение отчета можно сохранить, как часть текущей диаграммы (подобно области), вводя имя отчета и нажимая кнопку “</w:t>
      </w:r>
      <w:proofErr w:type="spellStart"/>
      <w:r>
        <w:rPr>
          <w:szCs w:val="20"/>
        </w:rPr>
        <w:t>New</w:t>
      </w:r>
      <w:proofErr w:type="spellEnd"/>
      <w:r>
        <w:rPr>
          <w:szCs w:val="20"/>
        </w:rPr>
        <w:t>” или “</w:t>
      </w:r>
      <w:proofErr w:type="spellStart"/>
      <w:r>
        <w:rPr>
          <w:szCs w:val="20"/>
        </w:rPr>
        <w:t>Update</w:t>
      </w:r>
      <w:proofErr w:type="spellEnd"/>
      <w:r>
        <w:rPr>
          <w:szCs w:val="20"/>
        </w:rPr>
        <w:t xml:space="preserve">” в редакторе </w:t>
      </w:r>
      <w:proofErr w:type="spellStart"/>
      <w:r>
        <w:rPr>
          <w:szCs w:val="20"/>
        </w:rPr>
        <w:lastRenderedPageBreak/>
        <w:t>Report</w:t>
      </w:r>
      <w:proofErr w:type="spellEnd"/>
      <w:r>
        <w:rPr>
          <w:szCs w:val="20"/>
        </w:rPr>
        <w:t>. Выходной файл можно сохранить в отдельном текстовом файле в формате ASCII, для этого нужно нажать кнопку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...” в редакторе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, а затем задать имя файла и </w:t>
      </w:r>
      <w:proofErr w:type="spellStart"/>
      <w:r>
        <w:rPr>
          <w:szCs w:val="20"/>
        </w:rPr>
        <w:t>path</w:t>
      </w:r>
      <w:proofErr w:type="spellEnd"/>
      <w:r>
        <w:rPr>
          <w:szCs w:val="20"/>
        </w:rPr>
        <w:t xml:space="preserve"> в окне-диалоге </w:t>
      </w:r>
      <w:proofErr w:type="spellStart"/>
      <w:r>
        <w:rPr>
          <w:szCs w:val="20"/>
        </w:rPr>
        <w:t>Save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As</w:t>
      </w:r>
      <w:proofErr w:type="spellEnd"/>
      <w:r>
        <w:rPr>
          <w:szCs w:val="20"/>
        </w:rPr>
        <w:t>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</w:rPr>
        <w:t>Вы можете записать выходной файл отчета на диск, используя для этого кнопку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...” в редакторе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или в окне 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 xml:space="preserve">. Когда Вы записываете отчет на диск, выходной файл отчета, или данные, сохраняются в формате ASCII.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использует расширение файла отчета, задаваемое по умолчанию </w:t>
      </w:r>
      <w:r>
        <w:rPr>
          <w:szCs w:val="20"/>
          <w:lang w:val="en-US"/>
        </w:rPr>
        <w:t xml:space="preserve">(Entity=.ERE, Attribute=.ERA, Relationship=.ER, Constraint=.ERC) </w:t>
      </w:r>
      <w:r>
        <w:rPr>
          <w:szCs w:val="20"/>
        </w:rPr>
        <w:t>и</w:t>
      </w:r>
      <w:r>
        <w:rPr>
          <w:szCs w:val="20"/>
          <w:lang w:val="en-US"/>
        </w:rPr>
        <w:t xml:space="preserve"> </w:t>
      </w:r>
      <w:r>
        <w:rPr>
          <w:szCs w:val="20"/>
        </w:rPr>
        <w:t>предоставляет</w:t>
      </w:r>
      <w:r>
        <w:rPr>
          <w:szCs w:val="20"/>
          <w:lang w:val="en-US"/>
        </w:rPr>
        <w:t xml:space="preserve"> </w:t>
      </w:r>
      <w:r>
        <w:rPr>
          <w:szCs w:val="20"/>
        </w:rPr>
        <w:t>Вам</w:t>
      </w:r>
      <w:r>
        <w:rPr>
          <w:szCs w:val="20"/>
          <w:lang w:val="en-US"/>
        </w:rPr>
        <w:t xml:space="preserve"> </w:t>
      </w:r>
      <w:r>
        <w:rPr>
          <w:szCs w:val="20"/>
        </w:rPr>
        <w:t>ввести</w:t>
      </w:r>
      <w:r>
        <w:rPr>
          <w:szCs w:val="20"/>
          <w:lang w:val="en-US"/>
        </w:rPr>
        <w:t xml:space="preserve"> </w:t>
      </w:r>
      <w:r>
        <w:rPr>
          <w:szCs w:val="20"/>
        </w:rPr>
        <w:t>имя</w:t>
      </w:r>
      <w:r>
        <w:rPr>
          <w:szCs w:val="20"/>
          <w:lang w:val="en-US"/>
        </w:rPr>
        <w:t xml:space="preserve"> </w:t>
      </w:r>
      <w:r>
        <w:rPr>
          <w:szCs w:val="20"/>
        </w:rPr>
        <w:t>отчета</w:t>
      </w:r>
      <w:r>
        <w:rPr>
          <w:szCs w:val="20"/>
          <w:lang w:val="en-US"/>
        </w:rPr>
        <w:t>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Для записи отчета на диск нажмите кнопку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...”.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выводит на экран диалог “</w:t>
      </w:r>
      <w:proofErr w:type="spellStart"/>
      <w:r>
        <w:rPr>
          <w:szCs w:val="20"/>
        </w:rPr>
        <w:t>Generate</w:t>
      </w:r>
      <w:proofErr w:type="spellEnd"/>
      <w:r>
        <w:rPr>
          <w:szCs w:val="20"/>
        </w:rPr>
        <w:t xml:space="preserve"> &lt;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&gt; </w:t>
      </w:r>
      <w:proofErr w:type="spellStart"/>
      <w:r>
        <w:rPr>
          <w:szCs w:val="20"/>
        </w:rPr>
        <w:t>Type</w:t>
      </w:r>
      <w:proofErr w:type="spellEnd"/>
      <w:r>
        <w:rPr>
          <w:szCs w:val="20"/>
        </w:rPr>
        <w:t>” с расширением файла, задаваемым по умолчанию. Введите уникальное имя отчета и нажмите кнопку “ОК”.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сохраняет данные отчета в отдельном файле. Вы можете открыть отчет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из Microsoft </w:t>
      </w:r>
      <w:proofErr w:type="spellStart"/>
      <w:r>
        <w:rPr>
          <w:szCs w:val="20"/>
        </w:rPr>
        <w:t>Word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WordPerfect</w:t>
      </w:r>
      <w:proofErr w:type="spellEnd"/>
      <w:r>
        <w:rPr>
          <w:szCs w:val="20"/>
        </w:rPr>
        <w:t>, Excel или любого другого приложения, занимающегося обработкой текстов или таблиц, которое может читать файлы ASCII.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</w:rPr>
        <w:t>Как создать отчет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</w:rPr>
        <w:t xml:space="preserve">1. Дайте одну из команд меню </w:t>
      </w:r>
      <w:r>
        <w:rPr>
          <w:b/>
          <w:bCs/>
          <w:szCs w:val="20"/>
          <w:lang w:val="en-US"/>
        </w:rPr>
        <w:t>Report</w:t>
      </w:r>
      <w:r>
        <w:rPr>
          <w:szCs w:val="20"/>
          <w:lang w:val="en-US"/>
        </w:rPr>
        <w:t xml:space="preserve">: “Entity Report...”, “Attribute Report...”, “Relationship Report...” </w:t>
      </w:r>
      <w:r>
        <w:rPr>
          <w:szCs w:val="20"/>
        </w:rPr>
        <w:t>или</w:t>
      </w:r>
      <w:r>
        <w:rPr>
          <w:szCs w:val="20"/>
          <w:lang w:val="en-US"/>
        </w:rPr>
        <w:t xml:space="preserve"> “Constraint Report...” </w:t>
      </w:r>
      <w:r>
        <w:rPr>
          <w:szCs w:val="20"/>
        </w:rPr>
        <w:t>для</w:t>
      </w:r>
      <w:r>
        <w:rPr>
          <w:szCs w:val="20"/>
          <w:lang w:val="en-US"/>
        </w:rPr>
        <w:t xml:space="preserve"> </w:t>
      </w:r>
      <w:r>
        <w:rPr>
          <w:szCs w:val="20"/>
        </w:rPr>
        <w:t>входа</w:t>
      </w:r>
      <w:r>
        <w:rPr>
          <w:szCs w:val="20"/>
          <w:lang w:val="en-US"/>
        </w:rPr>
        <w:t xml:space="preserve"> </w:t>
      </w:r>
      <w:r>
        <w:rPr>
          <w:szCs w:val="20"/>
        </w:rPr>
        <w:t>в</w:t>
      </w:r>
      <w:r>
        <w:rPr>
          <w:szCs w:val="20"/>
          <w:lang w:val="en-US"/>
        </w:rPr>
        <w:t xml:space="preserve"> </w:t>
      </w:r>
      <w:r>
        <w:rPr>
          <w:szCs w:val="20"/>
        </w:rPr>
        <w:t>соответствующий</w:t>
      </w:r>
      <w:r>
        <w:rPr>
          <w:szCs w:val="20"/>
          <w:lang w:val="en-US"/>
        </w:rPr>
        <w:t xml:space="preserve"> </w:t>
      </w:r>
      <w:r>
        <w:rPr>
          <w:szCs w:val="20"/>
        </w:rPr>
        <w:t>редактор</w:t>
      </w:r>
      <w:r>
        <w:rPr>
          <w:szCs w:val="20"/>
          <w:lang w:val="en-US"/>
        </w:rPr>
        <w:t xml:space="preserve"> Report.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2. Если Вы хотите выбрать какие-то отдельные сущности из текущей области и включить в отчет только их, нажмите кнопку “</w:t>
      </w:r>
      <w:proofErr w:type="spellStart"/>
      <w:r>
        <w:rPr>
          <w:szCs w:val="20"/>
        </w:rPr>
        <w:t>Filter</w:t>
      </w:r>
      <w:proofErr w:type="spellEnd"/>
      <w:r>
        <w:rPr>
          <w:szCs w:val="20"/>
        </w:rPr>
        <w:t xml:space="preserve">...” в нижней части окна-диалога.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открывает редактор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Filter</w:t>
      </w:r>
      <w:proofErr w:type="spellEnd"/>
      <w:r>
        <w:rPr>
          <w:szCs w:val="20"/>
        </w:rPr>
        <w:t xml:space="preserve">, в котором есть список всех сущностей области -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Filter</w:t>
      </w:r>
      <w:proofErr w:type="spellEnd"/>
      <w:r>
        <w:rPr>
          <w:szCs w:val="20"/>
        </w:rPr>
        <w:t>. Исключите из списка сущности, которые Вы не собираетесь включать в отчет, используя кнопки “</w:t>
      </w:r>
      <w:proofErr w:type="spellStart"/>
      <w:r>
        <w:rPr>
          <w:szCs w:val="20"/>
        </w:rPr>
        <w:t>Remove</w:t>
      </w:r>
      <w:proofErr w:type="spellEnd"/>
      <w:r>
        <w:rPr>
          <w:szCs w:val="20"/>
        </w:rPr>
        <w:t>” и “</w:t>
      </w:r>
      <w:proofErr w:type="spellStart"/>
      <w:r>
        <w:rPr>
          <w:szCs w:val="20"/>
        </w:rPr>
        <w:t>Remove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All</w:t>
      </w:r>
      <w:proofErr w:type="spellEnd"/>
      <w:r>
        <w:rPr>
          <w:szCs w:val="20"/>
        </w:rPr>
        <w:t xml:space="preserve">”. Если Вы передумаете, восстановите сущности, </w:t>
      </w:r>
      <w:proofErr w:type="spellStart"/>
      <w:r>
        <w:rPr>
          <w:szCs w:val="20"/>
        </w:rPr>
        <w:t>исклюенные</w:t>
      </w:r>
      <w:proofErr w:type="spellEnd"/>
      <w:r>
        <w:rPr>
          <w:szCs w:val="20"/>
        </w:rPr>
        <w:t xml:space="preserve"> по неосторожности, с помощью кнопок “</w:t>
      </w:r>
      <w:proofErr w:type="spellStart"/>
      <w:r>
        <w:rPr>
          <w:szCs w:val="20"/>
        </w:rPr>
        <w:t>Add</w:t>
      </w:r>
      <w:proofErr w:type="spellEnd"/>
      <w:r>
        <w:rPr>
          <w:szCs w:val="20"/>
        </w:rPr>
        <w:t>” и “</w:t>
      </w:r>
      <w:proofErr w:type="spellStart"/>
      <w:r>
        <w:rPr>
          <w:szCs w:val="20"/>
        </w:rPr>
        <w:t>Add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All</w:t>
      </w:r>
      <w:proofErr w:type="spellEnd"/>
      <w:r>
        <w:rPr>
          <w:szCs w:val="20"/>
        </w:rPr>
        <w:t>”. Нажмите кнопку “</w:t>
      </w:r>
      <w:proofErr w:type="spellStart"/>
      <w:r>
        <w:rPr>
          <w:szCs w:val="20"/>
        </w:rPr>
        <w:t>Close</w:t>
      </w:r>
      <w:proofErr w:type="spellEnd"/>
      <w:r>
        <w:rPr>
          <w:szCs w:val="20"/>
        </w:rPr>
        <w:t xml:space="preserve">” для возвращения в редактор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3. Задайте режимы, определяющие содержание и формат отчета.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Чтобы включить режим, поставьте Х в окно рядом с названием режима.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Чтобы выключить включенный режим, уберите Х из окна режима.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4. Чтобы просмотреть содержание и формат отчета в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>, нажмите кнопку “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 xml:space="preserve">”, расположенную внизу диалога. </w:t>
      </w:r>
      <w:proofErr w:type="spellStart"/>
      <w:r>
        <w:rPr>
          <w:szCs w:val="20"/>
          <w:lang w:val="en-US"/>
        </w:rPr>
        <w:t>ERwin</w:t>
      </w:r>
      <w:proofErr w:type="spellEnd"/>
      <w:r>
        <w:rPr>
          <w:szCs w:val="20"/>
          <w:lang w:val="en-US"/>
        </w:rPr>
        <w:t xml:space="preserve"> </w:t>
      </w:r>
      <w:r>
        <w:rPr>
          <w:szCs w:val="20"/>
        </w:rPr>
        <w:t>открывает</w:t>
      </w:r>
      <w:r>
        <w:rPr>
          <w:szCs w:val="20"/>
          <w:lang w:val="en-US"/>
        </w:rPr>
        <w:t xml:space="preserve"> </w:t>
      </w:r>
      <w:r>
        <w:rPr>
          <w:szCs w:val="20"/>
        </w:rPr>
        <w:t>окно</w:t>
      </w:r>
      <w:r>
        <w:rPr>
          <w:szCs w:val="20"/>
          <w:lang w:val="en-US"/>
        </w:rPr>
        <w:t xml:space="preserve"> Report Preview. </w:t>
      </w:r>
      <w:r>
        <w:rPr>
          <w:szCs w:val="20"/>
        </w:rPr>
        <w:t>Закончив просматривать отчет, нажмите кнопку “</w:t>
      </w:r>
      <w:proofErr w:type="spellStart"/>
      <w:r>
        <w:rPr>
          <w:szCs w:val="20"/>
        </w:rPr>
        <w:t>Close</w:t>
      </w:r>
      <w:proofErr w:type="spellEnd"/>
      <w:r>
        <w:rPr>
          <w:szCs w:val="20"/>
        </w:rPr>
        <w:t xml:space="preserve">” для возвращения в редактор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 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5. Если это необходимо, повторите п. 3-4 для изменения режимов </w:t>
      </w:r>
      <w:proofErr w:type="spellStart"/>
      <w:r>
        <w:rPr>
          <w:szCs w:val="20"/>
        </w:rPr>
        <w:t>содржания</w:t>
      </w:r>
      <w:proofErr w:type="spellEnd"/>
      <w:r>
        <w:rPr>
          <w:szCs w:val="20"/>
        </w:rPr>
        <w:t xml:space="preserve"> и форматирования, затем снова просмотрите отчет.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6. Закончив формирование содержания и форматирование отчета, нажмите кнопку “</w:t>
      </w:r>
      <w:proofErr w:type="spellStart"/>
      <w:r>
        <w:rPr>
          <w:szCs w:val="20"/>
        </w:rPr>
        <w:t>Print</w:t>
      </w:r>
      <w:proofErr w:type="spellEnd"/>
      <w:r>
        <w:rPr>
          <w:szCs w:val="20"/>
        </w:rPr>
        <w:t>” для вывода отчета на печать, нажмите кнопку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” для записи отчета на диск.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7. Если Вы хотите сохранить определение текущего отчета, щелкните по текстовому окну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, расположенному наверху диалога, и используйте стандартные клавиши редактирования текста для удаления имени отчета, присвоенного по умолчанию. После этого введите новое имя отчета и нажмите кнопку “</w:t>
      </w:r>
      <w:proofErr w:type="spellStart"/>
      <w:r>
        <w:rPr>
          <w:szCs w:val="20"/>
        </w:rPr>
        <w:t>New</w:t>
      </w:r>
      <w:proofErr w:type="spellEnd"/>
      <w:r>
        <w:rPr>
          <w:szCs w:val="20"/>
        </w:rPr>
        <w:t>” для сохранения нового определения отчета.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8. Закончив работу в редакторе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, нажмите кнопку “</w:t>
      </w:r>
      <w:proofErr w:type="spellStart"/>
      <w:r>
        <w:rPr>
          <w:szCs w:val="20"/>
        </w:rPr>
        <w:t>Close</w:t>
      </w:r>
      <w:proofErr w:type="spellEnd"/>
      <w:r>
        <w:rPr>
          <w:szCs w:val="20"/>
        </w:rPr>
        <w:t>” для возвращения в окно диаграммы.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</w:rPr>
        <w:t>Как изменить определение отчета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</w:rPr>
        <w:t xml:space="preserve">1. Дайте одну из команд меню </w:t>
      </w:r>
      <w:r>
        <w:rPr>
          <w:b/>
          <w:bCs/>
          <w:szCs w:val="20"/>
          <w:lang w:val="en-US"/>
        </w:rPr>
        <w:t>Report</w:t>
      </w:r>
      <w:r>
        <w:rPr>
          <w:szCs w:val="20"/>
          <w:lang w:val="en-US"/>
        </w:rPr>
        <w:t xml:space="preserve">: “Entity Report...”, “Attribute Report...”, “Relationship Report...” </w:t>
      </w:r>
      <w:r>
        <w:rPr>
          <w:szCs w:val="20"/>
        </w:rPr>
        <w:t>или</w:t>
      </w:r>
      <w:r>
        <w:rPr>
          <w:szCs w:val="20"/>
          <w:lang w:val="en-US"/>
        </w:rPr>
        <w:t xml:space="preserve"> “Constraint Report...” </w:t>
      </w:r>
      <w:r>
        <w:rPr>
          <w:szCs w:val="20"/>
        </w:rPr>
        <w:t>для</w:t>
      </w:r>
      <w:r>
        <w:rPr>
          <w:szCs w:val="20"/>
          <w:lang w:val="en-US"/>
        </w:rPr>
        <w:t xml:space="preserve"> </w:t>
      </w:r>
      <w:r>
        <w:rPr>
          <w:szCs w:val="20"/>
        </w:rPr>
        <w:t>входа</w:t>
      </w:r>
      <w:r>
        <w:rPr>
          <w:szCs w:val="20"/>
          <w:lang w:val="en-US"/>
        </w:rPr>
        <w:t xml:space="preserve"> </w:t>
      </w:r>
      <w:r>
        <w:rPr>
          <w:szCs w:val="20"/>
        </w:rPr>
        <w:t>в</w:t>
      </w:r>
      <w:r>
        <w:rPr>
          <w:szCs w:val="20"/>
          <w:lang w:val="en-US"/>
        </w:rPr>
        <w:t xml:space="preserve"> </w:t>
      </w:r>
      <w:r>
        <w:rPr>
          <w:szCs w:val="20"/>
        </w:rPr>
        <w:t>соответствующий</w:t>
      </w:r>
      <w:r>
        <w:rPr>
          <w:szCs w:val="20"/>
          <w:lang w:val="en-US"/>
        </w:rPr>
        <w:t xml:space="preserve"> </w:t>
      </w:r>
      <w:r>
        <w:rPr>
          <w:szCs w:val="20"/>
        </w:rPr>
        <w:t>редактор</w:t>
      </w:r>
      <w:r>
        <w:rPr>
          <w:szCs w:val="20"/>
          <w:lang w:val="en-US"/>
        </w:rPr>
        <w:t xml:space="preserve"> Report.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2. Щелкните по стрелке “вниз” рядом со списком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”, расположенным наверху диалога, и выберите отчет, который Вы хотите изменить. 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3. Задайте режимы, определяющие содержание и формат отчета.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Чтобы изменить порядок расположения колонок, щелкните по тем колонкам, которые Вы хотите переставить местами (отмените выбор). Затем, щелкнув, снова выберите их в нужном Вам порядке. 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</w:rPr>
        <w:t xml:space="preserve">Представьте, например, что заголовки меток или колонок для отчета расположены в таком порядке: 1) </w:t>
      </w:r>
      <w:proofErr w:type="spellStart"/>
      <w:r>
        <w:rPr>
          <w:szCs w:val="20"/>
        </w:rPr>
        <w:t>Attribute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Name</w:t>
      </w:r>
      <w:proofErr w:type="spellEnd"/>
      <w:r>
        <w:rPr>
          <w:szCs w:val="20"/>
        </w:rPr>
        <w:t xml:space="preserve"> 2) </w:t>
      </w:r>
      <w:proofErr w:type="spellStart"/>
      <w:r>
        <w:rPr>
          <w:szCs w:val="20"/>
        </w:rPr>
        <w:t>Base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Name</w:t>
      </w:r>
      <w:proofErr w:type="spellEnd"/>
      <w:r>
        <w:rPr>
          <w:szCs w:val="20"/>
        </w:rPr>
        <w:t xml:space="preserve"> 3) </w:t>
      </w:r>
      <w:proofErr w:type="spellStart"/>
      <w:r>
        <w:rPr>
          <w:szCs w:val="20"/>
        </w:rPr>
        <w:t>Definition</w:t>
      </w:r>
      <w:proofErr w:type="spellEnd"/>
      <w:r>
        <w:rPr>
          <w:szCs w:val="20"/>
        </w:rPr>
        <w:t xml:space="preserve">. Если Вы хотите поменять местами </w:t>
      </w:r>
      <w:proofErr w:type="spellStart"/>
      <w:r>
        <w:rPr>
          <w:szCs w:val="20"/>
        </w:rPr>
        <w:t>Base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Name</w:t>
      </w:r>
      <w:proofErr w:type="spellEnd"/>
      <w:r>
        <w:rPr>
          <w:szCs w:val="20"/>
        </w:rPr>
        <w:t xml:space="preserve"> и </w:t>
      </w:r>
      <w:proofErr w:type="spellStart"/>
      <w:r>
        <w:rPr>
          <w:szCs w:val="20"/>
        </w:rPr>
        <w:t>Definition</w:t>
      </w:r>
      <w:proofErr w:type="spellEnd"/>
      <w:r>
        <w:rPr>
          <w:szCs w:val="20"/>
        </w:rPr>
        <w:t xml:space="preserve">, щелкните и уберите Х из окон рядом с обоими заголовками. Затем щелкните, поставив метку сначала в окно </w:t>
      </w:r>
      <w:proofErr w:type="spellStart"/>
      <w:r>
        <w:rPr>
          <w:szCs w:val="20"/>
        </w:rPr>
        <w:t>Definition</w:t>
      </w:r>
      <w:proofErr w:type="spellEnd"/>
      <w:r>
        <w:rPr>
          <w:szCs w:val="20"/>
        </w:rPr>
        <w:t xml:space="preserve">, а затем в окно </w:t>
      </w:r>
      <w:proofErr w:type="spellStart"/>
      <w:r>
        <w:rPr>
          <w:szCs w:val="20"/>
        </w:rPr>
        <w:t>Base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Namе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  <w:lang w:val="en-US"/>
        </w:rPr>
        <w:t>ERwin</w:t>
      </w:r>
      <w:proofErr w:type="spellEnd"/>
      <w:r>
        <w:rPr>
          <w:szCs w:val="20"/>
          <w:lang w:val="en-US"/>
        </w:rPr>
        <w:t xml:space="preserve"> </w:t>
      </w:r>
      <w:r>
        <w:rPr>
          <w:szCs w:val="20"/>
        </w:rPr>
        <w:t>переставит</w:t>
      </w:r>
      <w:r>
        <w:rPr>
          <w:szCs w:val="20"/>
          <w:lang w:val="en-US"/>
        </w:rPr>
        <w:t xml:space="preserve"> </w:t>
      </w:r>
      <w:r>
        <w:rPr>
          <w:szCs w:val="20"/>
        </w:rPr>
        <w:t>колонки</w:t>
      </w:r>
      <w:r>
        <w:rPr>
          <w:szCs w:val="20"/>
          <w:lang w:val="en-US"/>
        </w:rPr>
        <w:t xml:space="preserve"> </w:t>
      </w:r>
      <w:r>
        <w:rPr>
          <w:szCs w:val="20"/>
        </w:rPr>
        <w:t>или</w:t>
      </w:r>
      <w:r>
        <w:rPr>
          <w:szCs w:val="20"/>
          <w:lang w:val="en-US"/>
        </w:rPr>
        <w:t xml:space="preserve"> </w:t>
      </w:r>
      <w:r>
        <w:rPr>
          <w:szCs w:val="20"/>
        </w:rPr>
        <w:t>метки</w:t>
      </w:r>
      <w:r>
        <w:rPr>
          <w:szCs w:val="20"/>
          <w:lang w:val="en-US"/>
        </w:rPr>
        <w:t>: 1) Attribute Name 2) Attribute Definition 3) Attribute Base Name.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lastRenderedPageBreak/>
        <w:t xml:space="preserve">4. Чтобы просмотреть содержание и формат отчета в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>, нажмите кнопку “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 xml:space="preserve">”, расположенную внизу диалога. </w:t>
      </w:r>
      <w:proofErr w:type="spellStart"/>
      <w:r>
        <w:rPr>
          <w:szCs w:val="20"/>
          <w:lang w:val="en-US"/>
        </w:rPr>
        <w:t>ERwin</w:t>
      </w:r>
      <w:proofErr w:type="spellEnd"/>
      <w:r>
        <w:rPr>
          <w:szCs w:val="20"/>
          <w:lang w:val="en-US"/>
        </w:rPr>
        <w:t xml:space="preserve"> </w:t>
      </w:r>
      <w:r>
        <w:rPr>
          <w:szCs w:val="20"/>
        </w:rPr>
        <w:t>открывает</w:t>
      </w:r>
      <w:r>
        <w:rPr>
          <w:szCs w:val="20"/>
          <w:lang w:val="en-US"/>
        </w:rPr>
        <w:t xml:space="preserve"> </w:t>
      </w:r>
      <w:r>
        <w:rPr>
          <w:szCs w:val="20"/>
        </w:rPr>
        <w:t>окно</w:t>
      </w:r>
      <w:r>
        <w:rPr>
          <w:szCs w:val="20"/>
          <w:lang w:val="en-US"/>
        </w:rPr>
        <w:t xml:space="preserve"> Report Preview. </w:t>
      </w:r>
      <w:r>
        <w:rPr>
          <w:szCs w:val="20"/>
        </w:rPr>
        <w:t>Закончив просматривать отчет, нажмите кнопку “</w:t>
      </w:r>
      <w:proofErr w:type="spellStart"/>
      <w:r>
        <w:rPr>
          <w:szCs w:val="20"/>
        </w:rPr>
        <w:t>Close</w:t>
      </w:r>
      <w:proofErr w:type="spellEnd"/>
      <w:r>
        <w:rPr>
          <w:szCs w:val="20"/>
        </w:rPr>
        <w:t xml:space="preserve">” для возвращения в редактор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 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5. Если это необходимо, повторите п. 3-4 для изменения режимов </w:t>
      </w:r>
      <w:proofErr w:type="spellStart"/>
      <w:r>
        <w:rPr>
          <w:szCs w:val="20"/>
        </w:rPr>
        <w:t>содржания</w:t>
      </w:r>
      <w:proofErr w:type="spellEnd"/>
      <w:r>
        <w:rPr>
          <w:szCs w:val="20"/>
        </w:rPr>
        <w:t xml:space="preserve"> и форматирования, затем снова просмотрите отчет.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6. Закончив формирование содержания и форматирование отчета, нажмите кнопку “</w:t>
      </w:r>
      <w:proofErr w:type="spellStart"/>
      <w:r>
        <w:rPr>
          <w:szCs w:val="20"/>
        </w:rPr>
        <w:t>Update</w:t>
      </w:r>
      <w:proofErr w:type="spellEnd"/>
      <w:r>
        <w:rPr>
          <w:szCs w:val="20"/>
        </w:rPr>
        <w:t>” для сохранения определения отчета. Нажмите кнопку “</w:t>
      </w:r>
      <w:proofErr w:type="spellStart"/>
      <w:r>
        <w:rPr>
          <w:szCs w:val="20"/>
        </w:rPr>
        <w:t>Print</w:t>
      </w:r>
      <w:proofErr w:type="spellEnd"/>
      <w:r>
        <w:rPr>
          <w:szCs w:val="20"/>
        </w:rPr>
        <w:t>” для вывода отчета на печать, или кнопку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” для записи отчета на диск, или кнопку “</w:t>
      </w:r>
      <w:proofErr w:type="spellStart"/>
      <w:r>
        <w:rPr>
          <w:szCs w:val="20"/>
        </w:rPr>
        <w:t>Close</w:t>
      </w:r>
      <w:proofErr w:type="spellEnd"/>
      <w:r>
        <w:rPr>
          <w:szCs w:val="20"/>
        </w:rPr>
        <w:t>” для возвращения в окно диаграммы.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i/>
          <w:iCs/>
          <w:szCs w:val="20"/>
        </w:rPr>
      </w:pPr>
      <w:r>
        <w:rPr>
          <w:i/>
          <w:iCs/>
          <w:szCs w:val="20"/>
        </w:rPr>
        <w:t>Порядок, в котором Вы задаете режимы для отчета, определяет тот порядок, в котором будет располагаться информация в отчете.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i/>
          <w:iCs/>
          <w:szCs w:val="20"/>
        </w:rPr>
      </w:pPr>
      <w:r>
        <w:rPr>
          <w:i/>
          <w:iCs/>
          <w:szCs w:val="20"/>
        </w:rPr>
        <w:t>Если Вы задали режим “</w:t>
      </w:r>
      <w:proofErr w:type="spellStart"/>
      <w:r>
        <w:rPr>
          <w:i/>
          <w:iCs/>
          <w:szCs w:val="20"/>
        </w:rPr>
        <w:t>Fixed</w:t>
      </w:r>
      <w:proofErr w:type="spellEnd"/>
      <w:r>
        <w:rPr>
          <w:i/>
          <w:iCs/>
          <w:szCs w:val="20"/>
        </w:rPr>
        <w:t xml:space="preserve"> </w:t>
      </w:r>
      <w:proofErr w:type="spellStart"/>
      <w:r>
        <w:rPr>
          <w:i/>
          <w:iCs/>
          <w:szCs w:val="20"/>
        </w:rPr>
        <w:t>Column</w:t>
      </w:r>
      <w:proofErr w:type="spellEnd"/>
      <w:r>
        <w:rPr>
          <w:i/>
          <w:iCs/>
          <w:szCs w:val="20"/>
        </w:rPr>
        <w:t xml:space="preserve">” или “DDE </w:t>
      </w:r>
      <w:proofErr w:type="spellStart"/>
      <w:r>
        <w:rPr>
          <w:i/>
          <w:iCs/>
          <w:szCs w:val="20"/>
        </w:rPr>
        <w:t>Table</w:t>
      </w:r>
      <w:proofErr w:type="spellEnd"/>
      <w:r>
        <w:rPr>
          <w:i/>
          <w:iCs/>
          <w:szCs w:val="20"/>
        </w:rPr>
        <w:t xml:space="preserve">” в групповом окне </w:t>
      </w:r>
      <w:proofErr w:type="spellStart"/>
      <w:r>
        <w:rPr>
          <w:i/>
          <w:iCs/>
          <w:szCs w:val="20"/>
        </w:rPr>
        <w:t>Report</w:t>
      </w:r>
      <w:proofErr w:type="spellEnd"/>
      <w:r>
        <w:rPr>
          <w:i/>
          <w:iCs/>
          <w:szCs w:val="20"/>
        </w:rPr>
        <w:t xml:space="preserve"> </w:t>
      </w:r>
      <w:proofErr w:type="spellStart"/>
      <w:r>
        <w:rPr>
          <w:i/>
          <w:iCs/>
          <w:szCs w:val="20"/>
        </w:rPr>
        <w:t>Format</w:t>
      </w:r>
      <w:proofErr w:type="spellEnd"/>
      <w:r>
        <w:rPr>
          <w:i/>
          <w:iCs/>
          <w:szCs w:val="20"/>
        </w:rPr>
        <w:t xml:space="preserve">, то кнопки </w:t>
      </w:r>
      <w:proofErr w:type="spellStart"/>
      <w:r>
        <w:rPr>
          <w:i/>
          <w:iCs/>
          <w:szCs w:val="20"/>
        </w:rPr>
        <w:t>Print</w:t>
      </w:r>
      <w:proofErr w:type="spellEnd"/>
      <w:r>
        <w:rPr>
          <w:i/>
          <w:iCs/>
          <w:szCs w:val="20"/>
        </w:rPr>
        <w:t xml:space="preserve"> и </w:t>
      </w:r>
      <w:proofErr w:type="spellStart"/>
      <w:r>
        <w:rPr>
          <w:i/>
          <w:iCs/>
          <w:szCs w:val="20"/>
        </w:rPr>
        <w:t>Preview</w:t>
      </w:r>
      <w:proofErr w:type="spellEnd"/>
      <w:r>
        <w:rPr>
          <w:i/>
          <w:iCs/>
          <w:szCs w:val="20"/>
        </w:rPr>
        <w:t xml:space="preserve"> на экране становятся серыми. Чтобы просмотреть отчет в формате </w:t>
      </w:r>
      <w:proofErr w:type="spellStart"/>
      <w:r>
        <w:rPr>
          <w:i/>
          <w:iCs/>
          <w:szCs w:val="20"/>
        </w:rPr>
        <w:t>Fixed</w:t>
      </w:r>
      <w:proofErr w:type="spellEnd"/>
      <w:r>
        <w:rPr>
          <w:i/>
          <w:iCs/>
          <w:szCs w:val="20"/>
        </w:rPr>
        <w:t xml:space="preserve"> </w:t>
      </w:r>
      <w:proofErr w:type="spellStart"/>
      <w:r>
        <w:rPr>
          <w:i/>
          <w:iCs/>
          <w:szCs w:val="20"/>
        </w:rPr>
        <w:t>Column</w:t>
      </w:r>
      <w:proofErr w:type="spellEnd"/>
      <w:r>
        <w:rPr>
          <w:i/>
          <w:iCs/>
          <w:szCs w:val="20"/>
        </w:rPr>
        <w:t xml:space="preserve">, экспортируйте отчет в другое приложение, пользуясь режимом DDE </w:t>
      </w:r>
      <w:proofErr w:type="spellStart"/>
      <w:r>
        <w:rPr>
          <w:i/>
          <w:iCs/>
          <w:szCs w:val="20"/>
        </w:rPr>
        <w:t>Table</w:t>
      </w:r>
      <w:proofErr w:type="spellEnd"/>
      <w:r>
        <w:rPr>
          <w:i/>
          <w:iCs/>
          <w:szCs w:val="20"/>
        </w:rPr>
        <w:t xml:space="preserve">. См. далее в этой главе разд. “Использование отчетов </w:t>
      </w:r>
      <w:proofErr w:type="spellStart"/>
      <w:r>
        <w:rPr>
          <w:i/>
          <w:iCs/>
          <w:szCs w:val="20"/>
        </w:rPr>
        <w:t>ERwin</w:t>
      </w:r>
      <w:proofErr w:type="spellEnd"/>
      <w:r>
        <w:rPr>
          <w:i/>
          <w:iCs/>
          <w:szCs w:val="20"/>
        </w:rPr>
        <w:t xml:space="preserve"> в других приложениях”.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</w:rPr>
        <w:t>Как записать выходной файл отчета на диск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1. Нажмите кнопку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...”, расположенную в нижней части редактора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или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>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открывает окно-диалог “</w:t>
      </w:r>
      <w:proofErr w:type="spellStart"/>
      <w:r>
        <w:rPr>
          <w:szCs w:val="20"/>
        </w:rPr>
        <w:t>Generate</w:t>
      </w:r>
      <w:proofErr w:type="spellEnd"/>
      <w:r>
        <w:rPr>
          <w:szCs w:val="20"/>
        </w:rPr>
        <w:t xml:space="preserve"> &lt;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&gt; </w:t>
      </w:r>
      <w:proofErr w:type="spellStart"/>
      <w:r>
        <w:rPr>
          <w:szCs w:val="20"/>
        </w:rPr>
        <w:t>Type</w:t>
      </w:r>
      <w:proofErr w:type="spellEnd"/>
      <w:r>
        <w:rPr>
          <w:szCs w:val="20"/>
        </w:rPr>
        <w:t xml:space="preserve">” с расширением, присваиваемым по умолчанию </w:t>
      </w:r>
      <w:r>
        <w:rPr>
          <w:szCs w:val="20"/>
          <w:lang w:val="en-US"/>
        </w:rPr>
        <w:t>(</w:t>
      </w:r>
      <w:proofErr w:type="spellStart"/>
      <w:r>
        <w:rPr>
          <w:szCs w:val="20"/>
        </w:rPr>
        <w:t>напр</w:t>
      </w:r>
      <w:proofErr w:type="spellEnd"/>
      <w:r>
        <w:rPr>
          <w:szCs w:val="20"/>
          <w:lang w:val="en-US"/>
        </w:rPr>
        <w:t>.</w:t>
      </w:r>
      <w:proofErr w:type="gramStart"/>
      <w:r>
        <w:rPr>
          <w:szCs w:val="20"/>
          <w:lang w:val="en-US"/>
        </w:rPr>
        <w:t>, .ERE</w:t>
      </w:r>
      <w:proofErr w:type="gramEnd"/>
      <w:r>
        <w:rPr>
          <w:szCs w:val="20"/>
          <w:lang w:val="en-US"/>
        </w:rPr>
        <w:t>, .ERA, .ER, .ERC).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2. Введите уникальное имя отчета и нажмите “ОК”.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записывает файл отчета на диск и выходит в редактор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</w:rPr>
        <w:t>Как распечатать отчет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1. Нажмите кнопку “</w:t>
      </w:r>
      <w:proofErr w:type="spellStart"/>
      <w:r>
        <w:rPr>
          <w:szCs w:val="20"/>
        </w:rPr>
        <w:t>Print</w:t>
      </w:r>
      <w:proofErr w:type="spellEnd"/>
      <w:r>
        <w:rPr>
          <w:szCs w:val="20"/>
        </w:rPr>
        <w:t xml:space="preserve">...”, расположенную в нижней части редактора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или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Preview</w:t>
      </w:r>
      <w:proofErr w:type="spellEnd"/>
      <w:r>
        <w:rPr>
          <w:szCs w:val="20"/>
        </w:rPr>
        <w:t>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сразу же посылает отчет на печать.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</w:rPr>
        <w:t>Как удалить определение отчета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</w:rPr>
        <w:t xml:space="preserve">1. Дайте одну из команд меню </w:t>
      </w:r>
      <w:r>
        <w:rPr>
          <w:b/>
          <w:bCs/>
          <w:szCs w:val="20"/>
          <w:lang w:val="en-US"/>
        </w:rPr>
        <w:t>Report</w:t>
      </w:r>
      <w:r>
        <w:rPr>
          <w:szCs w:val="20"/>
          <w:lang w:val="en-US"/>
        </w:rPr>
        <w:t xml:space="preserve">: “Entity Report...”, “Attribute Report...”, “Relationship Report...” </w:t>
      </w:r>
      <w:r>
        <w:rPr>
          <w:szCs w:val="20"/>
        </w:rPr>
        <w:t>или</w:t>
      </w:r>
      <w:r>
        <w:rPr>
          <w:szCs w:val="20"/>
          <w:lang w:val="en-US"/>
        </w:rPr>
        <w:t xml:space="preserve"> “Constraint Report...” </w:t>
      </w:r>
      <w:r>
        <w:rPr>
          <w:szCs w:val="20"/>
        </w:rPr>
        <w:t>для</w:t>
      </w:r>
      <w:r>
        <w:rPr>
          <w:szCs w:val="20"/>
          <w:lang w:val="en-US"/>
        </w:rPr>
        <w:t xml:space="preserve"> </w:t>
      </w:r>
      <w:r>
        <w:rPr>
          <w:szCs w:val="20"/>
        </w:rPr>
        <w:t>входа</w:t>
      </w:r>
      <w:r>
        <w:rPr>
          <w:szCs w:val="20"/>
          <w:lang w:val="en-US"/>
        </w:rPr>
        <w:t xml:space="preserve"> </w:t>
      </w:r>
      <w:r>
        <w:rPr>
          <w:szCs w:val="20"/>
        </w:rPr>
        <w:t>в</w:t>
      </w:r>
      <w:r>
        <w:rPr>
          <w:szCs w:val="20"/>
          <w:lang w:val="en-US"/>
        </w:rPr>
        <w:t xml:space="preserve"> </w:t>
      </w:r>
      <w:r>
        <w:rPr>
          <w:szCs w:val="20"/>
        </w:rPr>
        <w:t>соответствующий</w:t>
      </w:r>
      <w:r>
        <w:rPr>
          <w:szCs w:val="20"/>
          <w:lang w:val="en-US"/>
        </w:rPr>
        <w:t xml:space="preserve"> </w:t>
      </w:r>
      <w:r>
        <w:rPr>
          <w:szCs w:val="20"/>
        </w:rPr>
        <w:t>редактор</w:t>
      </w:r>
      <w:r>
        <w:rPr>
          <w:szCs w:val="20"/>
          <w:lang w:val="en-US"/>
        </w:rPr>
        <w:t xml:space="preserve"> Report.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2. Щелкните по стрелке “вниз” рядом со списком “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>”, расположенным наверху диалога, и выберите отчет, который Вы хотите удалить.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3. Нажмите кнопку “</w:t>
      </w:r>
      <w:proofErr w:type="spellStart"/>
      <w:r>
        <w:rPr>
          <w:szCs w:val="20"/>
        </w:rPr>
        <w:t>Delete</w:t>
      </w:r>
      <w:proofErr w:type="spellEnd"/>
      <w:r>
        <w:rPr>
          <w:szCs w:val="20"/>
        </w:rPr>
        <w:t>” для удаления определения отчета. После этого нажмите кнопку “</w:t>
      </w:r>
      <w:proofErr w:type="spellStart"/>
      <w:r>
        <w:rPr>
          <w:szCs w:val="20"/>
        </w:rPr>
        <w:t>Close</w:t>
      </w:r>
      <w:proofErr w:type="spellEnd"/>
      <w:r>
        <w:rPr>
          <w:szCs w:val="20"/>
        </w:rPr>
        <w:t>” для возвращения в окно диаграммы.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i/>
          <w:iCs/>
          <w:szCs w:val="20"/>
        </w:rPr>
      </w:pPr>
      <w:r>
        <w:rPr>
          <w:i/>
          <w:iCs/>
          <w:szCs w:val="20"/>
        </w:rPr>
        <w:t xml:space="preserve">Если Вы удаляете определение отчета в редакторе </w:t>
      </w:r>
      <w:proofErr w:type="spellStart"/>
      <w:r>
        <w:rPr>
          <w:i/>
          <w:iCs/>
          <w:szCs w:val="20"/>
        </w:rPr>
        <w:t>Report</w:t>
      </w:r>
      <w:proofErr w:type="spellEnd"/>
      <w:r>
        <w:rPr>
          <w:i/>
          <w:iCs/>
          <w:szCs w:val="20"/>
        </w:rPr>
        <w:t>, это удаление не отражается на файлах отчетов, созданных с использованием этого определения, которые сохраняются.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  <w:r>
        <w:rPr>
          <w:b/>
          <w:bCs/>
          <w:szCs w:val="27"/>
        </w:rPr>
        <w:t xml:space="preserve">Использование отчетов </w:t>
      </w:r>
      <w:proofErr w:type="spellStart"/>
      <w:r>
        <w:rPr>
          <w:b/>
          <w:bCs/>
          <w:szCs w:val="27"/>
        </w:rPr>
        <w:t>ERwin</w:t>
      </w:r>
      <w:proofErr w:type="spellEnd"/>
      <w:r>
        <w:rPr>
          <w:b/>
          <w:bCs/>
          <w:szCs w:val="27"/>
        </w:rPr>
        <w:t xml:space="preserve"> с другими приложениями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предоставляет Вам несколько возможностей для работы с данными отчетов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в других приложениях. 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Если Вы задаете режим “DDE </w:t>
      </w:r>
      <w:proofErr w:type="spellStart"/>
      <w:r>
        <w:rPr>
          <w:szCs w:val="20"/>
        </w:rPr>
        <w:t>Table</w:t>
      </w:r>
      <w:proofErr w:type="spellEnd"/>
      <w:r>
        <w:rPr>
          <w:szCs w:val="20"/>
        </w:rPr>
        <w:t xml:space="preserve">” в редакторе </w:t>
      </w:r>
      <w:proofErr w:type="spellStart"/>
      <w:r>
        <w:rPr>
          <w:szCs w:val="20"/>
        </w:rPr>
        <w:t>Report</w:t>
      </w:r>
      <w:proofErr w:type="spellEnd"/>
      <w:r>
        <w:rPr>
          <w:szCs w:val="20"/>
        </w:rPr>
        <w:t xml:space="preserve">, Вы можете экспортировать выходной отчет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 xml:space="preserve"> в любое приложение обработки текстов или таблиц, например, в </w:t>
      </w:r>
      <w:proofErr w:type="spellStart"/>
      <w:r>
        <w:rPr>
          <w:szCs w:val="20"/>
        </w:rPr>
        <w:t>Word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Ex</w:t>
      </w:r>
      <w:proofErr w:type="spellEnd"/>
      <w:r>
        <w:rPr>
          <w:szCs w:val="20"/>
          <w:lang w:val="en-US"/>
        </w:rPr>
        <w:t>c</w:t>
      </w:r>
      <w:proofErr w:type="spellStart"/>
      <w:r>
        <w:rPr>
          <w:szCs w:val="20"/>
        </w:rPr>
        <w:t>el</w:t>
      </w:r>
      <w:proofErr w:type="spellEnd"/>
      <w:r>
        <w:rPr>
          <w:szCs w:val="20"/>
        </w:rPr>
        <w:t xml:space="preserve"> и др.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Если Вы сохранили отчет </w:t>
      </w:r>
      <w:proofErr w:type="spellStart"/>
      <w:r>
        <w:rPr>
          <w:szCs w:val="20"/>
          <w:lang w:val="en-US"/>
        </w:rPr>
        <w:t>ERwin</w:t>
      </w:r>
      <w:proofErr w:type="spellEnd"/>
      <w:r>
        <w:rPr>
          <w:szCs w:val="20"/>
        </w:rPr>
        <w:t xml:space="preserve"> в любом формате (напр., </w:t>
      </w:r>
      <w:r>
        <w:rPr>
          <w:szCs w:val="20"/>
          <w:lang w:val="en-US"/>
        </w:rPr>
        <w:t>columnar</w:t>
      </w:r>
      <w:r>
        <w:rPr>
          <w:szCs w:val="20"/>
        </w:rPr>
        <w:t xml:space="preserve">, </w:t>
      </w:r>
      <w:r>
        <w:rPr>
          <w:szCs w:val="20"/>
          <w:lang w:val="en-US"/>
        </w:rPr>
        <w:t>labeled</w:t>
      </w:r>
      <w:r>
        <w:rPr>
          <w:szCs w:val="20"/>
        </w:rPr>
        <w:t xml:space="preserve">, </w:t>
      </w:r>
      <w:r>
        <w:rPr>
          <w:szCs w:val="20"/>
          <w:lang w:val="en-US"/>
        </w:rPr>
        <w:t>tab</w:t>
      </w:r>
      <w:r>
        <w:rPr>
          <w:szCs w:val="20"/>
        </w:rPr>
        <w:t xml:space="preserve"> </w:t>
      </w:r>
      <w:r>
        <w:rPr>
          <w:szCs w:val="20"/>
          <w:lang w:val="en-US"/>
        </w:rPr>
        <w:t>delimited</w:t>
      </w:r>
      <w:r>
        <w:rPr>
          <w:szCs w:val="20"/>
        </w:rPr>
        <w:t xml:space="preserve">, </w:t>
      </w:r>
      <w:r>
        <w:rPr>
          <w:szCs w:val="20"/>
          <w:lang w:val="en-US"/>
        </w:rPr>
        <w:t>comma</w:t>
      </w:r>
      <w:r>
        <w:rPr>
          <w:szCs w:val="20"/>
        </w:rPr>
        <w:t xml:space="preserve"> </w:t>
      </w:r>
      <w:r>
        <w:rPr>
          <w:szCs w:val="20"/>
          <w:lang w:val="en-US"/>
        </w:rPr>
        <w:t>delimited</w:t>
      </w:r>
      <w:r>
        <w:rPr>
          <w:szCs w:val="20"/>
        </w:rPr>
        <w:t>) в качестве текстового файла (напр.</w:t>
      </w:r>
      <w:proofErr w:type="gramStart"/>
      <w:r>
        <w:rPr>
          <w:szCs w:val="20"/>
        </w:rPr>
        <w:t>, .</w:t>
      </w:r>
      <w:r>
        <w:rPr>
          <w:szCs w:val="20"/>
          <w:lang w:val="en-US"/>
        </w:rPr>
        <w:t>ERE</w:t>
      </w:r>
      <w:proofErr w:type="gramEnd"/>
      <w:r>
        <w:rPr>
          <w:szCs w:val="20"/>
        </w:rPr>
        <w:t>, .</w:t>
      </w:r>
      <w:r>
        <w:rPr>
          <w:szCs w:val="20"/>
          <w:lang w:val="en-US"/>
        </w:rPr>
        <w:t>ERA</w:t>
      </w:r>
      <w:r>
        <w:rPr>
          <w:szCs w:val="20"/>
        </w:rPr>
        <w:t>, .</w:t>
      </w:r>
      <w:r>
        <w:rPr>
          <w:szCs w:val="20"/>
          <w:lang w:val="en-US"/>
        </w:rPr>
        <w:t>ER</w:t>
      </w:r>
      <w:r>
        <w:rPr>
          <w:szCs w:val="20"/>
        </w:rPr>
        <w:t>, .</w:t>
      </w:r>
      <w:r>
        <w:rPr>
          <w:szCs w:val="20"/>
          <w:lang w:val="en-US"/>
        </w:rPr>
        <w:t>ERC</w:t>
      </w:r>
      <w:r>
        <w:rPr>
          <w:szCs w:val="20"/>
        </w:rPr>
        <w:t xml:space="preserve">), Вы можете открыть этот файл из любого приложения, которое может читать файл </w:t>
      </w:r>
      <w:r>
        <w:rPr>
          <w:szCs w:val="20"/>
          <w:lang w:val="en-US"/>
        </w:rPr>
        <w:t>ASCII</w:t>
      </w:r>
      <w:r>
        <w:rPr>
          <w:szCs w:val="20"/>
        </w:rPr>
        <w:t xml:space="preserve">. Когда Вы открываете этот отчет из приложения, Вы можете использовать режимы форматирования, чтобы изменить внешний вид отчета </w:t>
      </w:r>
      <w:proofErr w:type="spellStart"/>
      <w:r>
        <w:rPr>
          <w:szCs w:val="20"/>
        </w:rPr>
        <w:t>ERwin</w:t>
      </w:r>
      <w:proofErr w:type="spellEnd"/>
      <w:r>
        <w:rPr>
          <w:szCs w:val="20"/>
        </w:rPr>
        <w:t>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center"/>
        <w:rPr>
          <w:b/>
          <w:bCs/>
          <w:szCs w:val="27"/>
        </w:rPr>
      </w:pPr>
      <w:r>
        <w:rPr>
          <w:b/>
          <w:bCs/>
          <w:szCs w:val="27"/>
        </w:rPr>
        <w:t>Задания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lastRenderedPageBreak/>
        <w:t xml:space="preserve">Сформируйте разнообразные отчеты. Каждый отчет сохраните в текстовом файле </w:t>
      </w:r>
      <w:proofErr w:type="gramStart"/>
      <w:r>
        <w:rPr>
          <w:szCs w:val="20"/>
        </w:rPr>
        <w:t>(.ERE</w:t>
      </w:r>
      <w:proofErr w:type="gramEnd"/>
      <w:r>
        <w:rPr>
          <w:szCs w:val="20"/>
        </w:rPr>
        <w:t xml:space="preserve">, .ERA, .ER, .ERC), а затем откройте файл отчета из приложения, обрабатывающего текстовую информацию или таблицы, такого как Microsoft </w:t>
      </w:r>
      <w:proofErr w:type="spellStart"/>
      <w:r>
        <w:rPr>
          <w:szCs w:val="20"/>
        </w:rPr>
        <w:t>Word</w:t>
      </w:r>
      <w:proofErr w:type="spellEnd"/>
      <w:r>
        <w:rPr>
          <w:szCs w:val="20"/>
        </w:rPr>
        <w:t xml:space="preserve"> или как Microsoft </w:t>
      </w:r>
      <w:r>
        <w:rPr>
          <w:szCs w:val="20"/>
          <w:lang w:val="en-US"/>
        </w:rPr>
        <w:t>Excel</w:t>
      </w:r>
      <w:r>
        <w:rPr>
          <w:szCs w:val="20"/>
        </w:rPr>
        <w:t>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t xml:space="preserve">1. Сформируйте отчет по сущности: </w:t>
      </w:r>
      <w:r>
        <w:rPr>
          <w:szCs w:val="20"/>
        </w:rPr>
        <w:t>задайте режимы, определяющие содержание отчета, в такой последовательности: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1) Entity Name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2) Table Name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3) Alternate Keys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t xml:space="preserve">2. Сформируйте отчет по атрибутам: </w:t>
      </w:r>
      <w:r>
        <w:rPr>
          <w:szCs w:val="20"/>
        </w:rPr>
        <w:t>задайте режимы, определяющие содержание отчета, в такой последовательности: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1) Attribute Name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2) Column Name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3) Column Datatype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4) Entity Usage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t xml:space="preserve">3. Сформируйте отчет по связям: </w:t>
      </w:r>
      <w:r>
        <w:rPr>
          <w:szCs w:val="20"/>
        </w:rPr>
        <w:t>задайте режимы, определяющие содержание отчета, в такой последовательности: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1) Parent Entity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2) Child Entity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3) Logical FK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4) Verb Phrase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t xml:space="preserve">4. Сформируйте отчет по ограничениям: </w:t>
      </w:r>
      <w:r>
        <w:rPr>
          <w:szCs w:val="20"/>
        </w:rPr>
        <w:t>задайте режимы, определяющие содержание отчета, в такой последовательности: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1) Valid Name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2) Valid Expr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  <w:lang w:val="en-US"/>
        </w:rPr>
        <w:t>3) Valid Value: Def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i/>
          <w:iCs/>
          <w:szCs w:val="20"/>
        </w:rPr>
      </w:pPr>
      <w:r>
        <w:rPr>
          <w:i/>
          <w:iCs/>
          <w:szCs w:val="20"/>
        </w:rPr>
        <w:t xml:space="preserve">Чтобы сгенерировать отчет по ограничениям, </w:t>
      </w:r>
      <w:proofErr w:type="spellStart"/>
      <w:r>
        <w:rPr>
          <w:i/>
          <w:iCs/>
          <w:szCs w:val="20"/>
        </w:rPr>
        <w:t>ERwin</w:t>
      </w:r>
      <w:proofErr w:type="spellEnd"/>
      <w:r>
        <w:rPr>
          <w:i/>
          <w:iCs/>
          <w:szCs w:val="20"/>
        </w:rPr>
        <w:t xml:space="preserve"> должен иметь возможность связать выбранный режим содержания для типа отчета (</w:t>
      </w:r>
      <w:proofErr w:type="spellStart"/>
      <w:r>
        <w:rPr>
          <w:i/>
          <w:iCs/>
          <w:szCs w:val="20"/>
        </w:rPr>
        <w:t>Domain</w:t>
      </w:r>
      <w:proofErr w:type="spellEnd"/>
      <w:r>
        <w:rPr>
          <w:i/>
          <w:iCs/>
          <w:szCs w:val="20"/>
        </w:rPr>
        <w:t xml:space="preserve">, </w:t>
      </w:r>
      <w:proofErr w:type="spellStart"/>
      <w:r>
        <w:rPr>
          <w:i/>
          <w:iCs/>
          <w:szCs w:val="20"/>
        </w:rPr>
        <w:t>Default</w:t>
      </w:r>
      <w:proofErr w:type="spellEnd"/>
      <w:r>
        <w:rPr>
          <w:i/>
          <w:iCs/>
          <w:szCs w:val="20"/>
        </w:rPr>
        <w:t xml:space="preserve"> или </w:t>
      </w:r>
      <w:proofErr w:type="spellStart"/>
      <w:r>
        <w:rPr>
          <w:i/>
          <w:iCs/>
          <w:szCs w:val="20"/>
        </w:rPr>
        <w:t>Diagram</w:t>
      </w:r>
      <w:proofErr w:type="spellEnd"/>
      <w:r>
        <w:rPr>
          <w:i/>
          <w:iCs/>
          <w:szCs w:val="20"/>
        </w:rPr>
        <w:t xml:space="preserve">) c </w:t>
      </w:r>
      <w:proofErr w:type="spellStart"/>
      <w:r>
        <w:rPr>
          <w:i/>
          <w:iCs/>
          <w:szCs w:val="20"/>
        </w:rPr>
        <w:t>cоответствующим</w:t>
      </w:r>
      <w:proofErr w:type="spellEnd"/>
      <w:r>
        <w:rPr>
          <w:i/>
          <w:iCs/>
          <w:szCs w:val="20"/>
        </w:rPr>
        <w:t xml:space="preserve"> значением в текущей диаграмме. Например, если Вы задаете “</w:t>
      </w:r>
      <w:proofErr w:type="spellStart"/>
      <w:r>
        <w:rPr>
          <w:i/>
          <w:iCs/>
          <w:szCs w:val="20"/>
        </w:rPr>
        <w:t>Validation</w:t>
      </w:r>
      <w:proofErr w:type="spellEnd"/>
      <w:r>
        <w:rPr>
          <w:i/>
          <w:iCs/>
          <w:szCs w:val="20"/>
        </w:rPr>
        <w:t xml:space="preserve">” в качестве </w:t>
      </w:r>
      <w:proofErr w:type="spellStart"/>
      <w:r>
        <w:rPr>
          <w:i/>
          <w:iCs/>
          <w:szCs w:val="20"/>
        </w:rPr>
        <w:t>Report</w:t>
      </w:r>
      <w:proofErr w:type="spellEnd"/>
      <w:r>
        <w:rPr>
          <w:i/>
          <w:iCs/>
          <w:szCs w:val="20"/>
        </w:rPr>
        <w:t xml:space="preserve"> </w:t>
      </w:r>
      <w:proofErr w:type="spellStart"/>
      <w:r>
        <w:rPr>
          <w:i/>
          <w:iCs/>
          <w:szCs w:val="20"/>
        </w:rPr>
        <w:t>Type</w:t>
      </w:r>
      <w:proofErr w:type="spellEnd"/>
      <w:r>
        <w:rPr>
          <w:i/>
          <w:iCs/>
          <w:szCs w:val="20"/>
        </w:rPr>
        <w:t xml:space="preserve"> и “</w:t>
      </w:r>
      <w:proofErr w:type="spellStart"/>
      <w:r>
        <w:rPr>
          <w:i/>
          <w:iCs/>
          <w:szCs w:val="20"/>
        </w:rPr>
        <w:t>Valid</w:t>
      </w:r>
      <w:proofErr w:type="spellEnd"/>
      <w:r>
        <w:rPr>
          <w:i/>
          <w:iCs/>
          <w:szCs w:val="20"/>
        </w:rPr>
        <w:t xml:space="preserve"> </w:t>
      </w:r>
      <w:proofErr w:type="spellStart"/>
      <w:r>
        <w:rPr>
          <w:i/>
          <w:iCs/>
          <w:szCs w:val="20"/>
        </w:rPr>
        <w:t>Name</w:t>
      </w:r>
      <w:proofErr w:type="spellEnd"/>
      <w:r>
        <w:rPr>
          <w:i/>
          <w:iCs/>
          <w:szCs w:val="20"/>
        </w:rPr>
        <w:t xml:space="preserve">” в качестве режима содержания отчета, текущая диаграмма должна содержать правило </w:t>
      </w:r>
      <w:proofErr w:type="spellStart"/>
      <w:r>
        <w:rPr>
          <w:i/>
          <w:iCs/>
          <w:szCs w:val="20"/>
        </w:rPr>
        <w:t>валидации</w:t>
      </w:r>
      <w:proofErr w:type="spellEnd"/>
      <w:r>
        <w:rPr>
          <w:i/>
          <w:iCs/>
          <w:szCs w:val="20"/>
        </w:rPr>
        <w:t xml:space="preserve">, чтобы </w:t>
      </w:r>
      <w:proofErr w:type="spellStart"/>
      <w:r>
        <w:rPr>
          <w:i/>
          <w:iCs/>
          <w:szCs w:val="20"/>
        </w:rPr>
        <w:t>ERwin</w:t>
      </w:r>
      <w:proofErr w:type="spellEnd"/>
      <w:r>
        <w:rPr>
          <w:i/>
          <w:iCs/>
          <w:szCs w:val="20"/>
        </w:rPr>
        <w:t xml:space="preserve"> мог сгенерировать отчет.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i/>
          <w:iCs/>
          <w:szCs w:val="20"/>
        </w:rPr>
      </w:pPr>
      <w:r>
        <w:rPr>
          <w:i/>
          <w:iCs/>
          <w:szCs w:val="20"/>
        </w:rPr>
        <w:t xml:space="preserve">Если Вы открываете файл отчета </w:t>
      </w:r>
      <w:proofErr w:type="spellStart"/>
      <w:r>
        <w:rPr>
          <w:i/>
          <w:iCs/>
          <w:szCs w:val="20"/>
        </w:rPr>
        <w:t>ERwin</w:t>
      </w:r>
      <w:proofErr w:type="spellEnd"/>
      <w:r>
        <w:rPr>
          <w:i/>
          <w:iCs/>
          <w:szCs w:val="20"/>
        </w:rPr>
        <w:t xml:space="preserve"> из текстового процессора, то установки меток табуляции, задаваемые по умолчанию, могут привести к тому, что колонки отчета не будут выравнены. Отрегулируйте метки табуляции, используя возможности, доступные в данном текстовом процессоре.</w:t>
      </w: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b/>
          <w:bCs/>
          <w:szCs w:val="27"/>
          <w:lang w:val="en-US"/>
        </w:rPr>
      </w:pPr>
    </w:p>
    <w:p w:rsidR="00610825" w:rsidRDefault="006108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BE70F5" w:rsidRDefault="00BE70F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Отчеты готовятся для:</w:t>
      </w:r>
    </w:p>
    <w:p w:rsidR="00316798" w:rsidRDefault="00ED3E5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lastRenderedPageBreak/>
        <w:t xml:space="preserve">1) </w:t>
      </w:r>
      <w:r w:rsidR="00316798">
        <w:rPr>
          <w:szCs w:val="20"/>
        </w:rPr>
        <w:t xml:space="preserve">Передача информации о </w:t>
      </w:r>
      <w:r w:rsidR="00D529F0">
        <w:rPr>
          <w:szCs w:val="20"/>
        </w:rPr>
        <w:t>БД</w:t>
      </w:r>
      <w:r w:rsidR="00316798">
        <w:rPr>
          <w:szCs w:val="20"/>
        </w:rPr>
        <w:t xml:space="preserve"> без необходимости в установке специального программного обеспечения для просмотра данных</w:t>
      </w:r>
    </w:p>
    <w:p w:rsidR="00316798" w:rsidRDefault="00ED3E5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2) </w:t>
      </w:r>
      <w:r w:rsidR="00316798">
        <w:rPr>
          <w:szCs w:val="20"/>
        </w:rPr>
        <w:t xml:space="preserve">Анализ </w:t>
      </w:r>
      <w:r w:rsidR="00D529F0">
        <w:rPr>
          <w:szCs w:val="20"/>
        </w:rPr>
        <w:t>БД</w:t>
      </w:r>
      <w:r w:rsidR="00316798">
        <w:rPr>
          <w:szCs w:val="20"/>
        </w:rPr>
        <w:t xml:space="preserve"> </w:t>
      </w:r>
    </w:p>
    <w:p w:rsidR="00316798" w:rsidRDefault="00316798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3)</w:t>
      </w:r>
      <w:r w:rsidR="00ED3E55">
        <w:rPr>
          <w:szCs w:val="20"/>
        </w:rPr>
        <w:t xml:space="preserve"> </w:t>
      </w:r>
      <w:r>
        <w:rPr>
          <w:szCs w:val="20"/>
        </w:rPr>
        <w:t>Контроль изменений</w:t>
      </w:r>
    </w:p>
    <w:p w:rsidR="00ED3E55" w:rsidRDefault="00D529F0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4) Просмотр структуры БД</w:t>
      </w:r>
    </w:p>
    <w:p w:rsidR="00ED3E55" w:rsidRDefault="00ED3E5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5) Проверка соответствия правилам </w:t>
      </w:r>
    </w:p>
    <w:p w:rsidR="00BE70F5" w:rsidRDefault="00BE70F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  <w:r>
        <w:rPr>
          <w:szCs w:val="20"/>
        </w:rPr>
        <w:t>Отчет</w:t>
      </w:r>
      <w:r w:rsidRPr="00A75BAE">
        <w:rPr>
          <w:szCs w:val="20"/>
          <w:lang w:val="en-US"/>
        </w:rPr>
        <w:t xml:space="preserve"> </w:t>
      </w:r>
      <w:r>
        <w:rPr>
          <w:szCs w:val="20"/>
        </w:rPr>
        <w:t>формируется</w:t>
      </w:r>
      <w:r w:rsidRPr="00A75BAE">
        <w:rPr>
          <w:szCs w:val="20"/>
          <w:lang w:val="en-US"/>
        </w:rPr>
        <w:t xml:space="preserve"> </w:t>
      </w:r>
      <w:r>
        <w:rPr>
          <w:szCs w:val="20"/>
        </w:rPr>
        <w:t>через</w:t>
      </w:r>
      <w:r w:rsidRPr="00A75BAE">
        <w:rPr>
          <w:szCs w:val="20"/>
          <w:lang w:val="en-US"/>
        </w:rPr>
        <w:t xml:space="preserve"> </w:t>
      </w:r>
      <w:r>
        <w:rPr>
          <w:szCs w:val="20"/>
          <w:lang w:val="en-US"/>
        </w:rPr>
        <w:t>Report</w:t>
      </w:r>
      <w:r w:rsidRPr="00A75BAE">
        <w:rPr>
          <w:szCs w:val="20"/>
          <w:lang w:val="en-US"/>
        </w:rPr>
        <w:t xml:space="preserve"> </w:t>
      </w:r>
      <w:r>
        <w:rPr>
          <w:szCs w:val="20"/>
          <w:lang w:val="en-US"/>
        </w:rPr>
        <w:t>Template</w:t>
      </w:r>
      <w:r w:rsidRPr="00A75BAE">
        <w:rPr>
          <w:szCs w:val="20"/>
          <w:lang w:val="en-US"/>
        </w:rPr>
        <w:t xml:space="preserve"> </w:t>
      </w:r>
      <w:r>
        <w:rPr>
          <w:szCs w:val="20"/>
          <w:lang w:val="en-US"/>
        </w:rPr>
        <w:t xml:space="preserve">Builder </w:t>
      </w:r>
      <w:r>
        <w:rPr>
          <w:szCs w:val="20"/>
        </w:rPr>
        <w:t>в</w:t>
      </w:r>
      <w:r w:rsidRPr="00A75BAE">
        <w:rPr>
          <w:szCs w:val="20"/>
          <w:lang w:val="en-US"/>
        </w:rPr>
        <w:t xml:space="preserve"> </w:t>
      </w:r>
      <w:r>
        <w:rPr>
          <w:szCs w:val="20"/>
          <w:lang w:val="en-US"/>
        </w:rPr>
        <w:t>Tools</w:t>
      </w:r>
      <w:r w:rsidRPr="00A75BAE">
        <w:rPr>
          <w:szCs w:val="20"/>
          <w:lang w:val="en-US"/>
        </w:rPr>
        <w:t xml:space="preserve"> (</w:t>
      </w:r>
      <w:r>
        <w:rPr>
          <w:szCs w:val="20"/>
        </w:rPr>
        <w:t>рис</w:t>
      </w:r>
      <w:r w:rsidRPr="00A75BAE">
        <w:rPr>
          <w:szCs w:val="20"/>
          <w:lang w:val="en-US"/>
        </w:rPr>
        <w:t>. 1)</w:t>
      </w:r>
    </w:p>
    <w:p w:rsidR="00A75BAE" w:rsidRPr="00A75BAE" w:rsidRDefault="00A75BAE">
      <w:pPr>
        <w:pStyle w:val="a3"/>
        <w:spacing w:before="0" w:beforeAutospacing="0" w:after="0" w:afterAutospacing="0"/>
        <w:ind w:firstLine="709"/>
        <w:jc w:val="both"/>
        <w:rPr>
          <w:szCs w:val="20"/>
          <w:lang w:val="en-US"/>
        </w:rPr>
      </w:pPr>
    </w:p>
    <w:p w:rsidR="00F437CB" w:rsidRPr="00367B16" w:rsidRDefault="00F437CB" w:rsidP="00A75BAE">
      <w:pPr>
        <w:pStyle w:val="a3"/>
        <w:spacing w:before="0" w:beforeAutospacing="0" w:after="0" w:afterAutospacing="0"/>
        <w:ind w:firstLine="709"/>
        <w:jc w:val="center"/>
        <w:rPr>
          <w:noProof/>
        </w:rPr>
      </w:pPr>
      <w:r w:rsidRPr="00367B16">
        <w:rPr>
          <w:noProof/>
        </w:rPr>
        <w:drawing>
          <wp:inline distT="0" distB="0" distL="0" distR="0">
            <wp:extent cx="5074920" cy="403860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center"/>
        <w:rPr>
          <w:noProof/>
        </w:rPr>
      </w:pP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center"/>
        <w:rPr>
          <w:szCs w:val="20"/>
          <w:lang w:val="en-US"/>
        </w:rPr>
      </w:pPr>
      <w:r>
        <w:rPr>
          <w:noProof/>
        </w:rPr>
        <w:t xml:space="preserve">Рис. 1. Выбор </w:t>
      </w:r>
      <w:r>
        <w:rPr>
          <w:szCs w:val="20"/>
          <w:lang w:val="en-US"/>
        </w:rPr>
        <w:t>Report</w:t>
      </w:r>
      <w:r w:rsidRPr="00A75BAE">
        <w:rPr>
          <w:szCs w:val="20"/>
        </w:rPr>
        <w:t xml:space="preserve"> </w:t>
      </w:r>
      <w:r>
        <w:rPr>
          <w:szCs w:val="20"/>
          <w:lang w:val="en-US"/>
        </w:rPr>
        <w:t>Template</w:t>
      </w:r>
      <w:r w:rsidRPr="00A75BAE">
        <w:rPr>
          <w:szCs w:val="20"/>
        </w:rPr>
        <w:t xml:space="preserve"> </w:t>
      </w:r>
      <w:r>
        <w:rPr>
          <w:szCs w:val="20"/>
          <w:lang w:val="en-US"/>
        </w:rPr>
        <w:t>Builder</w:t>
      </w:r>
    </w:p>
    <w:p w:rsidR="00A75BAE" w:rsidRPr="00A75BAE" w:rsidRDefault="00A75BAE" w:rsidP="00A75BAE">
      <w:pPr>
        <w:pStyle w:val="a3"/>
        <w:spacing w:before="0" w:beforeAutospacing="0" w:after="0" w:afterAutospacing="0"/>
        <w:ind w:firstLine="709"/>
        <w:jc w:val="center"/>
        <w:rPr>
          <w:szCs w:val="20"/>
        </w:rPr>
      </w:pP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Открывается окно </w:t>
      </w:r>
      <w:r>
        <w:rPr>
          <w:szCs w:val="20"/>
          <w:lang w:val="en-US"/>
        </w:rPr>
        <w:t>Report</w:t>
      </w:r>
      <w:r w:rsidRPr="00A75BAE">
        <w:rPr>
          <w:szCs w:val="20"/>
        </w:rPr>
        <w:t xml:space="preserve"> </w:t>
      </w:r>
      <w:r>
        <w:rPr>
          <w:szCs w:val="20"/>
          <w:lang w:val="en-US"/>
        </w:rPr>
        <w:t>Templates</w:t>
      </w:r>
      <w:r w:rsidRPr="00A75BAE">
        <w:rPr>
          <w:szCs w:val="20"/>
        </w:rPr>
        <w:t xml:space="preserve"> </w:t>
      </w:r>
      <w:r>
        <w:rPr>
          <w:szCs w:val="20"/>
        </w:rPr>
        <w:t>в котором можно создать, отредактировать и открыть отчет. Так же в нем настраивается папка в которой будут хранится созданные отчеты и тип файла для запуска отчета (рис. 2-4)</w:t>
      </w: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75BAE" w:rsidRDefault="00F437CB" w:rsidP="00A75BAE">
      <w:pPr>
        <w:pStyle w:val="a3"/>
        <w:spacing w:before="0" w:beforeAutospacing="0" w:after="0" w:afterAutospacing="0"/>
        <w:ind w:firstLine="709"/>
        <w:jc w:val="center"/>
        <w:rPr>
          <w:noProof/>
        </w:rPr>
      </w:pPr>
      <w:r w:rsidRPr="00367B16">
        <w:rPr>
          <w:noProof/>
        </w:rPr>
        <w:lastRenderedPageBreak/>
        <w:drawing>
          <wp:inline distT="0" distB="0" distL="0" distR="0">
            <wp:extent cx="3528060" cy="389382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center"/>
        <w:rPr>
          <w:szCs w:val="20"/>
          <w:lang w:val="en-US"/>
        </w:rPr>
      </w:pPr>
      <w:r>
        <w:rPr>
          <w:noProof/>
        </w:rPr>
        <w:t>Рис</w:t>
      </w:r>
      <w:r w:rsidRPr="00A75BAE">
        <w:rPr>
          <w:noProof/>
          <w:lang w:val="en-US"/>
        </w:rPr>
        <w:t xml:space="preserve">. 2. </w:t>
      </w:r>
      <w:r>
        <w:rPr>
          <w:noProof/>
        </w:rPr>
        <w:t>Окно</w:t>
      </w:r>
      <w:r w:rsidRPr="00A75BAE">
        <w:rPr>
          <w:noProof/>
          <w:lang w:val="en-US"/>
        </w:rPr>
        <w:t xml:space="preserve"> </w:t>
      </w:r>
      <w:r>
        <w:rPr>
          <w:szCs w:val="20"/>
          <w:lang w:val="en-US"/>
        </w:rPr>
        <w:t>Report</w:t>
      </w:r>
      <w:r w:rsidRPr="00A75BAE">
        <w:rPr>
          <w:szCs w:val="20"/>
          <w:lang w:val="en-US"/>
        </w:rPr>
        <w:t xml:space="preserve"> </w:t>
      </w:r>
      <w:r>
        <w:rPr>
          <w:szCs w:val="20"/>
          <w:lang w:val="en-US"/>
        </w:rPr>
        <w:t>Template</w:t>
      </w: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center"/>
        <w:rPr>
          <w:szCs w:val="20"/>
          <w:lang w:val="en-US"/>
        </w:rPr>
      </w:pPr>
    </w:p>
    <w:p w:rsidR="00A75BAE" w:rsidRDefault="00F437CB" w:rsidP="00A75BAE">
      <w:pPr>
        <w:pStyle w:val="a3"/>
        <w:spacing w:before="0" w:beforeAutospacing="0" w:after="0" w:afterAutospacing="0"/>
        <w:ind w:firstLine="709"/>
        <w:jc w:val="center"/>
        <w:rPr>
          <w:noProof/>
        </w:rPr>
      </w:pPr>
      <w:r w:rsidRPr="00367B16">
        <w:rPr>
          <w:noProof/>
        </w:rPr>
        <w:drawing>
          <wp:inline distT="0" distB="0" distL="0" distR="0">
            <wp:extent cx="3459480" cy="3870960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center"/>
        <w:rPr>
          <w:szCs w:val="20"/>
        </w:rPr>
      </w:pPr>
      <w:r>
        <w:rPr>
          <w:noProof/>
        </w:rPr>
        <w:t>Рис</w:t>
      </w:r>
      <w:r>
        <w:rPr>
          <w:noProof/>
          <w:lang w:val="en-US"/>
        </w:rPr>
        <w:t>. 3</w:t>
      </w:r>
      <w:r w:rsidRPr="00A75BAE">
        <w:rPr>
          <w:noProof/>
          <w:lang w:val="en-US"/>
        </w:rPr>
        <w:t xml:space="preserve">. </w:t>
      </w:r>
      <w:r>
        <w:rPr>
          <w:noProof/>
        </w:rPr>
        <w:t>Окно</w:t>
      </w:r>
      <w:r w:rsidRPr="00A75BAE">
        <w:rPr>
          <w:noProof/>
          <w:lang w:val="en-US"/>
        </w:rPr>
        <w:t xml:space="preserve"> </w:t>
      </w:r>
      <w:r>
        <w:rPr>
          <w:szCs w:val="20"/>
        </w:rPr>
        <w:t>выбора папки</w:t>
      </w: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center"/>
        <w:rPr>
          <w:szCs w:val="20"/>
        </w:rPr>
      </w:pP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center"/>
        <w:rPr>
          <w:szCs w:val="20"/>
        </w:rPr>
      </w:pPr>
    </w:p>
    <w:p w:rsidR="00F437CB" w:rsidRDefault="00F437CB" w:rsidP="00A75BAE">
      <w:pPr>
        <w:pStyle w:val="a3"/>
        <w:spacing w:before="0" w:beforeAutospacing="0" w:after="0" w:afterAutospacing="0"/>
        <w:ind w:firstLine="709"/>
        <w:jc w:val="center"/>
        <w:rPr>
          <w:szCs w:val="20"/>
        </w:rPr>
      </w:pPr>
    </w:p>
    <w:p w:rsidR="00A75BAE" w:rsidRDefault="00F437CB" w:rsidP="00BA5288">
      <w:pPr>
        <w:pStyle w:val="a3"/>
        <w:spacing w:before="0" w:beforeAutospacing="0" w:after="0" w:afterAutospacing="0"/>
        <w:jc w:val="center"/>
        <w:rPr>
          <w:noProof/>
        </w:rPr>
      </w:pPr>
      <w:r w:rsidRPr="00367B16">
        <w:rPr>
          <w:noProof/>
        </w:rPr>
        <w:lastRenderedPageBreak/>
        <w:drawing>
          <wp:inline distT="0" distB="0" distL="0" distR="0">
            <wp:extent cx="2956560" cy="109728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center"/>
        <w:rPr>
          <w:noProof/>
        </w:rPr>
      </w:pPr>
      <w:r>
        <w:rPr>
          <w:noProof/>
        </w:rPr>
        <w:t>Рис. 4</w:t>
      </w:r>
      <w:r w:rsidRPr="00A75BAE">
        <w:rPr>
          <w:noProof/>
        </w:rPr>
        <w:t xml:space="preserve">. </w:t>
      </w:r>
      <w:r>
        <w:rPr>
          <w:noProof/>
        </w:rPr>
        <w:t>Выпадающий список с типами файлов отчетов</w:t>
      </w:r>
    </w:p>
    <w:p w:rsidR="00A91B79" w:rsidRDefault="00A91B79" w:rsidP="00A75BAE">
      <w:pPr>
        <w:pStyle w:val="a3"/>
        <w:spacing w:before="0" w:beforeAutospacing="0" w:after="0" w:afterAutospacing="0"/>
        <w:ind w:firstLine="709"/>
        <w:jc w:val="both"/>
        <w:rPr>
          <w:noProof/>
        </w:rPr>
      </w:pPr>
    </w:p>
    <w:p w:rsidR="00316798" w:rsidRDefault="00A75BAE" w:rsidP="00A75BAE">
      <w:pPr>
        <w:pStyle w:val="a3"/>
        <w:spacing w:before="0" w:beforeAutospacing="0" w:after="0" w:afterAutospacing="0"/>
        <w:ind w:firstLine="709"/>
        <w:jc w:val="both"/>
        <w:rPr>
          <w:noProof/>
        </w:rPr>
      </w:pPr>
      <w:r>
        <w:rPr>
          <w:noProof/>
        </w:rPr>
        <w:t>Существует 4 типа файлов</w:t>
      </w:r>
      <w:r w:rsidR="00A91B79">
        <w:rPr>
          <w:noProof/>
        </w:rPr>
        <w:t xml:space="preserve"> отчетов</w:t>
      </w:r>
      <w:r>
        <w:rPr>
          <w:noProof/>
        </w:rPr>
        <w:t xml:space="preserve">: </w:t>
      </w:r>
      <w:r w:rsidR="00316798">
        <w:rPr>
          <w:noProof/>
        </w:rPr>
        <w:t>формат (тип), прогр (, кот открыв этот ф)</w:t>
      </w:r>
    </w:p>
    <w:p w:rsidR="00316798" w:rsidRPr="00316798" w:rsidRDefault="00A75BAE" w:rsidP="00A75BAE">
      <w:pPr>
        <w:pStyle w:val="a3"/>
        <w:spacing w:before="0" w:beforeAutospacing="0" w:after="0" w:afterAutospacing="0"/>
        <w:ind w:firstLine="709"/>
        <w:jc w:val="both"/>
        <w:rPr>
          <w:noProof/>
        </w:rPr>
      </w:pPr>
      <w:r>
        <w:rPr>
          <w:noProof/>
          <w:lang w:val="en-US"/>
        </w:rPr>
        <w:t>PDF</w:t>
      </w:r>
      <w:r w:rsidR="00316798">
        <w:rPr>
          <w:noProof/>
        </w:rPr>
        <w:t>,</w:t>
      </w:r>
      <w:r w:rsidR="00316798" w:rsidRPr="00316798">
        <w:rPr>
          <w:noProof/>
        </w:rPr>
        <w:t xml:space="preserve"> </w:t>
      </w:r>
      <w:r w:rsidR="00316798">
        <w:rPr>
          <w:noProof/>
        </w:rPr>
        <w:t xml:space="preserve">программа для просмотра </w:t>
      </w:r>
      <w:r w:rsidR="00D529F0">
        <w:rPr>
          <w:noProof/>
        </w:rPr>
        <w:t>.</w:t>
      </w:r>
      <w:r w:rsidR="00316798">
        <w:rPr>
          <w:noProof/>
          <w:lang w:val="en-US"/>
        </w:rPr>
        <w:t>pdf</w:t>
      </w:r>
      <w:r w:rsidR="00D529F0">
        <w:rPr>
          <w:noProof/>
        </w:rPr>
        <w:t>-</w:t>
      </w:r>
      <w:r w:rsidR="00316798">
        <w:rPr>
          <w:noProof/>
        </w:rPr>
        <w:t>файлов (</w:t>
      </w:r>
      <w:r w:rsidR="00D529F0" w:rsidRPr="00D529F0">
        <w:rPr>
          <w:noProof/>
          <w:lang w:val="en-US"/>
        </w:rPr>
        <w:t>Adobe</w:t>
      </w:r>
      <w:r w:rsidR="00D529F0" w:rsidRPr="00D529F0">
        <w:rPr>
          <w:noProof/>
        </w:rPr>
        <w:t xml:space="preserve"> </w:t>
      </w:r>
      <w:r w:rsidR="00D529F0" w:rsidRPr="00D529F0">
        <w:rPr>
          <w:noProof/>
          <w:lang w:val="en-US"/>
        </w:rPr>
        <w:t>Acrobat</w:t>
      </w:r>
      <w:r w:rsidR="00D529F0" w:rsidRPr="00D529F0">
        <w:rPr>
          <w:noProof/>
        </w:rPr>
        <w:t xml:space="preserve"> </w:t>
      </w:r>
      <w:r w:rsidR="00D529F0">
        <w:rPr>
          <w:noProof/>
        </w:rPr>
        <w:t>/</w:t>
      </w:r>
      <w:r w:rsidR="00316798">
        <w:rPr>
          <w:noProof/>
          <w:lang w:val="en-US"/>
        </w:rPr>
        <w:t>Foxit</w:t>
      </w:r>
      <w:r w:rsidR="00316798" w:rsidRPr="00316798">
        <w:rPr>
          <w:noProof/>
        </w:rPr>
        <w:t xml:space="preserve"> </w:t>
      </w:r>
      <w:r w:rsidR="00316798">
        <w:rPr>
          <w:noProof/>
          <w:lang w:val="en-US"/>
        </w:rPr>
        <w:t>Reader</w:t>
      </w:r>
      <w:r w:rsidR="00D529F0">
        <w:rPr>
          <w:noProof/>
        </w:rPr>
        <w:t>/</w:t>
      </w:r>
      <w:r w:rsidR="00D529F0" w:rsidRPr="00D529F0">
        <w:rPr>
          <w:noProof/>
        </w:rPr>
        <w:t xml:space="preserve"> </w:t>
      </w:r>
      <w:r w:rsidR="00D529F0">
        <w:rPr>
          <w:noProof/>
          <w:lang w:val="en-US"/>
        </w:rPr>
        <w:t>Google</w:t>
      </w:r>
      <w:r w:rsidR="00D529F0" w:rsidRPr="00D529F0">
        <w:rPr>
          <w:noProof/>
        </w:rPr>
        <w:t xml:space="preserve"> </w:t>
      </w:r>
      <w:r w:rsidR="00D529F0">
        <w:rPr>
          <w:noProof/>
          <w:lang w:val="en-US"/>
        </w:rPr>
        <w:t>Chrome</w:t>
      </w:r>
      <w:r w:rsidR="00316798">
        <w:rPr>
          <w:noProof/>
        </w:rPr>
        <w:t>)</w:t>
      </w:r>
      <w:r w:rsidRPr="00316798">
        <w:rPr>
          <w:noProof/>
        </w:rPr>
        <w:t xml:space="preserve">, </w:t>
      </w:r>
    </w:p>
    <w:p w:rsidR="00316798" w:rsidRPr="00316798" w:rsidRDefault="00A75BAE" w:rsidP="00A75BAE">
      <w:pPr>
        <w:pStyle w:val="a3"/>
        <w:spacing w:before="0" w:beforeAutospacing="0" w:after="0" w:afterAutospacing="0"/>
        <w:ind w:firstLine="709"/>
        <w:jc w:val="both"/>
        <w:rPr>
          <w:noProof/>
          <w:lang w:val="en-US"/>
        </w:rPr>
      </w:pPr>
      <w:r>
        <w:rPr>
          <w:noProof/>
          <w:lang w:val="en-US"/>
        </w:rPr>
        <w:t>HTML</w:t>
      </w:r>
      <w:r w:rsidR="00BE70F5" w:rsidRPr="00316798">
        <w:rPr>
          <w:noProof/>
          <w:lang w:val="en-US"/>
        </w:rPr>
        <w:t>(</w:t>
      </w:r>
      <w:r w:rsidR="00BE70F5">
        <w:rPr>
          <w:noProof/>
          <w:lang w:val="en-US"/>
        </w:rPr>
        <w:t>TEXT</w:t>
      </w:r>
      <w:r w:rsidR="00BE70F5" w:rsidRPr="00316798">
        <w:rPr>
          <w:noProof/>
          <w:lang w:val="en-US"/>
        </w:rPr>
        <w:t>)</w:t>
      </w:r>
      <w:r w:rsidR="00316798">
        <w:rPr>
          <w:noProof/>
          <w:lang w:val="en-US"/>
        </w:rPr>
        <w:t xml:space="preserve"> </w:t>
      </w:r>
      <w:r w:rsidR="00316798">
        <w:rPr>
          <w:noProof/>
        </w:rPr>
        <w:t>браузер</w:t>
      </w:r>
      <w:r w:rsidR="00316798">
        <w:rPr>
          <w:noProof/>
          <w:lang w:val="en-US"/>
        </w:rPr>
        <w:t xml:space="preserve"> (Google Chrome)</w:t>
      </w:r>
      <w:r w:rsidRPr="00316798">
        <w:rPr>
          <w:noProof/>
          <w:lang w:val="en-US"/>
        </w:rPr>
        <w:t>,</w:t>
      </w:r>
    </w:p>
    <w:p w:rsidR="00316798" w:rsidRPr="00316798" w:rsidRDefault="00A75BAE" w:rsidP="00A75BAE">
      <w:pPr>
        <w:pStyle w:val="a3"/>
        <w:spacing w:before="0" w:beforeAutospacing="0" w:after="0" w:afterAutospacing="0"/>
        <w:ind w:firstLine="709"/>
        <w:jc w:val="both"/>
        <w:rPr>
          <w:noProof/>
        </w:rPr>
      </w:pPr>
      <w:r>
        <w:rPr>
          <w:noProof/>
          <w:lang w:val="en-US"/>
        </w:rPr>
        <w:t>RTF</w:t>
      </w:r>
      <w:r w:rsidR="00BE70F5" w:rsidRPr="00316798">
        <w:rPr>
          <w:noProof/>
        </w:rPr>
        <w:t>(</w:t>
      </w:r>
      <w:r w:rsidR="00BE70F5">
        <w:rPr>
          <w:noProof/>
          <w:lang w:val="en-US"/>
        </w:rPr>
        <w:t>TEXT</w:t>
      </w:r>
      <w:r w:rsidR="00BE70F5" w:rsidRPr="00316798">
        <w:rPr>
          <w:noProof/>
        </w:rPr>
        <w:t>)</w:t>
      </w:r>
      <w:r w:rsidR="00316798" w:rsidRPr="00316798">
        <w:rPr>
          <w:noProof/>
        </w:rPr>
        <w:t xml:space="preserve">, </w:t>
      </w:r>
      <w:r w:rsidR="00316798">
        <w:rPr>
          <w:noProof/>
        </w:rPr>
        <w:t>текстовый редактор</w:t>
      </w:r>
      <w:r w:rsidR="00316798" w:rsidRPr="00316798">
        <w:rPr>
          <w:noProof/>
        </w:rPr>
        <w:t xml:space="preserve"> </w:t>
      </w:r>
      <w:r w:rsidR="00316798">
        <w:rPr>
          <w:noProof/>
        </w:rPr>
        <w:t>(</w:t>
      </w:r>
      <w:r w:rsidR="00316798">
        <w:rPr>
          <w:noProof/>
          <w:lang w:val="en-US"/>
        </w:rPr>
        <w:t>Word</w:t>
      </w:r>
      <w:r w:rsidR="00316798">
        <w:rPr>
          <w:noProof/>
        </w:rPr>
        <w:t>)</w:t>
      </w:r>
      <w:r w:rsidR="00316798" w:rsidRPr="00316798">
        <w:rPr>
          <w:noProof/>
        </w:rPr>
        <w:t>,</w:t>
      </w:r>
      <w:r w:rsidRPr="00316798">
        <w:rPr>
          <w:noProof/>
        </w:rPr>
        <w:t xml:space="preserve"> </w:t>
      </w:r>
    </w:p>
    <w:p w:rsidR="00A75BAE" w:rsidRDefault="00A75BAE" w:rsidP="00A75BAE">
      <w:pPr>
        <w:pStyle w:val="a3"/>
        <w:spacing w:before="0" w:beforeAutospacing="0" w:after="0" w:afterAutospacing="0"/>
        <w:ind w:firstLine="709"/>
        <w:jc w:val="both"/>
        <w:rPr>
          <w:noProof/>
        </w:rPr>
      </w:pPr>
      <w:r>
        <w:rPr>
          <w:noProof/>
          <w:lang w:val="en-US"/>
        </w:rPr>
        <w:t>CSV</w:t>
      </w:r>
      <w:r w:rsidRPr="00316798">
        <w:rPr>
          <w:noProof/>
        </w:rPr>
        <w:t>(</w:t>
      </w:r>
      <w:r>
        <w:rPr>
          <w:noProof/>
          <w:lang w:val="en-US"/>
        </w:rPr>
        <w:t>TEXT</w:t>
      </w:r>
      <w:r w:rsidRPr="00316798">
        <w:rPr>
          <w:noProof/>
        </w:rPr>
        <w:t>)</w:t>
      </w:r>
      <w:r w:rsidR="00316798" w:rsidRPr="00316798">
        <w:rPr>
          <w:noProof/>
        </w:rPr>
        <w:t xml:space="preserve">, </w:t>
      </w:r>
      <w:r w:rsidR="00316798">
        <w:rPr>
          <w:noProof/>
        </w:rPr>
        <w:t>программа для работы с таблицами (</w:t>
      </w:r>
      <w:r w:rsidR="00316798">
        <w:rPr>
          <w:noProof/>
          <w:lang w:val="en-US"/>
        </w:rPr>
        <w:t>Excel</w:t>
      </w:r>
      <w:r w:rsidR="00316798">
        <w:rPr>
          <w:noProof/>
        </w:rPr>
        <w:t>)</w:t>
      </w:r>
      <w:r w:rsidR="00A91B79" w:rsidRPr="00316798">
        <w:rPr>
          <w:noProof/>
        </w:rPr>
        <w:t xml:space="preserve">. </w:t>
      </w:r>
    </w:p>
    <w:p w:rsidR="00ED3E55" w:rsidRPr="00316798" w:rsidRDefault="00ED3E55" w:rsidP="00A75BAE">
      <w:pPr>
        <w:pStyle w:val="a3"/>
        <w:spacing w:before="0" w:beforeAutospacing="0" w:after="0" w:afterAutospacing="0"/>
        <w:ind w:firstLine="709"/>
        <w:jc w:val="both"/>
        <w:rPr>
          <w:noProof/>
        </w:rPr>
      </w:pPr>
    </w:p>
    <w:p w:rsidR="00A91B79" w:rsidRDefault="00236B25" w:rsidP="00236B25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При удалении выбранного отчета он удалится. При открытии выбранного отчета он откроется.</w:t>
      </w:r>
    </w:p>
    <w:p w:rsidR="00A91B79" w:rsidRDefault="00A91B79" w:rsidP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>При создании нового отчета</w:t>
      </w:r>
      <w:r w:rsidR="00236B25">
        <w:rPr>
          <w:szCs w:val="20"/>
        </w:rPr>
        <w:t xml:space="preserve"> или редактировании имеющегося</w:t>
      </w:r>
      <w:r>
        <w:rPr>
          <w:szCs w:val="20"/>
        </w:rPr>
        <w:t xml:space="preserve"> откроется окно его настройки (рис. 5). В нем можно выбрать тип добавляемого в отчет элемента: </w:t>
      </w:r>
    </w:p>
    <w:p w:rsidR="00A91B79" w:rsidRPr="00A37C3C" w:rsidRDefault="00A91B79" w:rsidP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 w:rsidRPr="00A37C3C">
        <w:rPr>
          <w:szCs w:val="20"/>
        </w:rPr>
        <w:t xml:space="preserve">1) </w:t>
      </w:r>
      <w:r>
        <w:rPr>
          <w:szCs w:val="20"/>
          <w:lang w:val="en-US"/>
        </w:rPr>
        <w:t>Graphical</w:t>
      </w:r>
      <w:r w:rsidRPr="00A37C3C">
        <w:rPr>
          <w:szCs w:val="20"/>
        </w:rPr>
        <w:t xml:space="preserve"> – </w:t>
      </w:r>
      <w:r w:rsidR="00A37C3C">
        <w:rPr>
          <w:szCs w:val="20"/>
        </w:rPr>
        <w:t>картинки.</w:t>
      </w:r>
    </w:p>
    <w:p w:rsidR="00A91B79" w:rsidRDefault="00A91B79" w:rsidP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 w:rsidRPr="00A91B79">
        <w:rPr>
          <w:szCs w:val="20"/>
        </w:rPr>
        <w:t xml:space="preserve">2) </w:t>
      </w:r>
      <w:r>
        <w:rPr>
          <w:szCs w:val="20"/>
          <w:lang w:val="en-US"/>
        </w:rPr>
        <w:t>Logical</w:t>
      </w:r>
      <w:r w:rsidRPr="00A91B79">
        <w:rPr>
          <w:szCs w:val="20"/>
        </w:rPr>
        <w:t xml:space="preserve"> – </w:t>
      </w:r>
      <w:r>
        <w:rPr>
          <w:szCs w:val="20"/>
        </w:rPr>
        <w:t>элемент</w:t>
      </w:r>
      <w:r w:rsidR="00A37C3C">
        <w:rPr>
          <w:szCs w:val="20"/>
        </w:rPr>
        <w:t>ы</w:t>
      </w:r>
      <w:r>
        <w:rPr>
          <w:szCs w:val="20"/>
        </w:rPr>
        <w:t xml:space="preserve"> логического представления логической модели</w:t>
      </w:r>
      <w:r w:rsidR="00A37C3C">
        <w:rPr>
          <w:szCs w:val="20"/>
        </w:rPr>
        <w:t>.</w:t>
      </w:r>
    </w:p>
    <w:p w:rsidR="00A91B79" w:rsidRDefault="00A91B79" w:rsidP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3) </w:t>
      </w:r>
      <w:proofErr w:type="spellStart"/>
      <w:r>
        <w:rPr>
          <w:szCs w:val="20"/>
          <w:lang w:val="en-US"/>
        </w:rPr>
        <w:t>Phisical</w:t>
      </w:r>
      <w:proofErr w:type="spellEnd"/>
      <w:r w:rsidRPr="00A91B79">
        <w:rPr>
          <w:szCs w:val="20"/>
        </w:rPr>
        <w:t xml:space="preserve"> </w:t>
      </w:r>
      <w:r>
        <w:rPr>
          <w:szCs w:val="20"/>
        </w:rPr>
        <w:t>–</w:t>
      </w:r>
      <w:r w:rsidRPr="00A91B79">
        <w:rPr>
          <w:szCs w:val="20"/>
        </w:rPr>
        <w:t xml:space="preserve"> </w:t>
      </w:r>
      <w:r>
        <w:rPr>
          <w:szCs w:val="20"/>
        </w:rPr>
        <w:t>элемент</w:t>
      </w:r>
      <w:r w:rsidR="00A37C3C">
        <w:rPr>
          <w:szCs w:val="20"/>
        </w:rPr>
        <w:t>ы</w:t>
      </w:r>
      <w:r>
        <w:rPr>
          <w:szCs w:val="20"/>
        </w:rPr>
        <w:t xml:space="preserve"> физического представления логической модели</w:t>
      </w:r>
      <w:r w:rsidR="00A37C3C">
        <w:rPr>
          <w:szCs w:val="20"/>
        </w:rPr>
        <w:t>.</w:t>
      </w:r>
    </w:p>
    <w:p w:rsidR="00A37C3C" w:rsidRDefault="00A91B79" w:rsidP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4) </w:t>
      </w:r>
      <w:proofErr w:type="spellStart"/>
      <w:r w:rsidR="00A37C3C" w:rsidRPr="00A37C3C">
        <w:rPr>
          <w:szCs w:val="20"/>
        </w:rPr>
        <w:t>Logical</w:t>
      </w:r>
      <w:proofErr w:type="spellEnd"/>
      <w:r w:rsidR="00A37C3C" w:rsidRPr="00A37C3C">
        <w:rPr>
          <w:szCs w:val="20"/>
        </w:rPr>
        <w:t xml:space="preserve"> </w:t>
      </w:r>
      <w:proofErr w:type="spellStart"/>
      <w:r w:rsidR="00A37C3C" w:rsidRPr="00A37C3C">
        <w:rPr>
          <w:szCs w:val="20"/>
        </w:rPr>
        <w:t>Model</w:t>
      </w:r>
      <w:proofErr w:type="spellEnd"/>
      <w:r w:rsidR="00A37C3C" w:rsidRPr="00A37C3C">
        <w:rPr>
          <w:szCs w:val="20"/>
        </w:rPr>
        <w:t xml:space="preserve"> </w:t>
      </w:r>
      <w:proofErr w:type="spellStart"/>
      <w:r w:rsidR="00A37C3C" w:rsidRPr="00A37C3C">
        <w:rPr>
          <w:szCs w:val="20"/>
        </w:rPr>
        <w:t>Validation</w:t>
      </w:r>
      <w:proofErr w:type="spellEnd"/>
      <w:r w:rsidR="00A37C3C">
        <w:rPr>
          <w:szCs w:val="20"/>
        </w:rPr>
        <w:t xml:space="preserve"> – проверка логической модели</w:t>
      </w:r>
      <w:r w:rsidR="00A37C3C" w:rsidRPr="00A37C3C">
        <w:rPr>
          <w:szCs w:val="20"/>
        </w:rPr>
        <w:t xml:space="preserve"> данных </w:t>
      </w:r>
      <w:r w:rsidR="00A37C3C">
        <w:rPr>
          <w:szCs w:val="20"/>
        </w:rPr>
        <w:t>на корректность.</w:t>
      </w:r>
    </w:p>
    <w:p w:rsidR="00A91B79" w:rsidRDefault="00A37C3C" w:rsidP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5) </w:t>
      </w:r>
      <w:proofErr w:type="spellStart"/>
      <w:r w:rsidRPr="00A37C3C">
        <w:rPr>
          <w:szCs w:val="20"/>
        </w:rPr>
        <w:t>Physical</w:t>
      </w:r>
      <w:proofErr w:type="spellEnd"/>
      <w:r w:rsidRPr="00A37C3C">
        <w:rPr>
          <w:szCs w:val="20"/>
        </w:rPr>
        <w:t xml:space="preserve"> </w:t>
      </w:r>
      <w:proofErr w:type="spellStart"/>
      <w:r w:rsidRPr="00A37C3C">
        <w:rPr>
          <w:szCs w:val="20"/>
        </w:rPr>
        <w:t>Model</w:t>
      </w:r>
      <w:proofErr w:type="spellEnd"/>
      <w:r w:rsidRPr="00A37C3C">
        <w:rPr>
          <w:szCs w:val="20"/>
        </w:rPr>
        <w:t xml:space="preserve"> </w:t>
      </w:r>
      <w:proofErr w:type="spellStart"/>
      <w:r w:rsidRPr="00A37C3C">
        <w:rPr>
          <w:szCs w:val="20"/>
        </w:rPr>
        <w:t>Validation</w:t>
      </w:r>
      <w:proofErr w:type="spellEnd"/>
      <w:r>
        <w:rPr>
          <w:szCs w:val="20"/>
        </w:rPr>
        <w:t xml:space="preserve"> – проверка</w:t>
      </w:r>
      <w:r w:rsidRPr="00A37C3C">
        <w:rPr>
          <w:szCs w:val="20"/>
        </w:rPr>
        <w:t xml:space="preserve"> </w:t>
      </w:r>
      <w:r>
        <w:rPr>
          <w:szCs w:val="20"/>
        </w:rPr>
        <w:t>физической модели</w:t>
      </w:r>
      <w:r w:rsidRPr="00A37C3C">
        <w:rPr>
          <w:szCs w:val="20"/>
        </w:rPr>
        <w:t xml:space="preserve"> данных </w:t>
      </w:r>
      <w:r>
        <w:rPr>
          <w:szCs w:val="20"/>
        </w:rPr>
        <w:t>на корректность.</w:t>
      </w:r>
    </w:p>
    <w:p w:rsidR="00236B25" w:rsidRPr="00A91B79" w:rsidRDefault="00236B25" w:rsidP="00A75BAE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91B79" w:rsidRDefault="00F437CB" w:rsidP="00BA5288">
      <w:pPr>
        <w:pStyle w:val="a3"/>
        <w:spacing w:before="0" w:beforeAutospacing="0" w:after="0" w:afterAutospacing="0"/>
        <w:jc w:val="center"/>
        <w:rPr>
          <w:noProof/>
        </w:rPr>
      </w:pPr>
      <w:r w:rsidRPr="00367B16">
        <w:rPr>
          <w:noProof/>
        </w:rPr>
        <w:drawing>
          <wp:inline distT="0" distB="0" distL="0" distR="0">
            <wp:extent cx="4800600" cy="3657600"/>
            <wp:effectExtent l="0" t="0" r="0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3C" w:rsidRDefault="00A37C3C" w:rsidP="00A91B79">
      <w:pPr>
        <w:pStyle w:val="a3"/>
        <w:spacing w:before="0" w:beforeAutospacing="0" w:after="0" w:afterAutospacing="0"/>
        <w:ind w:firstLine="709"/>
        <w:jc w:val="center"/>
        <w:rPr>
          <w:szCs w:val="20"/>
          <w:lang w:val="en-US"/>
        </w:rPr>
      </w:pPr>
      <w:r>
        <w:rPr>
          <w:szCs w:val="20"/>
        </w:rPr>
        <w:t xml:space="preserve">Рис. 5. Окно </w:t>
      </w:r>
      <w:r>
        <w:rPr>
          <w:szCs w:val="20"/>
          <w:lang w:val="en-US"/>
        </w:rPr>
        <w:t>Report</w:t>
      </w:r>
      <w:r w:rsidRPr="00A75BAE">
        <w:rPr>
          <w:szCs w:val="20"/>
          <w:lang w:val="en-US"/>
        </w:rPr>
        <w:t xml:space="preserve"> </w:t>
      </w:r>
      <w:r>
        <w:rPr>
          <w:szCs w:val="20"/>
          <w:lang w:val="en-US"/>
        </w:rPr>
        <w:t>Template</w:t>
      </w:r>
      <w:r w:rsidRPr="00A75BAE">
        <w:rPr>
          <w:szCs w:val="20"/>
          <w:lang w:val="en-US"/>
        </w:rPr>
        <w:t xml:space="preserve"> </w:t>
      </w:r>
      <w:r>
        <w:rPr>
          <w:szCs w:val="20"/>
          <w:lang w:val="en-US"/>
        </w:rPr>
        <w:t>Builder</w:t>
      </w:r>
    </w:p>
    <w:p w:rsidR="00BA5288" w:rsidRDefault="00A37C3C" w:rsidP="00A37C3C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  <w:r>
        <w:rPr>
          <w:szCs w:val="20"/>
        </w:rPr>
        <w:t xml:space="preserve">Внутри секции выбирается нужный для отчета элемент и далее </w:t>
      </w:r>
      <w:r w:rsidR="00BA5288">
        <w:rPr>
          <w:szCs w:val="20"/>
        </w:rPr>
        <w:t xml:space="preserve">через </w:t>
      </w:r>
      <w:r w:rsidR="00BA5288">
        <w:rPr>
          <w:szCs w:val="20"/>
          <w:lang w:val="en-US"/>
        </w:rPr>
        <w:t>Report</w:t>
      </w:r>
      <w:r w:rsidR="00BA5288" w:rsidRPr="00BA5288">
        <w:rPr>
          <w:szCs w:val="20"/>
        </w:rPr>
        <w:t xml:space="preserve"> </w:t>
      </w:r>
      <w:r w:rsidR="00BA5288">
        <w:rPr>
          <w:szCs w:val="20"/>
          <w:lang w:val="en-US"/>
        </w:rPr>
        <w:t>Layout</w:t>
      </w:r>
      <w:r w:rsidR="00BA5288" w:rsidRPr="00BA5288">
        <w:rPr>
          <w:szCs w:val="20"/>
        </w:rPr>
        <w:t xml:space="preserve"> </w:t>
      </w:r>
      <w:r w:rsidR="00BA5288">
        <w:rPr>
          <w:szCs w:val="20"/>
        </w:rPr>
        <w:t>настраивается его положение в отчете и при двойном нажатии</w:t>
      </w:r>
      <w:r w:rsidR="00236B25">
        <w:rPr>
          <w:szCs w:val="20"/>
        </w:rPr>
        <w:t xml:space="preserve"> </w:t>
      </w:r>
      <w:r w:rsidR="00BA5288">
        <w:rPr>
          <w:szCs w:val="20"/>
        </w:rPr>
        <w:t>на элемент</w:t>
      </w:r>
      <w:r w:rsidR="00236B25" w:rsidRPr="00236B25">
        <w:rPr>
          <w:szCs w:val="20"/>
        </w:rPr>
        <w:t xml:space="preserve"> </w:t>
      </w:r>
      <w:r w:rsidR="00236B25">
        <w:rPr>
          <w:szCs w:val="20"/>
        </w:rPr>
        <w:t xml:space="preserve">или на кнопку </w:t>
      </w:r>
      <w:r w:rsidR="00236B25">
        <w:rPr>
          <w:szCs w:val="20"/>
          <w:lang w:val="en-US"/>
        </w:rPr>
        <w:t>P</w:t>
      </w:r>
      <w:r w:rsidR="00BA5288">
        <w:rPr>
          <w:szCs w:val="20"/>
        </w:rPr>
        <w:t xml:space="preserve"> </w:t>
      </w:r>
      <w:r w:rsidR="00236B25">
        <w:rPr>
          <w:szCs w:val="20"/>
        </w:rPr>
        <w:t xml:space="preserve">при выбранном элементе </w:t>
      </w:r>
      <w:r w:rsidR="00BA5288">
        <w:rPr>
          <w:szCs w:val="20"/>
        </w:rPr>
        <w:t>открывается окно с настройкой выводимых частей элемента (рис. 6). (На рисунке показан макет отчета из задания 1)</w:t>
      </w:r>
    </w:p>
    <w:p w:rsidR="00BA5288" w:rsidRDefault="00BA5288" w:rsidP="00A37C3C">
      <w:pPr>
        <w:pStyle w:val="a3"/>
        <w:spacing w:before="0" w:beforeAutospacing="0" w:after="0" w:afterAutospacing="0"/>
        <w:ind w:firstLine="709"/>
        <w:jc w:val="both"/>
        <w:rPr>
          <w:szCs w:val="20"/>
        </w:rPr>
      </w:pPr>
    </w:p>
    <w:p w:rsidR="00A37C3C" w:rsidRDefault="00F437CB" w:rsidP="00BA5288">
      <w:pPr>
        <w:pStyle w:val="a3"/>
        <w:spacing w:before="0" w:beforeAutospacing="0" w:after="0" w:afterAutospacing="0"/>
        <w:jc w:val="center"/>
        <w:rPr>
          <w:noProof/>
        </w:rPr>
      </w:pPr>
      <w:r w:rsidRPr="00F62AF2">
        <w:rPr>
          <w:noProof/>
        </w:rPr>
        <w:lastRenderedPageBreak/>
        <w:drawing>
          <wp:inline distT="0" distB="0" distL="0" distR="0">
            <wp:extent cx="5013960" cy="26670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88" w:rsidRDefault="00BA5288" w:rsidP="00BA5288">
      <w:pPr>
        <w:pStyle w:val="a3"/>
        <w:spacing w:before="0" w:beforeAutospacing="0" w:after="0" w:afterAutospacing="0"/>
        <w:jc w:val="center"/>
        <w:rPr>
          <w:szCs w:val="20"/>
          <w:lang w:val="en-US"/>
        </w:rPr>
      </w:pPr>
      <w:r>
        <w:rPr>
          <w:noProof/>
        </w:rPr>
        <w:t>Рис</w:t>
      </w:r>
      <w:r>
        <w:rPr>
          <w:noProof/>
          <w:lang w:val="en-US"/>
        </w:rPr>
        <w:t xml:space="preserve">. 6. </w:t>
      </w:r>
      <w:r>
        <w:rPr>
          <w:noProof/>
        </w:rPr>
        <w:t>Окно</w:t>
      </w:r>
      <w:r>
        <w:rPr>
          <w:noProof/>
          <w:lang w:val="en-US"/>
        </w:rPr>
        <w:t xml:space="preserve"> </w:t>
      </w:r>
      <w:r>
        <w:rPr>
          <w:szCs w:val="20"/>
          <w:lang w:val="en-US"/>
        </w:rPr>
        <w:t xml:space="preserve">Properties </w:t>
      </w:r>
      <w:r>
        <w:rPr>
          <w:szCs w:val="20"/>
        </w:rPr>
        <w:t>и</w:t>
      </w:r>
      <w:r w:rsidRPr="00BA5288">
        <w:rPr>
          <w:szCs w:val="20"/>
          <w:lang w:val="en-US"/>
        </w:rPr>
        <w:t xml:space="preserve"> </w:t>
      </w:r>
      <w:r>
        <w:rPr>
          <w:szCs w:val="20"/>
          <w:lang w:val="en-US"/>
        </w:rPr>
        <w:t>Report</w:t>
      </w:r>
      <w:r w:rsidRPr="00BA5288">
        <w:rPr>
          <w:szCs w:val="20"/>
          <w:lang w:val="en-US"/>
        </w:rPr>
        <w:t xml:space="preserve"> </w:t>
      </w:r>
      <w:r>
        <w:rPr>
          <w:szCs w:val="20"/>
          <w:lang w:val="en-US"/>
        </w:rPr>
        <w:t>Layout</w:t>
      </w:r>
      <w:r w:rsidRPr="00BA5288">
        <w:rPr>
          <w:szCs w:val="20"/>
          <w:lang w:val="en-US"/>
        </w:rPr>
        <w:t xml:space="preserve"> </w:t>
      </w:r>
      <w:r>
        <w:rPr>
          <w:szCs w:val="20"/>
        </w:rPr>
        <w:t>окна</w:t>
      </w:r>
      <w:r w:rsidRPr="00BA5288">
        <w:rPr>
          <w:szCs w:val="20"/>
          <w:lang w:val="en-US"/>
        </w:rPr>
        <w:t xml:space="preserve"> </w:t>
      </w:r>
      <w:r>
        <w:rPr>
          <w:szCs w:val="20"/>
          <w:lang w:val="en-US"/>
        </w:rPr>
        <w:t>Report</w:t>
      </w:r>
      <w:r w:rsidRPr="00A75BAE">
        <w:rPr>
          <w:szCs w:val="20"/>
          <w:lang w:val="en-US"/>
        </w:rPr>
        <w:t xml:space="preserve"> </w:t>
      </w:r>
      <w:r>
        <w:rPr>
          <w:szCs w:val="20"/>
          <w:lang w:val="en-US"/>
        </w:rPr>
        <w:t>Template</w:t>
      </w:r>
      <w:r w:rsidRPr="00A75BAE">
        <w:rPr>
          <w:szCs w:val="20"/>
          <w:lang w:val="en-US"/>
        </w:rPr>
        <w:t xml:space="preserve"> </w:t>
      </w:r>
      <w:r>
        <w:rPr>
          <w:szCs w:val="20"/>
          <w:lang w:val="en-US"/>
        </w:rPr>
        <w:t>Builder</w:t>
      </w:r>
    </w:p>
    <w:p w:rsidR="00BA5288" w:rsidRDefault="00BA5288" w:rsidP="00BA5288">
      <w:pPr>
        <w:pStyle w:val="a3"/>
        <w:spacing w:before="0" w:beforeAutospacing="0" w:after="0" w:afterAutospacing="0"/>
        <w:jc w:val="center"/>
        <w:rPr>
          <w:szCs w:val="20"/>
          <w:lang w:val="en-US"/>
        </w:rPr>
      </w:pPr>
    </w:p>
    <w:p w:rsidR="00BA5288" w:rsidRDefault="00BA5288" w:rsidP="00236B25">
      <w:pPr>
        <w:pStyle w:val="a3"/>
        <w:spacing w:before="0" w:beforeAutospacing="0" w:after="0" w:afterAutospacing="0"/>
        <w:ind w:firstLine="567"/>
        <w:jc w:val="both"/>
        <w:rPr>
          <w:szCs w:val="20"/>
        </w:rPr>
      </w:pPr>
      <w:r>
        <w:rPr>
          <w:szCs w:val="20"/>
        </w:rPr>
        <w:t>Так</w:t>
      </w:r>
      <w:r w:rsidRPr="00236B25">
        <w:rPr>
          <w:szCs w:val="20"/>
        </w:rPr>
        <w:t xml:space="preserve"> </w:t>
      </w:r>
      <w:r>
        <w:rPr>
          <w:szCs w:val="20"/>
        </w:rPr>
        <w:t>же</w:t>
      </w:r>
      <w:r w:rsidRPr="00236B25">
        <w:rPr>
          <w:szCs w:val="20"/>
        </w:rPr>
        <w:t xml:space="preserve"> </w:t>
      </w:r>
      <w:r>
        <w:rPr>
          <w:szCs w:val="20"/>
        </w:rPr>
        <w:t>внутри</w:t>
      </w:r>
      <w:r w:rsidRPr="00236B25">
        <w:rPr>
          <w:szCs w:val="20"/>
        </w:rPr>
        <w:t xml:space="preserve"> </w:t>
      </w:r>
      <w:r w:rsidRPr="00BA5288">
        <w:rPr>
          <w:szCs w:val="20"/>
          <w:lang w:val="en-US"/>
        </w:rPr>
        <w:t>Report</w:t>
      </w:r>
      <w:r w:rsidRPr="00236B25">
        <w:rPr>
          <w:szCs w:val="20"/>
        </w:rPr>
        <w:t xml:space="preserve"> </w:t>
      </w:r>
      <w:r w:rsidRPr="00BA5288">
        <w:rPr>
          <w:szCs w:val="20"/>
          <w:lang w:val="en-US"/>
        </w:rPr>
        <w:t>Template</w:t>
      </w:r>
      <w:r w:rsidRPr="00236B25">
        <w:rPr>
          <w:szCs w:val="20"/>
        </w:rPr>
        <w:t xml:space="preserve"> </w:t>
      </w:r>
      <w:r w:rsidRPr="00BA5288">
        <w:rPr>
          <w:szCs w:val="20"/>
          <w:lang w:val="en-US"/>
        </w:rPr>
        <w:t>Builder</w:t>
      </w:r>
      <w:r w:rsidRPr="00236B25">
        <w:rPr>
          <w:szCs w:val="20"/>
        </w:rPr>
        <w:t xml:space="preserve"> </w:t>
      </w:r>
      <w:r w:rsidR="00236B25">
        <w:rPr>
          <w:szCs w:val="20"/>
        </w:rPr>
        <w:t>есть возможность открытия отчета через знак «стрелка вниз», удаления выбранного элемента через «крестик» и сохранение изменений.</w:t>
      </w:r>
    </w:p>
    <w:p w:rsidR="00236B25" w:rsidRPr="00FC54E6" w:rsidRDefault="00236B25" w:rsidP="00236B25">
      <w:pPr>
        <w:pStyle w:val="a3"/>
        <w:spacing w:before="0" w:beforeAutospacing="0" w:after="0" w:afterAutospacing="0"/>
        <w:ind w:firstLine="567"/>
        <w:jc w:val="both"/>
        <w:rPr>
          <w:szCs w:val="20"/>
        </w:rPr>
      </w:pPr>
      <w:r>
        <w:rPr>
          <w:szCs w:val="20"/>
        </w:rPr>
        <w:t xml:space="preserve">При создании отчета через </w:t>
      </w:r>
      <w:r>
        <w:rPr>
          <w:szCs w:val="20"/>
          <w:lang w:val="en-US"/>
        </w:rPr>
        <w:t>HTML</w:t>
      </w:r>
      <w:r w:rsidRPr="00236B25">
        <w:rPr>
          <w:szCs w:val="20"/>
        </w:rPr>
        <w:t xml:space="preserve"> (</w:t>
      </w:r>
      <w:r>
        <w:rPr>
          <w:szCs w:val="20"/>
        </w:rPr>
        <w:t xml:space="preserve">макет отчета на рис. 6) </w:t>
      </w:r>
      <w:r w:rsidR="00FC54E6">
        <w:rPr>
          <w:szCs w:val="20"/>
        </w:rPr>
        <w:t xml:space="preserve">сначала </w:t>
      </w:r>
      <w:r>
        <w:rPr>
          <w:szCs w:val="20"/>
        </w:rPr>
        <w:t>откроется</w:t>
      </w:r>
      <w:r w:rsidR="00FC54E6">
        <w:rPr>
          <w:szCs w:val="20"/>
        </w:rPr>
        <w:t xml:space="preserve"> главное меню с названием отчета, в боковой панели будет список элементов и ссылки на них.</w:t>
      </w:r>
      <w:r w:rsidR="00FC54E6" w:rsidRPr="00FC54E6">
        <w:rPr>
          <w:szCs w:val="20"/>
        </w:rPr>
        <w:t xml:space="preserve"> </w:t>
      </w:r>
      <w:r w:rsidR="00FC54E6">
        <w:rPr>
          <w:szCs w:val="20"/>
        </w:rPr>
        <w:t>При открытии их будет отображены страницы элементов (рис. 7-8).</w:t>
      </w:r>
    </w:p>
    <w:p w:rsidR="00FC54E6" w:rsidRDefault="00FC54E6" w:rsidP="00236B25">
      <w:pPr>
        <w:pStyle w:val="a3"/>
        <w:spacing w:before="0" w:beforeAutospacing="0" w:after="0" w:afterAutospacing="0"/>
        <w:ind w:firstLine="567"/>
        <w:jc w:val="both"/>
        <w:rPr>
          <w:szCs w:val="20"/>
        </w:rPr>
      </w:pPr>
    </w:p>
    <w:p w:rsidR="00FC54E6" w:rsidRDefault="00F437CB" w:rsidP="00FC54E6">
      <w:pPr>
        <w:pStyle w:val="a3"/>
        <w:spacing w:before="0" w:beforeAutospacing="0" w:after="0" w:afterAutospacing="0"/>
        <w:jc w:val="center"/>
        <w:rPr>
          <w:noProof/>
        </w:rPr>
      </w:pPr>
      <w:r w:rsidRPr="00367B16">
        <w:rPr>
          <w:noProof/>
        </w:rPr>
        <w:drawing>
          <wp:inline distT="0" distB="0" distL="0" distR="0">
            <wp:extent cx="5836920" cy="2766060"/>
            <wp:effectExtent l="0" t="0" r="0" b="0"/>
            <wp:docPr id="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E6" w:rsidRPr="00FC54E6" w:rsidRDefault="00FC54E6" w:rsidP="00FC54E6">
      <w:pPr>
        <w:pStyle w:val="a3"/>
        <w:spacing w:before="0" w:beforeAutospacing="0" w:after="0" w:afterAutospacing="0"/>
        <w:jc w:val="center"/>
        <w:rPr>
          <w:szCs w:val="20"/>
        </w:rPr>
      </w:pPr>
      <w:r>
        <w:rPr>
          <w:noProof/>
        </w:rPr>
        <w:t>Рис</w:t>
      </w:r>
      <w:r w:rsidRPr="00FC54E6">
        <w:rPr>
          <w:noProof/>
        </w:rPr>
        <w:t xml:space="preserve">. 7. </w:t>
      </w:r>
      <w:r>
        <w:rPr>
          <w:noProof/>
        </w:rPr>
        <w:t>Главное меню</w:t>
      </w:r>
    </w:p>
    <w:p w:rsidR="00FC54E6" w:rsidRDefault="00FC54E6" w:rsidP="00FC54E6">
      <w:pPr>
        <w:pStyle w:val="a3"/>
        <w:spacing w:before="0" w:beforeAutospacing="0" w:after="0" w:afterAutospacing="0"/>
        <w:jc w:val="center"/>
        <w:rPr>
          <w:noProof/>
        </w:rPr>
      </w:pPr>
    </w:p>
    <w:p w:rsidR="00FC54E6" w:rsidRDefault="00F437CB" w:rsidP="00FC54E6">
      <w:pPr>
        <w:pStyle w:val="a3"/>
        <w:spacing w:before="0" w:beforeAutospacing="0" w:after="0" w:afterAutospacing="0"/>
        <w:jc w:val="center"/>
        <w:rPr>
          <w:noProof/>
        </w:rPr>
      </w:pPr>
      <w:r w:rsidRPr="00367B16">
        <w:rPr>
          <w:noProof/>
        </w:rPr>
        <w:lastRenderedPageBreak/>
        <w:drawing>
          <wp:inline distT="0" distB="0" distL="0" distR="0">
            <wp:extent cx="6751320" cy="3246120"/>
            <wp:effectExtent l="0" t="0" r="0" b="0"/>
            <wp:docPr id="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E6" w:rsidRPr="00FC54E6" w:rsidRDefault="00FC54E6" w:rsidP="00FC54E6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</w:t>
      </w:r>
      <w:r w:rsidRPr="00FC54E6">
        <w:rPr>
          <w:noProof/>
        </w:rPr>
        <w:t xml:space="preserve">. 8. </w:t>
      </w:r>
      <w:r>
        <w:rPr>
          <w:noProof/>
        </w:rPr>
        <w:t xml:space="preserve">Страница элемента </w:t>
      </w:r>
      <w:r>
        <w:rPr>
          <w:noProof/>
          <w:lang w:val="en-US"/>
        </w:rPr>
        <w:t>Entity</w:t>
      </w:r>
      <w:r w:rsidRPr="00FC54E6">
        <w:rPr>
          <w:noProof/>
        </w:rPr>
        <w:t xml:space="preserve"> </w:t>
      </w:r>
      <w:r>
        <w:rPr>
          <w:noProof/>
          <w:lang w:val="en-US"/>
        </w:rPr>
        <w:t>section</w:t>
      </w:r>
    </w:p>
    <w:p w:rsidR="00FC54E6" w:rsidRDefault="00FC54E6" w:rsidP="00FC54E6">
      <w:pPr>
        <w:pStyle w:val="a3"/>
        <w:spacing w:before="0" w:beforeAutospacing="0" w:after="0" w:afterAutospacing="0"/>
        <w:jc w:val="center"/>
        <w:rPr>
          <w:szCs w:val="20"/>
        </w:rPr>
      </w:pPr>
    </w:p>
    <w:p w:rsidR="00FC54E6" w:rsidRPr="00FC54E6" w:rsidRDefault="00FC54E6" w:rsidP="00FC54E6">
      <w:pPr>
        <w:pStyle w:val="a3"/>
        <w:spacing w:before="0" w:beforeAutospacing="0" w:after="0" w:afterAutospacing="0"/>
        <w:ind w:firstLine="567"/>
        <w:jc w:val="both"/>
        <w:rPr>
          <w:szCs w:val="20"/>
        </w:rPr>
      </w:pPr>
      <w:r>
        <w:rPr>
          <w:szCs w:val="20"/>
        </w:rPr>
        <w:t xml:space="preserve">При создании отчета через </w:t>
      </w:r>
      <w:r>
        <w:rPr>
          <w:szCs w:val="20"/>
          <w:lang w:val="en-US"/>
        </w:rPr>
        <w:t>PDF</w:t>
      </w:r>
      <w:r w:rsidRPr="00236B25">
        <w:rPr>
          <w:szCs w:val="20"/>
        </w:rPr>
        <w:t xml:space="preserve"> (</w:t>
      </w:r>
      <w:r>
        <w:rPr>
          <w:szCs w:val="20"/>
        </w:rPr>
        <w:t xml:space="preserve">макет отчета на рис. 9) откроется </w:t>
      </w:r>
      <w:r>
        <w:rPr>
          <w:szCs w:val="20"/>
          <w:lang w:val="en-US"/>
        </w:rPr>
        <w:t>PDF</w:t>
      </w:r>
      <w:r>
        <w:rPr>
          <w:szCs w:val="20"/>
        </w:rPr>
        <w:t xml:space="preserve"> файл с титульной страницей, </w:t>
      </w:r>
      <w:r w:rsidR="00F9242A">
        <w:rPr>
          <w:szCs w:val="20"/>
        </w:rPr>
        <w:t xml:space="preserve">оглавлением и описанием элементов </w:t>
      </w:r>
      <w:r>
        <w:rPr>
          <w:szCs w:val="20"/>
        </w:rPr>
        <w:t>(рис. 10-14).</w:t>
      </w:r>
    </w:p>
    <w:p w:rsidR="00FC54E6" w:rsidRDefault="00F437CB" w:rsidP="00FC54E6">
      <w:pPr>
        <w:pStyle w:val="a3"/>
        <w:spacing w:before="0" w:beforeAutospacing="0" w:after="0" w:afterAutospacing="0"/>
        <w:jc w:val="center"/>
        <w:rPr>
          <w:noProof/>
        </w:rPr>
      </w:pPr>
      <w:r w:rsidRPr="00367B16">
        <w:rPr>
          <w:noProof/>
        </w:rPr>
        <w:drawing>
          <wp:inline distT="0" distB="0" distL="0" distR="0">
            <wp:extent cx="5798820" cy="4389120"/>
            <wp:effectExtent l="0" t="0" r="0" b="0"/>
            <wp:docPr id="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E6" w:rsidRDefault="00FC54E6" w:rsidP="00FC54E6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</w:t>
      </w:r>
      <w:r w:rsidR="00F9242A">
        <w:rPr>
          <w:noProof/>
        </w:rPr>
        <w:t>. 9</w:t>
      </w:r>
      <w:r w:rsidRPr="00FC54E6">
        <w:rPr>
          <w:noProof/>
        </w:rPr>
        <w:t xml:space="preserve">. </w:t>
      </w:r>
      <w:r>
        <w:rPr>
          <w:noProof/>
        </w:rPr>
        <w:t>Макет отчета к заданию 2</w:t>
      </w:r>
    </w:p>
    <w:p w:rsidR="00F9242A" w:rsidRPr="00FC54E6" w:rsidRDefault="00F9242A" w:rsidP="00FC54E6">
      <w:pPr>
        <w:pStyle w:val="a3"/>
        <w:spacing w:before="0" w:beforeAutospacing="0" w:after="0" w:afterAutospacing="0"/>
        <w:jc w:val="center"/>
        <w:rPr>
          <w:noProof/>
        </w:rPr>
      </w:pPr>
    </w:p>
    <w:p w:rsidR="00F9242A" w:rsidRDefault="00F9242A" w:rsidP="00FC54E6">
      <w:pPr>
        <w:pStyle w:val="a3"/>
        <w:spacing w:before="0" w:beforeAutospacing="0" w:after="0" w:afterAutospacing="0"/>
        <w:jc w:val="center"/>
        <w:rPr>
          <w:noProof/>
        </w:rPr>
      </w:pPr>
    </w:p>
    <w:p w:rsidR="00FC54E6" w:rsidRDefault="00F437CB" w:rsidP="00FC54E6">
      <w:pPr>
        <w:pStyle w:val="a3"/>
        <w:spacing w:before="0" w:beforeAutospacing="0" w:after="0" w:afterAutospacing="0"/>
        <w:jc w:val="center"/>
        <w:rPr>
          <w:noProof/>
        </w:rPr>
      </w:pPr>
      <w:r w:rsidRPr="00F62AF2">
        <w:rPr>
          <w:noProof/>
        </w:rPr>
        <w:lastRenderedPageBreak/>
        <w:drawing>
          <wp:inline distT="0" distB="0" distL="0" distR="0">
            <wp:extent cx="2667000" cy="376428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10</w:t>
      </w:r>
      <w:r w:rsidRPr="00FC54E6">
        <w:rPr>
          <w:noProof/>
        </w:rPr>
        <w:t>.</w:t>
      </w:r>
      <w:r>
        <w:rPr>
          <w:noProof/>
        </w:rPr>
        <w:t xml:space="preserve"> Титульный лист</w:t>
      </w:r>
    </w:p>
    <w:p w:rsidR="00F9242A" w:rsidRDefault="00F437CB" w:rsidP="00F9242A">
      <w:pPr>
        <w:pStyle w:val="a3"/>
        <w:spacing w:before="0" w:beforeAutospacing="0" w:after="0" w:afterAutospacing="0"/>
        <w:jc w:val="center"/>
        <w:rPr>
          <w:noProof/>
        </w:rPr>
      </w:pPr>
      <w:r w:rsidRPr="00367B16">
        <w:rPr>
          <w:noProof/>
        </w:rPr>
        <w:drawing>
          <wp:inline distT="0" distB="0" distL="0" distR="0">
            <wp:extent cx="4777740" cy="364236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11. Оглавление</w:t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</w:p>
    <w:p w:rsidR="00F9242A" w:rsidRDefault="00F437CB" w:rsidP="00F9242A">
      <w:pPr>
        <w:pStyle w:val="a3"/>
        <w:spacing w:before="0" w:beforeAutospacing="0" w:after="0" w:afterAutospacing="0"/>
        <w:jc w:val="center"/>
        <w:rPr>
          <w:noProof/>
        </w:rPr>
      </w:pPr>
      <w:r w:rsidRPr="00367B16">
        <w:rPr>
          <w:noProof/>
        </w:rPr>
        <w:lastRenderedPageBreak/>
        <w:drawing>
          <wp:inline distT="0" distB="0" distL="0" distR="0">
            <wp:extent cx="3825240" cy="5471160"/>
            <wp:effectExtent l="0" t="0" r="0" b="0"/>
            <wp:docPr id="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12. Первая страница с элементами</w:t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szCs w:val="20"/>
        </w:rPr>
      </w:pPr>
    </w:p>
    <w:p w:rsidR="00F9242A" w:rsidRDefault="00F437CB" w:rsidP="00F9242A">
      <w:pPr>
        <w:pStyle w:val="a3"/>
        <w:spacing w:before="0" w:beforeAutospacing="0" w:after="0" w:afterAutospacing="0"/>
        <w:jc w:val="center"/>
        <w:rPr>
          <w:szCs w:val="20"/>
        </w:rPr>
      </w:pPr>
      <w:r w:rsidRPr="00F437CB">
        <w:rPr>
          <w:noProof/>
          <w:szCs w:val="20"/>
        </w:rPr>
        <w:lastRenderedPageBreak/>
        <w:drawing>
          <wp:inline distT="0" distB="0" distL="0" distR="0">
            <wp:extent cx="3284220" cy="4686300"/>
            <wp:effectExtent l="0" t="0" r="0" b="0"/>
            <wp:docPr id="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13. Вторая страница с элементами</w:t>
      </w:r>
    </w:p>
    <w:p w:rsidR="00F9242A" w:rsidRDefault="00F437CB" w:rsidP="00F9242A">
      <w:pPr>
        <w:pStyle w:val="a3"/>
        <w:spacing w:before="0" w:beforeAutospacing="0" w:after="0" w:afterAutospacing="0"/>
        <w:jc w:val="center"/>
        <w:rPr>
          <w:noProof/>
        </w:rPr>
      </w:pPr>
      <w:r w:rsidRPr="00367B16">
        <w:rPr>
          <w:noProof/>
        </w:rPr>
        <w:lastRenderedPageBreak/>
        <w:drawing>
          <wp:inline distT="0" distB="0" distL="0" distR="0">
            <wp:extent cx="3931920" cy="5715000"/>
            <wp:effectExtent l="0" t="0" r="0" b="0"/>
            <wp:docPr id="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14. Страница с индексами</w:t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</w:p>
    <w:p w:rsidR="00F9242A" w:rsidRPr="00FC54E6" w:rsidRDefault="00F9242A" w:rsidP="00F9242A">
      <w:pPr>
        <w:pStyle w:val="a3"/>
        <w:spacing w:before="0" w:beforeAutospacing="0" w:after="0" w:afterAutospacing="0"/>
        <w:ind w:firstLine="567"/>
        <w:jc w:val="both"/>
        <w:rPr>
          <w:szCs w:val="20"/>
        </w:rPr>
      </w:pPr>
      <w:r>
        <w:rPr>
          <w:szCs w:val="20"/>
        </w:rPr>
        <w:t xml:space="preserve">При создании отчета через </w:t>
      </w:r>
      <w:r>
        <w:rPr>
          <w:szCs w:val="20"/>
          <w:lang w:val="en-US"/>
        </w:rPr>
        <w:t>RTF</w:t>
      </w:r>
      <w:r w:rsidRPr="00236B25">
        <w:rPr>
          <w:szCs w:val="20"/>
        </w:rPr>
        <w:t xml:space="preserve"> (</w:t>
      </w:r>
      <w:r>
        <w:rPr>
          <w:szCs w:val="20"/>
        </w:rPr>
        <w:t>макет отчета на рис. 1</w:t>
      </w:r>
      <w:r w:rsidRPr="00F9242A">
        <w:rPr>
          <w:szCs w:val="20"/>
        </w:rPr>
        <w:t>5</w:t>
      </w:r>
      <w:r>
        <w:rPr>
          <w:szCs w:val="20"/>
        </w:rPr>
        <w:t xml:space="preserve">) откроется </w:t>
      </w:r>
      <w:r>
        <w:rPr>
          <w:szCs w:val="20"/>
          <w:lang w:val="en-US"/>
        </w:rPr>
        <w:t>RTF</w:t>
      </w:r>
      <w:r w:rsidRPr="00236B25">
        <w:rPr>
          <w:szCs w:val="20"/>
        </w:rPr>
        <w:t xml:space="preserve"> </w:t>
      </w:r>
      <w:r>
        <w:rPr>
          <w:szCs w:val="20"/>
        </w:rPr>
        <w:t>файл с титульной страницей, оглавлением и описанием элементов (рис. 16-</w:t>
      </w:r>
      <w:r w:rsidRPr="00F9242A">
        <w:rPr>
          <w:szCs w:val="20"/>
        </w:rPr>
        <w:t>17</w:t>
      </w:r>
      <w:r>
        <w:rPr>
          <w:szCs w:val="20"/>
        </w:rPr>
        <w:t>).</w:t>
      </w:r>
    </w:p>
    <w:p w:rsidR="00EC4F1A" w:rsidRDefault="00EC4F1A" w:rsidP="00F9242A">
      <w:pPr>
        <w:pStyle w:val="a3"/>
        <w:spacing w:before="0" w:beforeAutospacing="0" w:after="0" w:afterAutospacing="0"/>
        <w:jc w:val="center"/>
        <w:rPr>
          <w:noProof/>
        </w:rPr>
      </w:pPr>
    </w:p>
    <w:p w:rsidR="00EC4F1A" w:rsidRDefault="00F4160D" w:rsidP="00F9242A">
      <w:pPr>
        <w:pStyle w:val="a3"/>
        <w:spacing w:before="0" w:beforeAutospacing="0" w:after="0" w:afterAutospacing="0"/>
        <w:jc w:val="center"/>
        <w:rPr>
          <w:noProof/>
        </w:rPr>
      </w:pPr>
      <w:r w:rsidRPr="00F4160D">
        <w:rPr>
          <w:noProof/>
        </w:rPr>
        <w:lastRenderedPageBreak/>
        <w:drawing>
          <wp:inline distT="0" distB="0" distL="0" distR="0" wp14:anchorId="1401A5E8" wp14:editId="1C142385">
            <wp:extent cx="6743700" cy="5084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15. Макет задания 3</w:t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</w:p>
    <w:p w:rsidR="00F9242A" w:rsidRDefault="00F4160D" w:rsidP="00F9242A">
      <w:pPr>
        <w:pStyle w:val="a3"/>
        <w:spacing w:before="0" w:beforeAutospacing="0" w:after="0" w:afterAutospacing="0"/>
        <w:jc w:val="center"/>
        <w:rPr>
          <w:noProof/>
        </w:rPr>
      </w:pPr>
      <w:r w:rsidRPr="00F4160D">
        <w:rPr>
          <w:noProof/>
        </w:rPr>
        <w:drawing>
          <wp:inline distT="0" distB="0" distL="0" distR="0" wp14:anchorId="500F289F" wp14:editId="3908EE8F">
            <wp:extent cx="6073140" cy="3885208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9345" cy="38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</w:t>
      </w:r>
      <w:r w:rsidRPr="00F9242A">
        <w:rPr>
          <w:noProof/>
        </w:rPr>
        <w:t>6</w:t>
      </w:r>
      <w:r>
        <w:rPr>
          <w:noProof/>
        </w:rPr>
        <w:t>. Титульная страница и оглавление</w:t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szCs w:val="20"/>
        </w:rPr>
      </w:pPr>
    </w:p>
    <w:p w:rsidR="00F9242A" w:rsidRDefault="00F4160D" w:rsidP="00F9242A">
      <w:pPr>
        <w:pStyle w:val="a3"/>
        <w:spacing w:before="0" w:beforeAutospacing="0" w:after="0" w:afterAutospacing="0"/>
        <w:jc w:val="center"/>
        <w:rPr>
          <w:szCs w:val="20"/>
        </w:rPr>
      </w:pPr>
      <w:r w:rsidRPr="00F4160D">
        <w:rPr>
          <w:szCs w:val="20"/>
        </w:rPr>
        <w:lastRenderedPageBreak/>
        <w:drawing>
          <wp:inline distT="0" distB="0" distL="0" distR="0" wp14:anchorId="052D0570" wp14:editId="6699E36F">
            <wp:extent cx="6202680" cy="373620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6881" cy="37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2A" w:rsidRDefault="00F9242A" w:rsidP="00F9242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17. Страницы с элементами</w:t>
      </w:r>
    </w:p>
    <w:p w:rsidR="00F9242A" w:rsidRDefault="00EC4F1A" w:rsidP="00EC4F1A">
      <w:pPr>
        <w:pStyle w:val="a3"/>
        <w:spacing w:before="0" w:beforeAutospacing="0" w:after="0" w:afterAutospacing="0"/>
        <w:ind w:firstLine="709"/>
        <w:rPr>
          <w:szCs w:val="20"/>
        </w:rPr>
      </w:pPr>
      <w:r>
        <w:rPr>
          <w:szCs w:val="20"/>
        </w:rPr>
        <w:t xml:space="preserve">При создании отчета через </w:t>
      </w:r>
      <w:r>
        <w:rPr>
          <w:szCs w:val="20"/>
          <w:lang w:val="en-US"/>
        </w:rPr>
        <w:t>TEXT</w:t>
      </w:r>
      <w:r w:rsidRPr="00236B25">
        <w:rPr>
          <w:szCs w:val="20"/>
        </w:rPr>
        <w:t xml:space="preserve"> (</w:t>
      </w:r>
      <w:r>
        <w:rPr>
          <w:szCs w:val="20"/>
        </w:rPr>
        <w:t xml:space="preserve">макет отчета на рис. 18) откроется </w:t>
      </w:r>
      <w:r>
        <w:rPr>
          <w:szCs w:val="20"/>
          <w:lang w:val="en-US"/>
        </w:rPr>
        <w:t>CSV</w:t>
      </w:r>
      <w:r w:rsidRPr="00236B25">
        <w:rPr>
          <w:szCs w:val="20"/>
        </w:rPr>
        <w:t xml:space="preserve"> </w:t>
      </w:r>
      <w:r>
        <w:rPr>
          <w:szCs w:val="20"/>
        </w:rPr>
        <w:t>файл с таблицей с данными (рис. 19).</w:t>
      </w:r>
    </w:p>
    <w:p w:rsidR="00EC4F1A" w:rsidRDefault="00F4160D" w:rsidP="00EC4F1A">
      <w:pPr>
        <w:pStyle w:val="a3"/>
        <w:spacing w:before="0" w:beforeAutospacing="0" w:after="0" w:afterAutospacing="0"/>
        <w:jc w:val="center"/>
        <w:rPr>
          <w:noProof/>
        </w:rPr>
      </w:pPr>
      <w:r w:rsidRPr="00F4160D">
        <w:rPr>
          <w:noProof/>
        </w:rPr>
        <w:drawing>
          <wp:inline distT="0" distB="0" distL="0" distR="0" wp14:anchorId="5A83991B" wp14:editId="557F4B46">
            <wp:extent cx="5859780" cy="444063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2374" cy="44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1A" w:rsidRDefault="00EC4F1A" w:rsidP="00EC4F1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18. Макет задания 4</w:t>
      </w:r>
    </w:p>
    <w:p w:rsidR="00EC4F1A" w:rsidRDefault="00EC4F1A" w:rsidP="00EC4F1A">
      <w:pPr>
        <w:pStyle w:val="a3"/>
        <w:spacing w:before="0" w:beforeAutospacing="0" w:after="0" w:afterAutospacing="0"/>
        <w:jc w:val="center"/>
        <w:rPr>
          <w:noProof/>
        </w:rPr>
      </w:pPr>
    </w:p>
    <w:p w:rsidR="00EC4F1A" w:rsidRDefault="00F4160D" w:rsidP="00EC4F1A">
      <w:pPr>
        <w:pStyle w:val="a3"/>
        <w:spacing w:before="0" w:beforeAutospacing="0" w:after="0" w:afterAutospacing="0"/>
        <w:jc w:val="center"/>
        <w:rPr>
          <w:noProof/>
        </w:rPr>
      </w:pPr>
      <w:r w:rsidRPr="00F4160D">
        <w:rPr>
          <w:noProof/>
        </w:rPr>
        <w:lastRenderedPageBreak/>
        <w:drawing>
          <wp:inline distT="0" distB="0" distL="0" distR="0" wp14:anchorId="7A3BE82A" wp14:editId="7427D131">
            <wp:extent cx="6743700" cy="322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F1A" w:rsidRPr="00EC4F1A" w:rsidRDefault="00EC4F1A" w:rsidP="00EC4F1A">
      <w:pPr>
        <w:pStyle w:val="a3"/>
        <w:spacing w:before="0" w:beforeAutospacing="0" w:after="0" w:afterAutospacing="0"/>
        <w:jc w:val="center"/>
        <w:rPr>
          <w:noProof/>
        </w:rPr>
      </w:pPr>
      <w:r>
        <w:rPr>
          <w:noProof/>
        </w:rPr>
        <w:t>Рис. 1</w:t>
      </w:r>
      <w:r w:rsidRPr="00F9242A">
        <w:rPr>
          <w:noProof/>
        </w:rPr>
        <w:t>6</w:t>
      </w:r>
      <w:r>
        <w:rPr>
          <w:noProof/>
        </w:rPr>
        <w:t xml:space="preserve">. </w:t>
      </w:r>
      <w:r>
        <w:rPr>
          <w:noProof/>
          <w:lang w:val="en-US"/>
        </w:rPr>
        <w:t xml:space="preserve">CSV </w:t>
      </w:r>
      <w:r>
        <w:rPr>
          <w:noProof/>
        </w:rPr>
        <w:t>файл</w:t>
      </w:r>
    </w:p>
    <w:p w:rsidR="00EC4F1A" w:rsidRPr="00FC54E6" w:rsidRDefault="00EC4F1A" w:rsidP="00EC4F1A">
      <w:pPr>
        <w:pStyle w:val="a3"/>
        <w:spacing w:before="0" w:beforeAutospacing="0" w:after="0" w:afterAutospacing="0"/>
        <w:jc w:val="center"/>
        <w:rPr>
          <w:szCs w:val="20"/>
        </w:rPr>
      </w:pPr>
    </w:p>
    <w:sectPr w:rsidR="00EC4F1A" w:rsidRPr="00FC54E6">
      <w:pgSz w:w="11906" w:h="16838"/>
      <w:pgMar w:top="540" w:right="386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AE"/>
    <w:rsid w:val="00236B25"/>
    <w:rsid w:val="00316798"/>
    <w:rsid w:val="003804D4"/>
    <w:rsid w:val="00610825"/>
    <w:rsid w:val="006E7CB0"/>
    <w:rsid w:val="00907F57"/>
    <w:rsid w:val="00A37C3C"/>
    <w:rsid w:val="00A75BAE"/>
    <w:rsid w:val="00A91B79"/>
    <w:rsid w:val="00BA5288"/>
    <w:rsid w:val="00BE70F5"/>
    <w:rsid w:val="00D529F0"/>
    <w:rsid w:val="00EC4F1A"/>
    <w:rsid w:val="00ED3E55"/>
    <w:rsid w:val="00F4160D"/>
    <w:rsid w:val="00F437CB"/>
    <w:rsid w:val="00F9242A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39FF62"/>
  <w15:chartTrackingRefBased/>
  <w15:docId w15:val="{5FFF9700-C5CE-42B7-878F-C9BBFBF9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BBDC0-1850-4D18-A56E-C3A2201F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2971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и изменение отчета</vt:lpstr>
    </vt:vector>
  </TitlesOfParts>
  <Company>Home</Company>
  <LinksUpToDate>false</LinksUpToDate>
  <CharactersWithSpaces>19867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изменение отчета</dc:title>
  <dc:subject/>
  <dc:creator>OL</dc:creator>
  <cp:keywords/>
  <dc:description/>
  <cp:lastModifiedBy>Влад</cp:lastModifiedBy>
  <cp:revision>2</cp:revision>
  <dcterms:created xsi:type="dcterms:W3CDTF">2025-06-09T11:09:00Z</dcterms:created>
  <dcterms:modified xsi:type="dcterms:W3CDTF">2025-06-09T11:09:00Z</dcterms:modified>
</cp:coreProperties>
</file>