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8632" w14:textId="77777777" w:rsidR="00802B04" w:rsidRPr="00806B38" w:rsidRDefault="00802B04" w:rsidP="005F7B07">
      <w:pPr>
        <w:ind w:firstLine="720"/>
        <w:rPr>
          <w:rFonts w:ascii="Arial" w:hAnsi="Arial" w:cs="Arial"/>
          <w:sz w:val="20"/>
          <w:szCs w:val="20"/>
          <w:lang w:eastAsia="en-US"/>
        </w:rPr>
      </w:pPr>
    </w:p>
    <w:tbl>
      <w:tblPr>
        <w:tblW w:w="10355" w:type="dxa"/>
        <w:jc w:val="center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800"/>
        <w:gridCol w:w="9555"/>
      </w:tblGrid>
      <w:tr w:rsidR="00A06A5D" w:rsidRPr="00806B38" w14:paraId="19C0EC87" w14:textId="77777777" w:rsidTr="00A06A5D">
        <w:trPr>
          <w:trHeight w:val="2502"/>
          <w:jc w:val="center"/>
        </w:trPr>
        <w:tc>
          <w:tcPr>
            <w:tcW w:w="800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auto"/>
          </w:tcPr>
          <w:p w14:paraId="4E20E408" w14:textId="000B1A8D" w:rsidR="00A06A5D" w:rsidRPr="00806B38" w:rsidRDefault="00A06A5D" w:rsidP="007548FA">
            <w:r w:rsidRPr="00806B38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5FCEBC" wp14:editId="796A59FC">
                      <wp:simplePos x="0" y="0"/>
                      <wp:positionH relativeFrom="column">
                        <wp:posOffset>-257175</wp:posOffset>
                      </wp:positionH>
                      <wp:positionV relativeFrom="paragraph">
                        <wp:posOffset>85725</wp:posOffset>
                      </wp:positionV>
                      <wp:extent cx="1270635" cy="1424305"/>
                      <wp:effectExtent l="0" t="0" r="635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635" cy="142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5C832B" w14:textId="2E916A7D" w:rsidR="00A06A5D" w:rsidRDefault="00A06A5D" w:rsidP="00A06A5D">
                                  <w:r w:rsidRPr="00E6420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8AEABF" wp14:editId="07DBCFD9">
                                        <wp:extent cx="1114425" cy="1123486"/>
                                        <wp:effectExtent l="0" t="0" r="0" b="635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21841" cy="11309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5FCE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-20.25pt;margin-top:6.75pt;width:100.05pt;height:11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" stroked="f">
                      <v:textbox style="mso-fit-shape-to-text:t">
                        <w:txbxContent>
                          <w:p w14:paraId="4E5C832B" w14:textId="2E916A7D" w:rsidR="00A06A5D" w:rsidRDefault="00A06A5D" w:rsidP="00A06A5D">
                            <w:r w:rsidRPr="00E64201">
                              <w:rPr>
                                <w:noProof/>
                              </w:rPr>
                              <w:drawing>
                                <wp:inline distT="0" distB="0" distL="0" distR="0" wp14:anchorId="4A8AEABF" wp14:editId="07DBCFD9">
                                  <wp:extent cx="1114425" cy="1123486"/>
                                  <wp:effectExtent l="0" t="0" r="0" b="63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1841" cy="1130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55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auto"/>
          </w:tcPr>
          <w:p w14:paraId="5ED8F7D2" w14:textId="77777777" w:rsidR="00A06A5D" w:rsidRPr="00806B38" w:rsidRDefault="00A06A5D" w:rsidP="007548FA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06B38">
              <w:rPr>
                <w:rFonts w:ascii="Times New Roman" w:hAnsi="Times New Roman"/>
                <w:sz w:val="32"/>
                <w:szCs w:val="32"/>
              </w:rPr>
              <w:t xml:space="preserve">       KEMENTERIAN PENDIDIKAN, KEBUDAYAAN,</w:t>
            </w:r>
          </w:p>
          <w:p w14:paraId="44A8293A" w14:textId="77777777" w:rsidR="00A06A5D" w:rsidRPr="00806B38" w:rsidRDefault="00A06A5D" w:rsidP="007548FA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06B38">
              <w:rPr>
                <w:rFonts w:ascii="Times New Roman" w:hAnsi="Times New Roman"/>
                <w:sz w:val="32"/>
                <w:szCs w:val="32"/>
              </w:rPr>
              <w:t xml:space="preserve">     RISET, DAN TEKNOLOGI</w:t>
            </w:r>
          </w:p>
          <w:p w14:paraId="02426C2B" w14:textId="77777777" w:rsidR="00A06A5D" w:rsidRPr="00806B38" w:rsidRDefault="00A06A5D" w:rsidP="007548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06B38">
              <w:rPr>
                <w:rFonts w:ascii="Times New Roman" w:hAnsi="Times New Roman"/>
                <w:b/>
                <w:sz w:val="28"/>
                <w:szCs w:val="28"/>
              </w:rPr>
              <w:t xml:space="preserve">     POLITEKNIK NEGERI KETAPANG</w:t>
            </w:r>
          </w:p>
          <w:p w14:paraId="493C55C8" w14:textId="77777777" w:rsidR="00A06A5D" w:rsidRPr="00806B38" w:rsidRDefault="00A06A5D" w:rsidP="007548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806B38">
              <w:rPr>
                <w:rFonts w:ascii="Times New Roman" w:hAnsi="Times New Roman"/>
                <w:b/>
                <w:szCs w:val="28"/>
              </w:rPr>
              <w:t xml:space="preserve">             </w:t>
            </w:r>
            <w:r w:rsidRPr="00806B38">
              <w:rPr>
                <w:rFonts w:ascii="Times New Roman" w:hAnsi="Times New Roman"/>
                <w:b/>
                <w:sz w:val="24"/>
                <w:szCs w:val="28"/>
              </w:rPr>
              <w:t>PUSAT PENELITIAN DAN PENGABDIAN KEPADA MASYARAKAT</w:t>
            </w:r>
          </w:p>
          <w:p w14:paraId="2AB3C149" w14:textId="77777777" w:rsidR="00A06A5D" w:rsidRPr="00806B38" w:rsidRDefault="00A06A5D" w:rsidP="007548FA">
            <w:pPr>
              <w:widowControl w:val="0"/>
              <w:tabs>
                <w:tab w:val="left" w:pos="9350"/>
              </w:tabs>
              <w:autoSpaceDE w:val="0"/>
              <w:autoSpaceDN w:val="0"/>
              <w:adjustRightInd w:val="0"/>
              <w:spacing w:after="0" w:line="240" w:lineRule="auto"/>
              <w:ind w:right="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06B38">
              <w:rPr>
                <w:rFonts w:ascii="Times New Roman" w:hAnsi="Times New Roman"/>
                <w:b/>
                <w:sz w:val="24"/>
                <w:szCs w:val="24"/>
              </w:rPr>
              <w:t>(P3KM)</w:t>
            </w:r>
          </w:p>
          <w:p w14:paraId="4D0AE004" w14:textId="77777777" w:rsidR="00A06A5D" w:rsidRPr="00806B38" w:rsidRDefault="00A06A5D" w:rsidP="007548FA">
            <w:pPr>
              <w:widowControl w:val="0"/>
              <w:tabs>
                <w:tab w:val="left" w:pos="9350"/>
              </w:tabs>
              <w:autoSpaceDE w:val="0"/>
              <w:autoSpaceDN w:val="0"/>
              <w:adjustRightInd w:val="0"/>
              <w:spacing w:after="0" w:line="240" w:lineRule="auto"/>
              <w:ind w:right="7"/>
              <w:jc w:val="center"/>
              <w:rPr>
                <w:rFonts w:ascii="Times New Roman" w:hAnsi="Times New Roman"/>
                <w:szCs w:val="24"/>
              </w:rPr>
            </w:pPr>
            <w:r w:rsidRPr="00806B38">
              <w:rPr>
                <w:rFonts w:ascii="Times New Roman" w:hAnsi="Times New Roman"/>
                <w:szCs w:val="24"/>
              </w:rPr>
              <w:t xml:space="preserve">           Alamat : Jalan Rangga Sentap - Dalong, Kelurahan Sukaharja Kecamatan Delta Pawan</w:t>
            </w:r>
          </w:p>
          <w:p w14:paraId="3540D2C5" w14:textId="77777777" w:rsidR="00A06A5D" w:rsidRPr="00806B38" w:rsidRDefault="00A06A5D" w:rsidP="007548FA">
            <w:pPr>
              <w:widowControl w:val="0"/>
              <w:tabs>
                <w:tab w:val="left" w:pos="9350"/>
              </w:tabs>
              <w:autoSpaceDE w:val="0"/>
              <w:autoSpaceDN w:val="0"/>
              <w:adjustRightInd w:val="0"/>
              <w:spacing w:after="0" w:line="240" w:lineRule="auto"/>
              <w:ind w:right="7"/>
              <w:jc w:val="center"/>
              <w:rPr>
                <w:rFonts w:ascii="Times New Roman" w:hAnsi="Times New Roman"/>
                <w:szCs w:val="24"/>
              </w:rPr>
            </w:pPr>
            <w:r w:rsidRPr="00806B38">
              <w:rPr>
                <w:rFonts w:ascii="Times New Roman" w:hAnsi="Times New Roman"/>
                <w:szCs w:val="24"/>
              </w:rPr>
              <w:t xml:space="preserve">         Kabupaten Ketapang – Kalimantan Barat    Kode Pos : 78813</w:t>
            </w:r>
          </w:p>
          <w:p w14:paraId="12E296D4" w14:textId="77777777" w:rsidR="00A06A5D" w:rsidRPr="00806B38" w:rsidRDefault="00A06A5D" w:rsidP="007548F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6B38">
              <w:rPr>
                <w:rFonts w:ascii="Times New Roman" w:hAnsi="Times New Roman"/>
                <w:szCs w:val="24"/>
              </w:rPr>
              <w:t xml:space="preserve">        Telepon (0534) 3030686, laman : </w:t>
            </w:r>
            <w:hyperlink r:id="rId6" w:history="1">
              <w:r w:rsidRPr="00806B38">
                <w:rPr>
                  <w:rStyle w:val="Hyperlink"/>
                  <w:rFonts w:ascii="Times New Roman" w:hAnsi="Times New Roman"/>
                  <w:szCs w:val="24"/>
                </w:rPr>
                <w:t>www.politap.ac.id</w:t>
              </w:r>
            </w:hyperlink>
            <w:r w:rsidRPr="00806B38">
              <w:rPr>
                <w:rFonts w:ascii="Times New Roman" w:hAnsi="Times New Roman"/>
                <w:szCs w:val="24"/>
              </w:rPr>
              <w:t xml:space="preserve"> , email : </w:t>
            </w:r>
            <w:hyperlink r:id="rId7" w:history="1">
              <w:r w:rsidRPr="00806B38">
                <w:rPr>
                  <w:rStyle w:val="Hyperlink"/>
                  <w:rFonts w:ascii="Times New Roman" w:hAnsi="Times New Roman"/>
                  <w:szCs w:val="24"/>
                </w:rPr>
                <w:t>p3km@politap.ac.id</w:t>
              </w:r>
            </w:hyperlink>
          </w:p>
        </w:tc>
      </w:tr>
      <w:tr w:rsidR="00A06A5D" w:rsidRPr="00806B38" w14:paraId="72B8D117" w14:textId="77777777" w:rsidTr="00A06A5D">
        <w:trPr>
          <w:trHeight w:val="409"/>
          <w:jc w:val="center"/>
        </w:trPr>
        <w:tc>
          <w:tcPr>
            <w:tcW w:w="800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93EC2A6" w14:textId="77777777" w:rsidR="00A06A5D" w:rsidRPr="00806B38" w:rsidRDefault="00A06A5D" w:rsidP="007548FA">
            <w:pPr>
              <w:spacing w:after="0" w:line="240" w:lineRule="auto"/>
              <w:ind w:left="411"/>
              <w:jc w:val="center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9555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BE1859" w14:textId="77777777" w:rsidR="00A06A5D" w:rsidRPr="00806B38" w:rsidRDefault="00A06A5D" w:rsidP="007548F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1A212DF0" w14:textId="77777777" w:rsidR="00802B04" w:rsidRPr="00806B38" w:rsidRDefault="00802B04" w:rsidP="00A06A5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06B38">
        <w:rPr>
          <w:rFonts w:ascii="Times New Roman" w:hAnsi="Times New Roman"/>
          <w:b/>
          <w:sz w:val="24"/>
          <w:szCs w:val="24"/>
        </w:rPr>
        <w:t>LEMBAR PERNYATAAN PENGESAHAN</w:t>
      </w:r>
    </w:p>
    <w:p w14:paraId="05EC0BAF" w14:textId="77777777" w:rsidR="00802B04" w:rsidRPr="00806B38" w:rsidRDefault="00802B04" w:rsidP="00802B0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06B38">
        <w:rPr>
          <w:rFonts w:ascii="Times New Roman" w:hAnsi="Times New Roman"/>
          <w:b/>
          <w:sz w:val="24"/>
          <w:szCs w:val="24"/>
        </w:rPr>
        <w:t>HASIL VALIDASI KARYA ILMIAH</w:t>
      </w:r>
    </w:p>
    <w:p w14:paraId="4B88F497" w14:textId="77777777" w:rsidR="00802B04" w:rsidRPr="00806B38" w:rsidRDefault="00802B04" w:rsidP="00802B0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01C31A6" w14:textId="77777777" w:rsidR="00802B04" w:rsidRPr="00806B38" w:rsidRDefault="00802B04" w:rsidP="00802B0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4A9A39E" w14:textId="4C95D7E4" w:rsidR="00E84A96" w:rsidRPr="00806B38" w:rsidRDefault="004A6C23" w:rsidP="004A6C2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06B38">
        <w:rPr>
          <w:rFonts w:ascii="Times New Roman" w:hAnsi="Times New Roman"/>
          <w:sz w:val="24"/>
          <w:szCs w:val="24"/>
        </w:rPr>
        <w:tab/>
      </w:r>
      <w:r w:rsidR="00802B04" w:rsidRPr="00806B38">
        <w:rPr>
          <w:rFonts w:ascii="Times New Roman" w:hAnsi="Times New Roman"/>
          <w:sz w:val="24"/>
          <w:szCs w:val="24"/>
        </w:rPr>
        <w:t xml:space="preserve">Yang bertanda tangan dibawah ini Kepala Pusat Penelitian dan Pengabdian Kepada Masyarakat (P3KM), menyatakan dengan sebenarnya bahwa karya ilmiah yang diajukan sebagai bahan penilaian penetapan angka kredit </w:t>
      </w:r>
      <w:r w:rsidR="00806B38" w:rsidRPr="00806B38">
        <w:rPr>
          <w:rFonts w:ascii="Times New Roman" w:hAnsi="Times New Roman"/>
          <w:sz w:val="24"/>
          <w:szCs w:val="24"/>
        </w:rPr>
        <w:t>Pengajuan Angka Kredit</w:t>
      </w:r>
      <w:r w:rsidRPr="00806B38">
        <w:rPr>
          <w:rFonts w:ascii="Times New Roman" w:hAnsi="Times New Roman"/>
          <w:sz w:val="24"/>
          <w:szCs w:val="24"/>
        </w:rPr>
        <w:t xml:space="preserve"> atas nama</w:t>
      </w:r>
      <w:r w:rsidR="00E84A96" w:rsidRPr="00806B38">
        <w:rPr>
          <w:rFonts w:ascii="Times New Roman" w:hAnsi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675"/>
        <w:gridCol w:w="1102"/>
        <w:gridCol w:w="1615"/>
        <w:gridCol w:w="2261"/>
        <w:gridCol w:w="1244"/>
        <w:gridCol w:w="1204"/>
      </w:tblGrid>
      <w:tr w:rsidR="00E84A96" w:rsidRPr="00806B38" w14:paraId="7FD858D9" w14:textId="77777777" w:rsidTr="00E84A96">
        <w:tc>
          <w:tcPr>
            <w:tcW w:w="534" w:type="dxa"/>
          </w:tcPr>
          <w:p w14:paraId="6AF6B6F8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806B38">
              <w:rPr>
                <w:rFonts w:ascii="Times New Roman" w:hAnsi="Times New Roman"/>
                <w:sz w:val="20"/>
                <w:szCs w:val="24"/>
              </w:rPr>
              <w:t>No</w:t>
            </w:r>
          </w:p>
        </w:tc>
        <w:tc>
          <w:tcPr>
            <w:tcW w:w="1701" w:type="dxa"/>
          </w:tcPr>
          <w:p w14:paraId="15D62861" w14:textId="77777777" w:rsidR="00E84A96" w:rsidRPr="00806B38" w:rsidRDefault="00E84A96" w:rsidP="00E84A96">
            <w:pPr>
              <w:rPr>
                <w:rFonts w:ascii="Times New Roman" w:hAnsi="Times New Roman"/>
                <w:sz w:val="20"/>
                <w:szCs w:val="24"/>
              </w:rPr>
            </w:pPr>
            <w:r w:rsidRPr="00806B38">
              <w:rPr>
                <w:rFonts w:ascii="Times New Roman" w:hAnsi="Times New Roman"/>
                <w:sz w:val="20"/>
                <w:szCs w:val="24"/>
              </w:rPr>
              <w:t>Nama / NIDN /Jurusan/Prodi</w:t>
            </w:r>
          </w:p>
        </w:tc>
        <w:tc>
          <w:tcPr>
            <w:tcW w:w="1134" w:type="dxa"/>
          </w:tcPr>
          <w:p w14:paraId="53D7D473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806B38">
              <w:rPr>
                <w:rFonts w:ascii="Times New Roman" w:hAnsi="Times New Roman"/>
                <w:sz w:val="20"/>
                <w:szCs w:val="24"/>
              </w:rPr>
              <w:t>Karya Ilmiah</w:t>
            </w:r>
          </w:p>
        </w:tc>
        <w:tc>
          <w:tcPr>
            <w:tcW w:w="1700" w:type="dxa"/>
          </w:tcPr>
          <w:p w14:paraId="19FE16FF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806B38">
              <w:rPr>
                <w:rFonts w:ascii="Times New Roman" w:hAnsi="Times New Roman"/>
                <w:sz w:val="20"/>
                <w:szCs w:val="24"/>
              </w:rPr>
              <w:t>Judul</w:t>
            </w:r>
          </w:p>
        </w:tc>
        <w:tc>
          <w:tcPr>
            <w:tcW w:w="2261" w:type="dxa"/>
          </w:tcPr>
          <w:p w14:paraId="43C4F899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806B38">
              <w:rPr>
                <w:rFonts w:ascii="Times New Roman" w:hAnsi="Times New Roman"/>
                <w:sz w:val="20"/>
                <w:szCs w:val="24"/>
              </w:rPr>
              <w:t>Identitas Karya Ilmiah (ISBN/ISSN/Edisi/Tahun Terbit/Penerbit</w:t>
            </w:r>
          </w:p>
        </w:tc>
        <w:tc>
          <w:tcPr>
            <w:tcW w:w="1278" w:type="dxa"/>
          </w:tcPr>
          <w:p w14:paraId="7681D5C1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806B38">
              <w:rPr>
                <w:rFonts w:ascii="Times New Roman" w:hAnsi="Times New Roman"/>
                <w:sz w:val="20"/>
                <w:szCs w:val="24"/>
              </w:rPr>
              <w:t>Alamat Unggah Online</w:t>
            </w:r>
          </w:p>
        </w:tc>
        <w:tc>
          <w:tcPr>
            <w:tcW w:w="1247" w:type="dxa"/>
          </w:tcPr>
          <w:p w14:paraId="6DF23496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806B38">
              <w:rPr>
                <w:rFonts w:ascii="Times New Roman" w:hAnsi="Times New Roman"/>
                <w:sz w:val="20"/>
                <w:szCs w:val="24"/>
              </w:rPr>
              <w:t>Valid/ Tidak Valid</w:t>
            </w:r>
          </w:p>
        </w:tc>
      </w:tr>
      <w:tr w:rsidR="00E84A96" w:rsidRPr="00806B38" w14:paraId="38BCEB38" w14:textId="77777777" w:rsidTr="00E84A96">
        <w:tc>
          <w:tcPr>
            <w:tcW w:w="534" w:type="dxa"/>
          </w:tcPr>
          <w:p w14:paraId="29D56E80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806B38"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1701" w:type="dxa"/>
          </w:tcPr>
          <w:p w14:paraId="7BFCED1A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34" w:type="dxa"/>
          </w:tcPr>
          <w:p w14:paraId="3120FF06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700" w:type="dxa"/>
          </w:tcPr>
          <w:p w14:paraId="59E45754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261" w:type="dxa"/>
          </w:tcPr>
          <w:p w14:paraId="27F71CAA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278" w:type="dxa"/>
          </w:tcPr>
          <w:p w14:paraId="4E1375DB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247" w:type="dxa"/>
          </w:tcPr>
          <w:p w14:paraId="5B9D3311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E84A96" w:rsidRPr="00806B38" w14:paraId="1E8888BD" w14:textId="77777777" w:rsidTr="00E84A96">
        <w:tc>
          <w:tcPr>
            <w:tcW w:w="534" w:type="dxa"/>
          </w:tcPr>
          <w:p w14:paraId="4298873B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806B38"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1701" w:type="dxa"/>
          </w:tcPr>
          <w:p w14:paraId="7088ABA3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34" w:type="dxa"/>
          </w:tcPr>
          <w:p w14:paraId="462D77D0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700" w:type="dxa"/>
          </w:tcPr>
          <w:p w14:paraId="595A3A1B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261" w:type="dxa"/>
          </w:tcPr>
          <w:p w14:paraId="75740BF3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278" w:type="dxa"/>
          </w:tcPr>
          <w:p w14:paraId="7FFB69ED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247" w:type="dxa"/>
          </w:tcPr>
          <w:p w14:paraId="6B1BA4A7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E84A96" w:rsidRPr="00806B38" w14:paraId="6EAF0E47" w14:textId="77777777" w:rsidTr="00E84A96">
        <w:tc>
          <w:tcPr>
            <w:tcW w:w="534" w:type="dxa"/>
          </w:tcPr>
          <w:p w14:paraId="76F28E0D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806B38"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1701" w:type="dxa"/>
          </w:tcPr>
          <w:p w14:paraId="52408F4B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34" w:type="dxa"/>
          </w:tcPr>
          <w:p w14:paraId="11C612C8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700" w:type="dxa"/>
          </w:tcPr>
          <w:p w14:paraId="76CB30A9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261" w:type="dxa"/>
          </w:tcPr>
          <w:p w14:paraId="6C16B176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278" w:type="dxa"/>
          </w:tcPr>
          <w:p w14:paraId="3DA2F5A0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247" w:type="dxa"/>
          </w:tcPr>
          <w:p w14:paraId="2FB5DB69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E84A96" w:rsidRPr="00806B38" w14:paraId="56226A52" w14:textId="77777777" w:rsidTr="00E84A96">
        <w:tc>
          <w:tcPr>
            <w:tcW w:w="534" w:type="dxa"/>
          </w:tcPr>
          <w:p w14:paraId="4CC3B067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806B38"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1701" w:type="dxa"/>
          </w:tcPr>
          <w:p w14:paraId="0A534DF1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34" w:type="dxa"/>
          </w:tcPr>
          <w:p w14:paraId="38E1C6F5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700" w:type="dxa"/>
          </w:tcPr>
          <w:p w14:paraId="489A6584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261" w:type="dxa"/>
          </w:tcPr>
          <w:p w14:paraId="663561DA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278" w:type="dxa"/>
          </w:tcPr>
          <w:p w14:paraId="28F7CD6D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247" w:type="dxa"/>
          </w:tcPr>
          <w:p w14:paraId="45909149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E84A96" w:rsidRPr="00806B38" w14:paraId="3865FBEB" w14:textId="77777777" w:rsidTr="00E84A96">
        <w:tc>
          <w:tcPr>
            <w:tcW w:w="534" w:type="dxa"/>
          </w:tcPr>
          <w:p w14:paraId="0155AC9A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806B38"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1701" w:type="dxa"/>
          </w:tcPr>
          <w:p w14:paraId="4ECB3722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34" w:type="dxa"/>
          </w:tcPr>
          <w:p w14:paraId="650EED1D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700" w:type="dxa"/>
          </w:tcPr>
          <w:p w14:paraId="08AB6E12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261" w:type="dxa"/>
          </w:tcPr>
          <w:p w14:paraId="33AA57AC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278" w:type="dxa"/>
          </w:tcPr>
          <w:p w14:paraId="28F21EA1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247" w:type="dxa"/>
          </w:tcPr>
          <w:p w14:paraId="6B8DC25B" w14:textId="77777777" w:rsidR="00E84A96" w:rsidRPr="00806B38" w:rsidRDefault="00E84A96" w:rsidP="00E84A96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14:paraId="3B7E3EB6" w14:textId="77777777" w:rsidR="00E84A96" w:rsidRPr="00806B38" w:rsidRDefault="00E84A96" w:rsidP="004A6C2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538ABDF" w14:textId="77777777" w:rsidR="00802B04" w:rsidRPr="00806B38" w:rsidRDefault="004A6C23" w:rsidP="0090625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06B38">
        <w:rPr>
          <w:rFonts w:ascii="Times New Roman" w:hAnsi="Times New Roman"/>
          <w:sz w:val="24"/>
          <w:szCs w:val="24"/>
        </w:rPr>
        <w:tab/>
      </w:r>
      <w:r w:rsidR="00802B04" w:rsidRPr="00806B38">
        <w:rPr>
          <w:rFonts w:ascii="Times New Roman" w:hAnsi="Times New Roman"/>
          <w:sz w:val="24"/>
          <w:szCs w:val="24"/>
        </w:rPr>
        <w:t>Telah diperiksa dan divalidasi dengan baik, dan kami turut bertanggungjawab bahwa karya ilmiah tersebut telah memenuhi syarat kaidah ilmiah, norma akademik, dan no</w:t>
      </w:r>
      <w:r w:rsidR="00505476" w:rsidRPr="00806B38">
        <w:rPr>
          <w:rFonts w:ascii="Times New Roman" w:hAnsi="Times New Roman"/>
          <w:sz w:val="24"/>
          <w:szCs w:val="24"/>
        </w:rPr>
        <w:t>rma hu</w:t>
      </w:r>
      <w:r w:rsidR="00802B04" w:rsidRPr="00806B38">
        <w:rPr>
          <w:rFonts w:ascii="Times New Roman" w:hAnsi="Times New Roman"/>
          <w:sz w:val="24"/>
          <w:szCs w:val="24"/>
        </w:rPr>
        <w:t>kum sesuai dengan peraturan Menteri Pendidikan Nasional Nomor 17 Tahun 2010 tentang Pencegahan dan Penanggulangan Plagiat di Perguruan Tinggi.</w:t>
      </w:r>
    </w:p>
    <w:p w14:paraId="1A268F76" w14:textId="77777777" w:rsidR="00802B04" w:rsidRPr="00806B38" w:rsidRDefault="004A6C23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06B38">
        <w:rPr>
          <w:rFonts w:ascii="Times New Roman" w:hAnsi="Times New Roman"/>
          <w:sz w:val="24"/>
          <w:szCs w:val="24"/>
        </w:rPr>
        <w:tab/>
      </w:r>
      <w:r w:rsidR="00802B04" w:rsidRPr="00806B38">
        <w:rPr>
          <w:rFonts w:ascii="Times New Roman" w:hAnsi="Times New Roman"/>
          <w:sz w:val="24"/>
          <w:szCs w:val="24"/>
        </w:rPr>
        <w:t>Demikian surat pernyataan ini saya buat untuk dapat dipergunakan sebagaimana mestinya.</w:t>
      </w:r>
    </w:p>
    <w:p w14:paraId="545A68AC" w14:textId="77777777" w:rsidR="00802B04" w:rsidRPr="00806B38" w:rsidRDefault="00802B04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B6E8147" w14:textId="346758AC" w:rsidR="00802B04" w:rsidRPr="00806B38" w:rsidRDefault="00802B04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  <w:t>Ketapang,    September 202</w:t>
      </w:r>
      <w:r w:rsidR="00806B38" w:rsidRPr="00806B38">
        <w:rPr>
          <w:rFonts w:ascii="Times New Roman" w:hAnsi="Times New Roman"/>
          <w:sz w:val="24"/>
          <w:szCs w:val="24"/>
        </w:rPr>
        <w:t>..</w:t>
      </w:r>
    </w:p>
    <w:p w14:paraId="49623EC2" w14:textId="77777777" w:rsidR="00802B04" w:rsidRPr="00806B38" w:rsidRDefault="00802B04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  <w:t>Validasi</w:t>
      </w:r>
    </w:p>
    <w:p w14:paraId="590E7AA2" w14:textId="77777777" w:rsidR="00802B04" w:rsidRPr="00806B38" w:rsidRDefault="00802B04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="00E84A96" w:rsidRPr="00806B38">
        <w:rPr>
          <w:rFonts w:ascii="Times New Roman" w:hAnsi="Times New Roman"/>
          <w:sz w:val="24"/>
          <w:szCs w:val="24"/>
        </w:rPr>
        <w:t>Kepala P3KM,</w:t>
      </w:r>
    </w:p>
    <w:p w14:paraId="1B8370BF" w14:textId="77777777" w:rsidR="00802B04" w:rsidRPr="00806B38" w:rsidRDefault="00802B04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</w:p>
    <w:p w14:paraId="1C890556" w14:textId="77777777" w:rsidR="00802B04" w:rsidRPr="00806B38" w:rsidRDefault="00802B04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F9E85B0" w14:textId="77777777" w:rsidR="00802B04" w:rsidRPr="00806B38" w:rsidRDefault="00802B04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F7B9BCA" w14:textId="715C29CA" w:rsidR="00802B04" w:rsidRPr="00806B38" w:rsidRDefault="00802B04" w:rsidP="00802B04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="00806B38" w:rsidRPr="00806B38">
        <w:rPr>
          <w:rFonts w:ascii="Times New Roman" w:hAnsi="Times New Roman"/>
          <w:sz w:val="24"/>
          <w:szCs w:val="24"/>
          <w:u w:val="single"/>
        </w:rPr>
        <w:t>Ketua P3KM</w:t>
      </w:r>
    </w:p>
    <w:p w14:paraId="1414489C" w14:textId="17C15264" w:rsidR="00802B04" w:rsidRPr="00806B38" w:rsidRDefault="00802B04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="00E84A96" w:rsidRPr="00806B38">
        <w:rPr>
          <w:rFonts w:ascii="Times New Roman" w:hAnsi="Times New Roman"/>
          <w:sz w:val="24"/>
          <w:szCs w:val="24"/>
        </w:rPr>
        <w:t>NIP</w:t>
      </w:r>
      <w:r w:rsidR="00806B38" w:rsidRPr="00806B38">
        <w:rPr>
          <w:rFonts w:ascii="Times New Roman" w:hAnsi="Times New Roman"/>
          <w:sz w:val="24"/>
          <w:szCs w:val="24"/>
        </w:rPr>
        <w:t>……..</w:t>
      </w:r>
    </w:p>
    <w:p w14:paraId="6932534C" w14:textId="77777777" w:rsidR="00802B04" w:rsidRPr="00806B38" w:rsidRDefault="00802B04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  <w:r w:rsidRPr="00806B38">
        <w:rPr>
          <w:rFonts w:ascii="Times New Roman" w:hAnsi="Times New Roman"/>
          <w:sz w:val="24"/>
          <w:szCs w:val="24"/>
        </w:rPr>
        <w:tab/>
      </w:r>
    </w:p>
    <w:p w14:paraId="4AB28784" w14:textId="77777777" w:rsidR="00E84A96" w:rsidRPr="00806B38" w:rsidRDefault="00E84A96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E05A4ED" w14:textId="77777777" w:rsidR="00E84A96" w:rsidRPr="00806B38" w:rsidRDefault="00E84A96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994E6FE" w14:textId="77777777" w:rsidR="00E84A96" w:rsidRPr="00806B38" w:rsidRDefault="00E84A96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06EA8BD" w14:textId="77777777" w:rsidR="00E84A96" w:rsidRPr="00806B38" w:rsidRDefault="00E84A96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04C4E47" w14:textId="77777777" w:rsidR="00E84A96" w:rsidRPr="00806B38" w:rsidRDefault="00E84A96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A63B7AF" w14:textId="77777777" w:rsidR="00E84A96" w:rsidRPr="00806B38" w:rsidRDefault="00E84A96" w:rsidP="00802B0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E84A96" w:rsidRPr="00806B38" w:rsidSect="00E84A96">
      <w:pgSz w:w="11906" w:h="16838"/>
      <w:pgMar w:top="0" w:right="991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3175"/>
    <w:multiLevelType w:val="hybridMultilevel"/>
    <w:tmpl w:val="3D0C6C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E5429"/>
    <w:multiLevelType w:val="hybridMultilevel"/>
    <w:tmpl w:val="F4A874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431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76143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C6"/>
    <w:rsid w:val="00187C55"/>
    <w:rsid w:val="00247852"/>
    <w:rsid w:val="002C0DC6"/>
    <w:rsid w:val="00351828"/>
    <w:rsid w:val="003A3769"/>
    <w:rsid w:val="003F3A13"/>
    <w:rsid w:val="003F4FE7"/>
    <w:rsid w:val="003F6E14"/>
    <w:rsid w:val="004A18E9"/>
    <w:rsid w:val="004A6C23"/>
    <w:rsid w:val="00505476"/>
    <w:rsid w:val="0051259C"/>
    <w:rsid w:val="005F7B07"/>
    <w:rsid w:val="00785C92"/>
    <w:rsid w:val="007C0D07"/>
    <w:rsid w:val="007D3B3C"/>
    <w:rsid w:val="007E60E0"/>
    <w:rsid w:val="00802B04"/>
    <w:rsid w:val="00806B38"/>
    <w:rsid w:val="0086740F"/>
    <w:rsid w:val="00870203"/>
    <w:rsid w:val="008D2B00"/>
    <w:rsid w:val="008F0075"/>
    <w:rsid w:val="008F7373"/>
    <w:rsid w:val="0090625D"/>
    <w:rsid w:val="00A06A5D"/>
    <w:rsid w:val="00A316D2"/>
    <w:rsid w:val="00A85193"/>
    <w:rsid w:val="00A857A2"/>
    <w:rsid w:val="00AA35E6"/>
    <w:rsid w:val="00B11DB6"/>
    <w:rsid w:val="00BC556D"/>
    <w:rsid w:val="00C27FB2"/>
    <w:rsid w:val="00C35A28"/>
    <w:rsid w:val="00DD76BB"/>
    <w:rsid w:val="00E84A96"/>
    <w:rsid w:val="00E91617"/>
    <w:rsid w:val="00F0762C"/>
    <w:rsid w:val="00F24C88"/>
    <w:rsid w:val="00FA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5974"/>
  <w15:docId w15:val="{7F766ED9-4C22-485C-AB06-55A4BD3C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DC6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A2"/>
    <w:rPr>
      <w:rFonts w:ascii="Tahoma" w:eastAsia="Times New Roman" w:hAnsi="Tahoma" w:cs="Tahoma"/>
      <w:sz w:val="16"/>
      <w:szCs w:val="16"/>
      <w:lang w:eastAsia="id-ID"/>
    </w:rPr>
  </w:style>
  <w:style w:type="paragraph" w:styleId="ListParagraph">
    <w:name w:val="List Paragraph"/>
    <w:basedOn w:val="Normal"/>
    <w:uiPriority w:val="34"/>
    <w:qFormat/>
    <w:rsid w:val="00B11DB6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E84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06A5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3km@politap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litap.ac.id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Sahardi</dc:creator>
  <cp:lastModifiedBy>muh anhar</cp:lastModifiedBy>
  <cp:revision>2</cp:revision>
  <cp:lastPrinted>2019-11-01T08:27:00Z</cp:lastPrinted>
  <dcterms:created xsi:type="dcterms:W3CDTF">2022-05-27T03:39:00Z</dcterms:created>
  <dcterms:modified xsi:type="dcterms:W3CDTF">2022-05-27T03:39:00Z</dcterms:modified>
</cp:coreProperties>
</file>