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crosoft YaHei"/>
          <w:b/>
          <w:sz w:val="40"/>
        </w:rPr>
        <w:t>ELP_DRL_Standard4.py 介绍文档</w:t>
      </w:r>
    </w:p>
    <w:p>
      <w:pPr>
        <w:jc w:val="center"/>
      </w:pPr>
      <w:r>
        <w:rPr>
          <w:rFonts w:ascii="Calibri" w:hAnsi="Calibri" w:eastAsia="Microsoft YaHei"/>
          <w:b w:val="0"/>
          <w:sz w:val="22"/>
        </w:rPr>
        <w:t>用于项目汇报：整体流程 + 关键公式 + 状态/动作空间</w:t>
      </w:r>
    </w:p>
    <w:p>
      <w:r>
        <w:t>主文件：src/algorithms/ELP_DRL_Standard4.py</w:t>
      </w:r>
    </w:p>
    <w:p>
      <w:pPr>
        <w:pStyle w:val="Heading1"/>
      </w:pPr>
      <w:r>
        <w:rPr>
          <w:rFonts w:ascii="Calibri" w:hAnsi="Calibri" w:eastAsia="Microsoft YaHei"/>
          <w:b/>
          <w:sz w:val="28"/>
        </w:rPr>
        <w:t>1. 代码定位</w:t>
      </w:r>
    </w:p>
    <w:p>
      <w:pPr>
        <w:pStyle w:val="ListBullet"/>
        <w:spacing w:after="40"/>
      </w:pPr>
      <w:r>
        <w:rPr>
          <w:rFonts w:ascii="Calibri" w:hAnsi="Calibri" w:eastAsia="Microsoft YaHei"/>
          <w:b w:val="0"/>
          <w:sz w:val="21"/>
        </w:rPr>
        <w:t>这是 ELP + SA + DRL 混合搜索器，其中 DRL 负责算子选择。</w:t>
      </w:r>
    </w:p>
    <w:p>
      <w:pPr>
        <w:pStyle w:val="ListBullet"/>
        <w:spacing w:after="40"/>
      </w:pPr>
      <w:r>
        <w:rPr>
          <w:rFonts w:ascii="Calibri" w:hAnsi="Calibri" w:eastAsia="Microsoft YaHei"/>
          <w:b w:val="0"/>
          <w:sz w:val="21"/>
        </w:rPr>
        <w:t>默认智能体是 StandardDQNAgent（line 185），可切换回 StandardQLearningAgent（line 84）。</w:t>
      </w:r>
    </w:p>
    <w:p>
      <w:pPr>
        <w:pStyle w:val="ListBullet"/>
        <w:spacing w:after="40"/>
      </w:pPr>
      <w:r>
        <w:rPr>
          <w:rFonts w:ascii="Calibri" w:hAnsi="Calibri" w:eastAsia="Microsoft YaHei"/>
          <w:b w:val="0"/>
          <w:sz w:val="21"/>
        </w:rPr>
        <w:t>主求解闭环在 ELP 类（line 454）。</w:t>
      </w:r>
    </w:p>
    <w:p>
      <w:pPr>
        <w:pStyle w:val="Heading1"/>
      </w:pPr>
      <w:r>
        <w:rPr>
          <w:rFonts w:ascii="Calibri" w:hAnsi="Calibri" w:eastAsia="Microsoft YaHei"/>
          <w:b/>
          <w:sz w:val="28"/>
        </w:rPr>
        <w:t>2. 系统架构与运行闭环</w:t>
      </w:r>
    </w:p>
    <w:p>
      <w:pPr>
        <w:pStyle w:val="ListBullet"/>
        <w:spacing w:after="40"/>
      </w:pPr>
      <w:r>
        <w:rPr>
          <w:rFonts w:ascii="Calibri" w:hAnsi="Calibri" w:eastAsia="Microsoft YaHei"/>
          <w:b w:val="0"/>
          <w:sz w:val="21"/>
        </w:rPr>
        <w:t>流程：初始化 -&gt; bootstrap 可行档案 -&gt; 主搜索 -&gt; elite 强化 -&gt; diversification/reheating -&gt; 输出结果。</w:t>
      </w:r>
    </w:p>
    <w:p>
      <w:pPr>
        <w:pStyle w:val="ListBullet"/>
        <w:spacing w:after="40"/>
      </w:pPr>
      <w:r>
        <w:rPr>
          <w:rFonts w:ascii="Calibri" w:hAnsi="Calibri" w:eastAsia="Microsoft YaHei"/>
          <w:b w:val="0"/>
          <w:sz w:val="21"/>
        </w:rPr>
        <w:t>主循环入口：ELP._run_impl() line 2431。</w:t>
      </w:r>
    </w:p>
    <w:p>
      <w:pPr>
        <w:pStyle w:val="ListBullet"/>
        <w:spacing w:after="40"/>
      </w:pPr>
      <w:r>
        <w:rPr>
          <w:rFonts w:ascii="Calibri" w:hAnsi="Calibri" w:eastAsia="Microsoft YaHei"/>
          <w:b w:val="0"/>
          <w:sz w:val="21"/>
        </w:rPr>
        <w:t>每步依次执行：state编码、选动作、生成候选、接受判定、网络更新。</w:t>
      </w:r>
    </w:p>
    <w:p>
      <w:pPr>
        <w:pStyle w:val="Heading1"/>
      </w:pPr>
      <w:r>
        <w:rPr>
          <w:rFonts w:ascii="Calibri" w:hAnsi="Calibri" w:eastAsia="Microsoft YaHei"/>
          <w:b/>
          <w:sz w:val="28"/>
        </w:rPr>
        <w:t>3. 核心评价公式与 ELP 能量景观</w:t>
      </w:r>
    </w:p>
    <w:p>
      <w:pPr>
        <w:jc w:val="center"/>
      </w:pPr>
      <w:r>
        <w:rPr>
          <w:rFonts w:ascii="Consolas" w:hAnsi="Consolas" w:eastAsia="Consolas"/>
          <w:sz w:val="21"/>
        </w:rPr>
        <w:t>metrics = evaluate_layout(fbs_model, areas, H, F, aspect_limits, v_worst, k_penalty)</w:t>
      </w:r>
    </w:p>
    <w:p>
      <w:pPr>
        <w:jc w:val="center"/>
      </w:pPr>
      <w:r>
        <w:rPr>
          <w:rFonts w:ascii="Consolas" w:hAnsi="Consolas" w:eastAsia="Consolas"/>
          <w:sz w:val="21"/>
        </w:rPr>
        <w:t>layout_score = (is_infeasible, d_inf, constraint_violation, MHC)</w:t>
      </w:r>
    </w:p>
    <w:p>
      <w:pPr>
        <w:jc w:val="center"/>
      </w:pPr>
      <w:r>
        <w:rPr>
          <w:rFonts w:ascii="Consolas" w:hAnsi="Consolas" w:eastAsia="Consolas"/>
          <w:sz w:val="21"/>
        </w:rPr>
        <w:t>bin_index(E) = int(E / bin_width)</w:t>
      </w:r>
    </w:p>
    <w:p>
      <w:pPr>
        <w:jc w:val="center"/>
      </w:pPr>
      <w:r>
        <w:rPr>
          <w:rFonts w:ascii="Consolas" w:hAnsi="Consolas" w:eastAsia="Consolas"/>
          <w:sz w:val="21"/>
        </w:rPr>
        <w:t>H(E) = histogram[bin_index(E)]</w:t>
      </w:r>
    </w:p>
    <w:p>
      <w:pPr>
        <w:jc w:val="center"/>
      </w:pPr>
      <w:r>
        <w:rPr>
          <w:rFonts w:ascii="Consolas" w:hAnsi="Consolas" w:eastAsia="Consolas"/>
          <w:sz w:val="21"/>
        </w:rPr>
        <w:t>tilde_E(E) = E + k_hist * H(E)</w:t>
      </w:r>
    </w:p>
    <w:p>
      <w:pPr>
        <w:pStyle w:val="ListBullet"/>
        <w:spacing w:after="40"/>
      </w:pPr>
      <w:r>
        <w:rPr>
          <w:rFonts w:ascii="Calibri" w:hAnsi="Calibri" w:eastAsia="Microsoft YaHei"/>
          <w:b w:val="0"/>
          <w:sz w:val="21"/>
        </w:rPr>
        <w:t>直方图惩罚的作用是拒绝在已高频访问的能量档位内反复徘徊。</w:t>
      </w:r>
    </w:p>
    <w:p>
      <w:pPr>
        <w:pStyle w:val="Heading1"/>
      </w:pPr>
      <w:r>
        <w:rPr>
          <w:rFonts w:ascii="Calibri" w:hAnsi="Calibri" w:eastAsia="Microsoft YaHei"/>
          <w:b/>
          <w:sz w:val="28"/>
        </w:rPr>
        <w:t>4. 接受准则（SA + ELP）</w:t>
      </w:r>
    </w:p>
    <w:p>
      <w:pPr>
        <w:jc w:val="center"/>
      </w:pPr>
      <w:r>
        <w:rPr>
          <w:rFonts w:ascii="Consolas" w:hAnsi="Consolas" w:eastAsia="Consolas"/>
          <w:sz w:val="21"/>
        </w:rPr>
        <w:t>if E(candidate) &lt; E(current): accept directly</w:t>
      </w:r>
    </w:p>
    <w:p>
      <w:pPr>
        <w:jc w:val="center"/>
      </w:pPr>
      <w:r>
        <w:rPr>
          <w:rFonts w:ascii="Consolas" w:hAnsi="Consolas" w:eastAsia="Consolas"/>
          <w:sz w:val="21"/>
        </w:rPr>
        <w:t>else p = exp((tilde_E(current) - tilde_E(candidate)) / T_eff)</w:t>
      </w:r>
    </w:p>
    <w:p>
      <w:pPr>
        <w:jc w:val="center"/>
      </w:pPr>
      <w:r>
        <w:rPr>
          <w:rFonts w:ascii="Consolas" w:hAnsi="Consolas" w:eastAsia="Consolas"/>
          <w:sz w:val="21"/>
        </w:rPr>
        <w:t>T_eff = T * acceptance_temp_multiplier(progress)</w:t>
      </w:r>
    </w:p>
    <w:p>
      <w:pPr>
        <w:pStyle w:val="ListBullet"/>
        <w:spacing w:after="40"/>
      </w:pPr>
      <w:r>
        <w:rPr>
          <w:rFonts w:ascii="Calibri" w:hAnsi="Calibri" w:eastAsia="Microsoft YaHei"/>
          <w:b w:val="0"/>
          <w:sz w:val="21"/>
        </w:rPr>
        <w:t>支持按进度阶段调整接受温度倍率（line 1361-1385）。</w:t>
      </w:r>
    </w:p>
    <w:p>
      <w:pPr>
        <w:pStyle w:val="Heading1"/>
      </w:pPr>
      <w:r>
        <w:rPr>
          <w:rFonts w:ascii="Calibri" w:hAnsi="Calibri" w:eastAsia="Microsoft YaHei"/>
          <w:b/>
          <w:sz w:val="28"/>
        </w:rPr>
        <w:t>5. 奖励函数设计</w:t>
      </w:r>
    </w:p>
    <w:p>
      <w:pPr>
        <w:pStyle w:val="ListBullet"/>
        <w:spacing w:after="40"/>
      </w:pPr>
      <w:r>
        <w:rPr>
          <w:rFonts w:ascii="Calibri" w:hAnsi="Calibri" w:eastAsia="Microsoft YaHei"/>
          <w:b w:val="0"/>
          <w:sz w:val="21"/>
        </w:rPr>
        <w:t>支持 baseline 与 s2 两种配置（line 1422+）。</w:t>
      </w:r>
    </w:p>
    <w:p>
      <w:pPr>
        <w:pStyle w:val="ListBullet"/>
        <w:spacing w:after="40"/>
      </w:pPr>
      <w:r>
        <w:rPr>
          <w:rFonts w:ascii="Calibri" w:hAnsi="Calibri" w:eastAsia="Microsoft YaHei"/>
          <w:b w:val="0"/>
          <w:sz w:val="21"/>
        </w:rPr>
        <w:t>baseline 同时考虑 cost 变化、可行性进步和全局最优刷新。</w:t>
      </w:r>
    </w:p>
    <w:p>
      <w:pPr>
        <w:pStyle w:val="ListBullet"/>
        <w:spacing w:after="40"/>
      </w:pPr>
      <w:r>
        <w:rPr>
          <w:rFonts w:ascii="Calibri" w:hAnsi="Calibri" w:eastAsia="Microsoft YaHei"/>
          <w:b w:val="0"/>
          <w:sz w:val="21"/>
        </w:rPr>
        <w:t>s2 用 tanh(rel_delta/adaptive_scale) 提高尺度稳定性，并使用 EMA 自适应缩放。</w:t>
      </w:r>
    </w:p>
    <w:p>
      <w:pPr>
        <w:jc w:val="center"/>
      </w:pPr>
      <w:r>
        <w:rPr>
          <w:rFonts w:ascii="Consolas" w:hAnsi="Consolas" w:eastAsia="Consolas"/>
          <w:sz w:val="21"/>
        </w:rPr>
        <w:t>s2: reward += 3*tanh(rel_delta / adaptive_scale), clip to [-3, 3]</w:t>
      </w:r>
    </w:p>
    <w:p>
      <w:pPr>
        <w:pStyle w:val="Heading1"/>
      </w:pPr>
      <w:r>
        <w:rPr>
          <w:rFonts w:ascii="Calibri" w:hAnsi="Calibri" w:eastAsia="Microsoft YaHei"/>
          <w:b/>
          <w:sz w:val="28"/>
        </w:rPr>
        <w:t>6. 温度下限 T_min 采样</w:t>
      </w:r>
    </w:p>
    <w:p>
      <w:pPr>
        <w:jc w:val="center"/>
      </w:pPr>
      <w:r>
        <w:rPr>
          <w:rFonts w:ascii="Consolas" w:hAnsi="Consolas" w:eastAsia="Consolas"/>
          <w:sz w:val="21"/>
        </w:rPr>
        <w:t>delta = tilde_E(candidate) - tilde_E(base), delta &gt; 0</w:t>
      </w:r>
    </w:p>
    <w:p>
      <w:pPr>
        <w:jc w:val="center"/>
      </w:pPr>
      <w:r>
        <w:rPr>
          <w:rFonts w:ascii="Consolas" w:hAnsi="Consolas" w:eastAsia="Consolas"/>
          <w:sz w:val="21"/>
        </w:rPr>
        <w:t>delta_q = percentile(deltas, quantile)</w:t>
      </w:r>
    </w:p>
    <w:p>
      <w:pPr>
        <w:jc w:val="center"/>
      </w:pPr>
      <w:r>
        <w:rPr>
          <w:rFonts w:ascii="Consolas" w:hAnsi="Consolas" w:eastAsia="Consolas"/>
          <w:sz w:val="21"/>
        </w:rPr>
        <w:t>T_min = -delta_q / ln(target_accept)</w:t>
      </w:r>
    </w:p>
    <w:p>
      <w:pPr>
        <w:pStyle w:val="ListBullet"/>
        <w:spacing w:after="40"/>
      </w:pPr>
      <w:r>
        <w:rPr>
          <w:rFonts w:ascii="Calibri" w:hAnsi="Calibri" w:eastAsia="Microsoft YaHei"/>
          <w:b w:val="0"/>
          <w:sz w:val="21"/>
        </w:rPr>
        <w:t>base 为 best_feasible_solution，采样动作来自 temperature_floor_action_ids。</w:t>
      </w:r>
    </w:p>
    <w:p>
      <w:pPr>
        <w:pStyle w:val="Heading1"/>
      </w:pPr>
      <w:r>
        <w:rPr>
          <w:rFonts w:ascii="Calibri" w:hAnsi="Calibri" w:eastAsia="Microsoft YaHei"/>
          <w:b/>
          <w:sz w:val="28"/>
        </w:rPr>
        <w:t>7. 状态空间设计</w:t>
      </w:r>
    </w:p>
    <w:p>
      <w:pPr>
        <w:jc w:val="center"/>
      </w:pPr>
      <w:r>
        <w:rPr>
          <w:rFonts w:ascii="Consolas" w:hAnsi="Consolas" w:eastAsia="Consolas"/>
          <w:sz w:val="21"/>
        </w:rPr>
        <w:t>state = (((( ((d_band*4+t_band)*4+gap_band)*4+s_band)*4+h_left)*4+h_center)*4+h_right)</w:t>
      </w:r>
    </w:p>
    <w:p>
      <w:pPr>
        <w:jc w:val="center"/>
      </w:pPr>
      <w:r>
        <w:rPr>
          <w:rFonts w:ascii="Consolas" w:hAnsi="Consolas" w:eastAsia="Consolas"/>
          <w:sz w:val="21"/>
        </w:rPr>
        <w:t>state_dim = 4^7 = 16384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分量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函数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取值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含义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d_band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_d_inf_band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0-3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不可行度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t_band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_temperature_band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0-3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温度阶段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gap_band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_relative_cost_gap_band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0-3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与 best feasible 的相对差距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s_band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_stagnation_band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0-3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停滞分档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h_left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_histogram_context_bands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0-3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左邻能量桶密度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h_center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_histogram_context_bands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0-3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当前能量桶密度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h_right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_histogram_context_bands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0-3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右邻能量桶密度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/>
          <w:sz w:val="28"/>
        </w:rPr>
        <w:t>8. 动作空间设计</w:t>
      </w:r>
    </w:p>
    <w:p>
      <w:pPr>
        <w:jc w:val="center"/>
      </w:pPr>
      <w:r>
        <w:rPr>
          <w:rFonts w:ascii="Consolas" w:hAnsi="Consolas" w:eastAsia="Consolas"/>
          <w:sz w:val="21"/>
        </w:rPr>
        <w:t>valid_actions = [0, 1, 2, 3, 10]</w:t>
      </w:r>
    </w:p>
    <w:p>
      <w:pPr>
        <w:jc w:val="center"/>
      </w:pPr>
      <w:r>
        <w:rPr>
          <w:rFonts w:ascii="Consolas" w:hAnsi="Consolas" w:eastAsia="Consolas"/>
          <w:sz w:val="21"/>
        </w:rPr>
        <w:t>real_action_idx = valid_actions[action_table_idx]</w:t>
      </w:r>
    </w:p>
    <w:p>
      <w:pPr>
        <w:pStyle w:val="ListBullet"/>
        <w:spacing w:after="40"/>
      </w:pPr>
      <w:r>
        <w:rPr>
          <w:rFonts w:ascii="Calibri" w:hAnsi="Calibri" w:eastAsia="Microsoft YaHei"/>
          <w:b w:val="0"/>
          <w:sz w:val="21"/>
        </w:rPr>
        <w:t>当前在线策略动作为 5 个：facility_swap, bay_flip, bay_swap, repair, segment_insert。</w:t>
      </w:r>
    </w:p>
    <w:p>
      <w:pPr>
        <w:pStyle w:val="ListBullet"/>
        <w:spacing w:after="40"/>
      </w:pPr>
      <w:r>
        <w:rPr>
          <w:rFonts w:ascii="Calibri" w:hAnsi="Calibri" w:eastAsia="Microsoft YaHei"/>
          <w:b w:val="0"/>
          <w:sz w:val="21"/>
        </w:rPr>
        <w:t>原子动作库保留到 0-15，用于 elite/diversification recipe。</w:t>
      </w:r>
    </w:p>
    <w:p>
      <w:pPr>
        <w:pStyle w:val="Heading1"/>
      </w:pPr>
      <w:r>
        <w:rPr>
          <w:rFonts w:ascii="Calibri" w:hAnsi="Calibri" w:eastAsia="Microsoft YaHei"/>
          <w:b/>
          <w:sz w:val="28"/>
        </w:rPr>
        <w:t>9. DRL 公式（Double-DQN + n-step）</w:t>
      </w:r>
    </w:p>
    <w:p>
      <w:pPr>
        <w:jc w:val="center"/>
      </w:pPr>
      <w:r>
        <w:rPr>
          <w:rFonts w:ascii="Consolas" w:hAnsi="Consolas" w:eastAsia="Consolas"/>
          <w:sz w:val="21"/>
        </w:rPr>
        <w:t>a* = argmax_a Q_online(s_next, a) with action mask</w:t>
      </w:r>
    </w:p>
    <w:p>
      <w:pPr>
        <w:jc w:val="center"/>
      </w:pPr>
      <w:r>
        <w:rPr>
          <w:rFonts w:ascii="Consolas" w:hAnsi="Consolas" w:eastAsia="Consolas"/>
          <w:sz w:val="21"/>
        </w:rPr>
        <w:t>y = r_n + (1-done) * gamma^n * Q_target(s_next, a*)</w:t>
      </w:r>
    </w:p>
    <w:p>
      <w:pPr>
        <w:jc w:val="center"/>
      </w:pPr>
      <w:r>
        <w:rPr>
          <w:rFonts w:ascii="Consolas" w:hAnsi="Consolas" w:eastAsia="Consolas"/>
          <w:sz w:val="21"/>
        </w:rPr>
        <w:t>Loss = SmoothL1( Q_online(s,a), y )</w:t>
      </w:r>
    </w:p>
    <w:p>
      <w:pPr>
        <w:pStyle w:val="ListBullet"/>
        <w:spacing w:after="40"/>
      </w:pPr>
      <w:r>
        <w:rPr>
          <w:rFonts w:ascii="Calibri" w:hAnsi="Calibri" w:eastAsia="Microsoft YaHei"/>
          <w:b w:val="0"/>
          <w:sz w:val="21"/>
        </w:rPr>
        <w:t>经验回放与 target network 同时使用，减少估计偏差与训练振荡。</w:t>
      </w:r>
    </w:p>
    <w:p>
      <w:pPr>
        <w:pStyle w:val="Heading1"/>
      </w:pPr>
      <w:r>
        <w:rPr>
          <w:rFonts w:ascii="Calibri" w:hAnsi="Calibri" w:eastAsia="Microsoft YaHei"/>
          <w:b/>
          <w:sz w:val="28"/>
        </w:rPr>
        <w:t>10. 可配置项与汇报重点</w:t>
      </w:r>
    </w:p>
    <w:p>
      <w:pPr>
        <w:pStyle w:val="ListBullet"/>
        <w:spacing w:after="40"/>
      </w:pPr>
      <w:r>
        <w:rPr>
          <w:rFonts w:ascii="Calibri" w:hAnsi="Calibri" w:eastAsia="Microsoft YaHei"/>
          <w:b w:val="0"/>
          <w:sz w:val="21"/>
        </w:rPr>
        <w:t>重要环境变量：ELP_TUNE_PROFILE, ELP_G, ELP_T_MAX, ELP_T_INITIAL, ELP_K_HIST, ELP_FIXED_SEEDS。</w:t>
      </w:r>
    </w:p>
    <w:p>
      <w:pPr>
        <w:pStyle w:val="ListBullet"/>
        <w:spacing w:after="40"/>
      </w:pPr>
      <w:r>
        <w:rPr>
          <w:rFonts w:ascii="Calibri" w:hAnsi="Calibri" w:eastAsia="Microsoft YaHei"/>
          <w:b w:val="0"/>
          <w:sz w:val="21"/>
        </w:rPr>
        <w:t>建议汇报顺序：问题难点 -&gt; 混合架构 -&gt; 公式 -&gt; 状态/动作空间 -&gt; 训练与稳定性设计。</w:t>
      </w:r>
    </w:p>
    <w:p>
      <w:pPr>
        <w:pStyle w:val="Heading1"/>
      </w:pPr>
      <w:r>
        <w:rPr>
          <w:rFonts w:ascii="Calibri" w:hAnsi="Calibri" w:eastAsia="Microsoft YaHei"/>
          <w:b/>
          <w:sz w:val="28"/>
        </w:rPr>
        <w:t>13. 当前使用环境与算法流程图</w:t>
      </w:r>
    </w:p>
    <w:p>
      <w:r>
        <w:rPr>
          <w:rFonts w:ascii="Calibri" w:hAnsi="Calibri" w:eastAsia="Microsoft YaHei"/>
          <w:b w:val="0"/>
          <w:sz w:val="21"/>
        </w:rPr>
        <w:t>下列为生成文档时从当前进程环境读取的参数（未设置项使用代码默认值）：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ELP_TUNE_PROFILE: &lt;unset&gt; (default=ED1)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ELP_RL_AGENT: &lt;unset&gt; (default=dqn)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ELP_EXP_INSTANCE: &lt;unset&gt; (default=Du62)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ELP_EXP_ALGORITHM: &lt;unset&gt; (default=ELP_RL_Standard_&lt;PROFILE&gt;)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ELP_EXP_NUMBER: &lt;unset&gt; (default=50)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ELP_IS_EXP: &lt;unset&gt; (default=True)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ELP_G: &lt;unset&gt; (default=500)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ELP_T_MAX: &lt;unset&gt; (default=200)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ELP_T_INITIAL: &lt;unset&gt; (default=10000.0)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ELP_K_HIST: &lt;unset&gt; (default=20.0)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ELP_FIXED_SEEDS: &lt;unset&gt; (default=&lt;unset&gt;)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ELP_BASE_SEED: &lt;unset&gt; (default=20260328)</w:t>
      </w:r>
    </w:p>
    <w:p>
      <w:r>
        <w:rPr>
          <w:rFonts w:ascii="Calibri" w:hAnsi="Calibri" w:eastAsia="Microsoft YaHei"/>
          <w:b/>
          <w:sz w:val="21"/>
        </w:rPr>
        <w:t>流程图（当前配置展开）：</w:t>
      </w:r>
    </w:p>
    <w:p>
      <w:r>
        <w:rPr>
          <w:rFonts w:ascii="Consolas" w:hAnsi="Consolas" w:eastAsia="Consolas"/>
          <w:sz w:val="19"/>
        </w:rPr>
        <w:t>开始</w:t>
      </w:r>
    </w:p>
    <w:p>
      <w:r>
        <w:rPr>
          <w:rFonts w:ascii="Consolas" w:hAnsi="Consolas" w:eastAsia="Consolas"/>
          <w:sz w:val="19"/>
        </w:rPr>
        <w:t xml:space="preserve">  |</w:t>
      </w:r>
    </w:p>
    <w:p>
      <w:r>
        <w:rPr>
          <w:rFonts w:ascii="Consolas" w:hAnsi="Consolas" w:eastAsia="Consolas"/>
          <w:sz w:val="19"/>
        </w:rPr>
        <w:t xml:space="preserve">  v</w:t>
      </w:r>
    </w:p>
    <w:p>
      <w:r>
        <w:rPr>
          <w:rFonts w:ascii="Consolas" w:hAnsi="Consolas" w:eastAsia="Consolas"/>
          <w:sz w:val="19"/>
        </w:rPr>
        <w:t>读取环境变量与默认参数 (profile=ED1, agent=dqn)</w:t>
      </w:r>
    </w:p>
    <w:p>
      <w:r>
        <w:rPr>
          <w:rFonts w:ascii="Consolas" w:hAnsi="Consolas" w:eastAsia="Consolas"/>
          <w:sz w:val="19"/>
        </w:rPr>
        <w:t xml:space="preserve">  |</w:t>
      </w:r>
    </w:p>
    <w:p>
      <w:r>
        <w:rPr>
          <w:rFonts w:ascii="Consolas" w:hAnsi="Consolas" w:eastAsia="Consolas"/>
          <w:sz w:val="19"/>
        </w:rPr>
        <w:t xml:space="preserve">  v</w:t>
      </w:r>
    </w:p>
    <w:p>
      <w:r>
        <w:rPr>
          <w:rFonts w:ascii="Consolas" w:hAnsi="Consolas" w:eastAsia="Consolas"/>
          <w:sz w:val="19"/>
        </w:rPr>
        <w:t>对每次实验循环：设置 seed -&gt; env.reset(seed) -&gt; ELP.__init__</w:t>
      </w:r>
    </w:p>
    <w:p>
      <w:r>
        <w:rPr>
          <w:rFonts w:ascii="Consolas" w:hAnsi="Consolas" w:eastAsia="Consolas"/>
          <w:sz w:val="19"/>
        </w:rPr>
        <w:t xml:space="preserve">  |</w:t>
      </w:r>
    </w:p>
    <w:p>
      <w:r>
        <w:rPr>
          <w:rFonts w:ascii="Consolas" w:hAnsi="Consolas" w:eastAsia="Consolas"/>
          <w:sz w:val="19"/>
        </w:rPr>
        <w:t xml:space="preserve">  v</w:t>
      </w:r>
    </w:p>
    <w:p>
      <w:r>
        <w:rPr>
          <w:rFonts w:ascii="Consolas" w:hAnsi="Consolas" w:eastAsia="Consolas"/>
          <w:sz w:val="19"/>
        </w:rPr>
        <w:t>bootstrap 到首个可行档案 (best_feasible_solution)</w:t>
      </w:r>
    </w:p>
    <w:p>
      <w:r>
        <w:rPr>
          <w:rFonts w:ascii="Consolas" w:hAnsi="Consolas" w:eastAsia="Consolas"/>
          <w:sz w:val="19"/>
        </w:rPr>
        <w:t xml:space="preserve">  |</w:t>
      </w:r>
    </w:p>
    <w:p>
      <w:r>
        <w:rPr>
          <w:rFonts w:ascii="Consolas" w:hAnsi="Consolas" w:eastAsia="Consolas"/>
          <w:sz w:val="19"/>
        </w:rPr>
        <w:t xml:space="preserve">  v</w:t>
      </w:r>
    </w:p>
    <w:p>
      <w:r>
        <w:rPr>
          <w:rFonts w:ascii="Consolas" w:hAnsi="Consolas" w:eastAsia="Consolas"/>
          <w:sz w:val="19"/>
        </w:rPr>
        <w:t>for episode in G:</w:t>
      </w:r>
    </w:p>
    <w:p>
      <w:r>
        <w:rPr>
          <w:rFonts w:ascii="Consolas" w:hAnsi="Consolas" w:eastAsia="Consolas"/>
          <w:sz w:val="19"/>
        </w:rPr>
        <w:t xml:space="preserve">  - _prepare_episode_start</w:t>
      </w:r>
    </w:p>
    <w:p>
      <w:r>
        <w:rPr>
          <w:rFonts w:ascii="Consolas" w:hAnsi="Consolas" w:eastAsia="Consolas"/>
          <w:sz w:val="19"/>
        </w:rPr>
        <w:t xml:space="preserve">  - for step in t_max:</w:t>
      </w:r>
    </w:p>
    <w:p>
      <w:r>
        <w:rPr>
          <w:rFonts w:ascii="Consolas" w:hAnsi="Consolas" w:eastAsia="Consolas"/>
          <w:sz w:val="19"/>
        </w:rPr>
        <w:t xml:space="preserve">      1) state_encoder -&gt; s in [0, 16383]</w:t>
      </w:r>
    </w:p>
    <w:p>
      <w:r>
        <w:rPr>
          <w:rFonts w:ascii="Consolas" w:hAnsi="Consolas" w:eastAsia="Consolas"/>
          <w:sz w:val="19"/>
        </w:rPr>
        <w:t xml:space="preserve">      2) allowed_actions from valid_actions=[0,1,2,3,10] (repair 受 d_inf 限制)</w:t>
      </w:r>
    </w:p>
    <w:p>
      <w:r>
        <w:rPr>
          <w:rFonts w:ascii="Consolas" w:hAnsi="Consolas" w:eastAsia="Consolas"/>
          <w:sz w:val="19"/>
        </w:rPr>
        <w:t xml:space="preserve">      3) DRL/Q 选动作 (epsilon-greedy + mask)</w:t>
      </w:r>
    </w:p>
    <w:p>
      <w:r>
        <w:rPr>
          <w:rFonts w:ascii="Consolas" w:hAnsi="Consolas" w:eastAsia="Consolas"/>
          <w:sz w:val="19"/>
        </w:rPr>
        <w:t xml:space="preserve">      4) generate_candidate_by_action</w:t>
      </w:r>
    </w:p>
    <w:p>
      <w:r>
        <w:rPr>
          <w:rFonts w:ascii="Consolas" w:hAnsi="Consolas" w:eastAsia="Consolas"/>
          <w:sz w:val="19"/>
        </w:rPr>
        <w:t xml:space="preserve">      5) _accept_candidate (true-cost first, else Metropolis on tilde_E)</w:t>
      </w:r>
    </w:p>
    <w:p>
      <w:r>
        <w:rPr>
          <w:rFonts w:ascii="Consolas" w:hAnsi="Consolas" w:eastAsia="Consolas"/>
          <w:sz w:val="19"/>
        </w:rPr>
        <w:t xml:space="preserve">      6) _compute_transition_reward + agent.update_Q</w:t>
      </w:r>
    </w:p>
    <w:p>
      <w:r>
        <w:rPr>
          <w:rFonts w:ascii="Consolas" w:hAnsi="Consolas" w:eastAsia="Consolas"/>
          <w:sz w:val="19"/>
        </w:rPr>
        <w:t xml:space="preserve">      7) improved? -&gt; local search + elite intensification</w:t>
      </w:r>
    </w:p>
    <w:p>
      <w:r>
        <w:rPr>
          <w:rFonts w:ascii="Consolas" w:hAnsi="Consolas" w:eastAsia="Consolas"/>
          <w:sz w:val="19"/>
        </w:rPr>
        <w:t xml:space="preserve">      8) stagnation? -&gt; reheating/diversification</w:t>
      </w:r>
    </w:p>
    <w:p>
      <w:r>
        <w:rPr>
          <w:rFonts w:ascii="Consolas" w:hAnsi="Consolas" w:eastAsia="Consolas"/>
          <w:sz w:val="19"/>
        </w:rPr>
        <w:t xml:space="preserve">  - finalize_episode + T=max(T*cooling_per_step, T_min)</w:t>
      </w:r>
    </w:p>
    <w:p>
      <w:r>
        <w:rPr>
          <w:rFonts w:ascii="Consolas" w:hAnsi="Consolas" w:eastAsia="Consolas"/>
          <w:sz w:val="19"/>
        </w:rPr>
        <w:t xml:space="preserve">  |</w:t>
      </w:r>
    </w:p>
    <w:p>
      <w:r>
        <w:rPr>
          <w:rFonts w:ascii="Consolas" w:hAnsi="Consolas" w:eastAsia="Consolas"/>
          <w:sz w:val="19"/>
        </w:rPr>
        <w:t xml:space="preserve">  v</w:t>
      </w:r>
    </w:p>
    <w:p>
      <w:r>
        <w:rPr>
          <w:rFonts w:ascii="Consolas" w:hAnsi="Consolas" w:eastAsia="Consolas"/>
          <w:sz w:val="19"/>
        </w:rPr>
        <w:t>输出 best_solution / best_energy / telemetry</w:t>
      </w:r>
    </w:p>
    <w:p>
      <w:r>
        <w:rPr>
          <w:rFonts w:ascii="Consolas" w:hAnsi="Consolas" w:eastAsia="Consolas"/>
          <w:sz w:val="19"/>
        </w:rPr>
        <w:t xml:space="preserve">  |</w:t>
      </w:r>
    </w:p>
    <w:p>
      <w:r>
        <w:rPr>
          <w:rFonts w:ascii="Consolas" w:hAnsi="Consolas" w:eastAsia="Consolas"/>
          <w:sz w:val="19"/>
        </w:rPr>
        <w:t xml:space="preserve">  v</w:t>
      </w:r>
    </w:p>
    <w:p>
      <w:r>
        <w:rPr>
          <w:rFonts w:ascii="Consolas" w:hAnsi="Consolas" w:eastAsia="Consolas"/>
          <w:sz w:val="19"/>
        </w:rPr>
        <w:t>ExperimentsUtil.save_experiment_result</w:t>
      </w:r>
    </w:p>
    <w:p>
      <w:r>
        <w:rPr>
          <w:rFonts w:ascii="Consolas" w:hAnsi="Consolas" w:eastAsia="Consolas"/>
          <w:sz w:val="19"/>
        </w:rPr>
        <w:t xml:space="preserve">  |</w:t>
      </w:r>
    </w:p>
    <w:p>
      <w:r>
        <w:rPr>
          <w:rFonts w:ascii="Consolas" w:hAnsi="Consolas" w:eastAsia="Consolas"/>
          <w:sz w:val="19"/>
        </w:rPr>
        <w:t xml:space="preserve">  v</w:t>
      </w:r>
    </w:p>
    <w:p>
      <w:r>
        <w:rPr>
          <w:rFonts w:ascii="Consolas" w:hAnsi="Consolas" w:eastAsia="Consolas"/>
          <w:sz w:val="19"/>
        </w:rPr>
        <w:t>结束</w:t>
      </w:r>
    </w:p>
    <w:p>
      <w:r>
        <w:rPr>
          <w:rFonts w:ascii="Calibri" w:hAnsi="Calibri" w:eastAsia="Microsoft YaHei"/>
          <w:b w:val="0"/>
          <w:sz w:val="21"/>
        </w:rPr>
        <w:t>注：若切换 profile 或 ELP_RL_AGENT，流程中的参数及分支会随之变化。</w:t>
      </w:r>
    </w:p>
    <w:p>
      <w:pPr>
        <w:pStyle w:val="Heading1"/>
      </w:pPr>
      <w:r>
        <w:rPr>
          <w:rFonts w:ascii="Calibri" w:hAnsi="Calibri" w:eastAsia="Microsoft YaHei"/>
          <w:b/>
          <w:sz w:val="28"/>
        </w:rPr>
        <w:t>13.1 流程图步骤1-8展开说明</w:t>
      </w:r>
    </w:p>
    <w:p>
      <w:r>
        <w:rPr>
          <w:rFonts w:ascii="Calibri" w:hAnsi="Calibri" w:eastAsia="Microsoft YaHei"/>
          <w:b w:val="0"/>
          <w:sz w:val="21"/>
        </w:rPr>
        <w:t>下面对流程图中的1-8步给出可直接讲解的细节（输入/处理/输出/代码位置）。</w:t>
      </w:r>
    </w:p>
    <w:p>
      <w:pPr>
        <w:pStyle w:val="Heading2"/>
      </w:pPr>
      <w:r>
        <w:rPr>
          <w:rFonts w:ascii="Calibri" w:hAnsi="Calibri" w:eastAsia="Microsoft YaHei"/>
          <w:b/>
          <w:sz w:val="24"/>
        </w:rPr>
        <w:t>步骤1：state_encoder -&gt; s ∈ [0,16383]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输入：当前解 s 的 cost, d_inf, 停滞步数, 直方图邻域访问统计, 当前温度。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处理：将 7 个 band 按 4 进制递推编码，得到离散状态 id。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输出：整数 state id，用于策略网络或 Q 表查值。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代码：state_encoder (line 1341), _d_inf_band (1274), _temperature_band (1283), _relative_cost_gap_band (1323), _stagnation_band (1314), _histogram_context_bands (1305)。</w:t>
      </w:r>
    </w:p>
    <w:p>
      <w:r>
        <w:rPr>
          <w:rFonts w:ascii="Consolas" w:hAnsi="Consolas" w:eastAsia="Consolas"/>
          <w:sz w:val="20"/>
        </w:rPr>
        <w:t>state = (((( ((d*4+t)*4+gap)*4+stag)*4+hL)*4+hC)*4+hR)</w:t>
      </w:r>
    </w:p>
    <w:p>
      <w:pPr>
        <w:pStyle w:val="Heading2"/>
      </w:pPr>
      <w:r>
        <w:rPr>
          <w:rFonts w:ascii="Calibri" w:hAnsi="Calibri" w:eastAsia="Microsoft YaHei"/>
          <w:b/>
          <w:sz w:val="24"/>
        </w:rPr>
        <w:t>步骤2：allowed_actions 约束动作集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输入：当前解可行性信息 current_d_inf。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处理：从 valid_actions=[0,1,2,3,10] 筛选，repair(action=3) 只在 d_inf&gt;0 时允许。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输出：当前可执行动作下标列表。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代码：_get_allowed_action_indices (line 1352)。</w:t>
      </w:r>
    </w:p>
    <w:p>
      <w:r>
        <w:rPr>
          <w:rFonts w:ascii="Consolas" w:hAnsi="Consolas" w:eastAsia="Consolas"/>
          <w:sz w:val="20"/>
        </w:rPr>
        <w:t>allowed = {a | valid_actions[a] != 3 or current_d_inf &gt; 0}</w:t>
      </w:r>
    </w:p>
    <w:p>
      <w:pPr>
        <w:pStyle w:val="Heading2"/>
      </w:pPr>
      <w:r>
        <w:rPr>
          <w:rFonts w:ascii="Calibri" w:hAnsi="Calibri" w:eastAsia="Microsoft YaHei"/>
          <w:b/>
          <w:sz w:val="24"/>
        </w:rPr>
        <w:t>步骤3：DRL/Q 选动作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输入：state id, allowed_actions, epsilon, Q-values。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处理：epsilon-greedy + action mask；探索时按 explore weights 采样，利用时在允许动作中 argmax。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输出：action_table_idx 及 real_action_idx=valid_actions[action_table_idx]。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代码：StandardDQNAgent.select_action (line 280), StandardQLearningAgent.select_action (line 104), 主循环 line 2483-2486。</w:t>
      </w:r>
    </w:p>
    <w:p>
      <w:pPr>
        <w:pStyle w:val="Heading2"/>
      </w:pPr>
      <w:r>
        <w:rPr>
          <w:rFonts w:ascii="Calibri" w:hAnsi="Calibri" w:eastAsia="Microsoft YaHei"/>
          <w:b/>
          <w:sz w:val="24"/>
        </w:rPr>
        <w:t>步骤4：generate_candidate_by_action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输入：当前解 s 与选中动作。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处理：拷贝当前解 -&gt; 执行 action recipe -&gt; evaluate_layout 评价 -&gt; 同步指标。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输出：候选解 candidate（含 fitness, feasible, d_inf 等）。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代码：generate_candidate_by_action (line 1262), _apply_recipe (1191), _evaluate_solution (1010)。</w:t>
      </w:r>
    </w:p>
    <w:p>
      <w:pPr>
        <w:pStyle w:val="Heading2"/>
      </w:pPr>
      <w:r>
        <w:rPr>
          <w:rFonts w:ascii="Calibri" w:hAnsi="Calibri" w:eastAsia="Microsoft YaHei"/>
          <w:b/>
          <w:sz w:val="24"/>
        </w:rPr>
        <w:t>步骤5：_accept_candidate 接受判定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输入：current_cost, candidate_cost, 当前温度 T, ELP 直方图值。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处理：若真实 cost 变优，直接接受；否则基于 tilde_E 进行 Metropolis 接受。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输出：accept(bool), prob, tilde_current, tilde_candidate。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代码：_accept_candidate (line 1490), _effective_acceptance_temperature (1384)。</w:t>
      </w:r>
    </w:p>
    <w:p>
      <w:r>
        <w:rPr>
          <w:rFonts w:ascii="Consolas" w:hAnsi="Consolas" w:eastAsia="Consolas"/>
          <w:sz w:val="20"/>
        </w:rPr>
        <w:t>if E_cand &lt; E_cur: accept=True</w:t>
      </w:r>
    </w:p>
    <w:p>
      <w:r>
        <w:rPr>
          <w:rFonts w:ascii="Consolas" w:hAnsi="Consolas" w:eastAsia="Consolas"/>
          <w:sz w:val="20"/>
        </w:rPr>
        <w:t>else p = exp((E~_cur - E~_cand)/T_eff), accept ~ Bernoulli(p)</w:t>
      </w:r>
    </w:p>
    <w:p>
      <w:pPr>
        <w:pStyle w:val="Heading2"/>
      </w:pPr>
      <w:r>
        <w:rPr>
          <w:rFonts w:ascii="Calibri" w:hAnsi="Calibri" w:eastAsia="Microsoft YaHei"/>
          <w:b/>
          <w:sz w:val="24"/>
        </w:rPr>
        <w:t>步骤6：奖励计算 + update_Q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输入：转移前后的 cost/d_inf, previous_best_feasible, accept 标志。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处理：计算 reward（baseline 或 s2）；将 transition 写入 replay/n-step 缓存；触发 DQN 优化。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输出：网络参数更新（可能包含 target network 同步）。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代码：_compute_transition_reward (line 1422), StandardDQNAgent.update_Q (417), _optimize (380), 主循环 line 2540-2556。</w:t>
      </w:r>
    </w:p>
    <w:p>
      <w:r>
        <w:rPr>
          <w:rFonts w:ascii="Consolas" w:hAnsi="Consolas" w:eastAsia="Consolas"/>
          <w:sz w:val="20"/>
        </w:rPr>
        <w:t>y = r_n + (1-done)*gamma^n*Q_target(s_next, argmax_a Q_online(s_next,a))</w:t>
      </w:r>
    </w:p>
    <w:p>
      <w:pPr>
        <w:pStyle w:val="Heading2"/>
      </w:pPr>
      <w:r>
        <w:rPr>
          <w:rFonts w:ascii="Calibri" w:hAnsi="Calibri" w:eastAsia="Microsoft YaHei"/>
          <w:b/>
          <w:sz w:val="24"/>
        </w:rPr>
        <w:t>步骤7：improved ? 局部搜索 + elite intensification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输入：当前步是否刷新 best_feasible_cost。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处理：若 improved，先做 _greedy_local_search 开采，再做 _elite_intensification 精英强化。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输出：更强的局部最优更新，同时更新 telemetry/fast_time。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代码：_greedy_local_search (2226), _elite_intensification (2056), 主循环 line 2558-2569。</w:t>
      </w:r>
    </w:p>
    <w:p>
      <w:pPr>
        <w:pStyle w:val="Heading2"/>
      </w:pPr>
      <w:r>
        <w:rPr>
          <w:rFonts w:ascii="Calibri" w:hAnsi="Calibri" w:eastAsia="Microsoft YaHei"/>
          <w:b/>
          <w:sz w:val="24"/>
        </w:rPr>
        <w:t>步骤8：stagnation ? reheating / diversification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输入：accept_rate_window, no_improve_steps, 当前温度与进度。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处理：先尝试 _attempt_reheating；若未重热且停滞超阈值，执行 _attempt_diversification。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输出：跳出当前局部区域，恢复探索能力。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代码：_attempt_reheating (2374), _attempt_diversification (2332), 主循环 line 2593-2595。</w:t>
      </w:r>
    </w:p>
    <w:p>
      <w:pPr>
        <w:pStyle w:val="Heading1"/>
      </w:pPr>
      <w:r>
        <w:rPr>
          <w:rFonts w:ascii="Calibri" w:hAnsi="Calibri" w:eastAsia="Microsoft YaHei"/>
          <w:b/>
          <w:sz w:val="28"/>
        </w:rPr>
        <w:t>13.2 可直接用于 PPT 的一页总结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1-8步本质上形成“决策（选算子）–转移（生成候选）–接受（SA/ELP）–学习（DQN）–强化（local/elite）–脱困（reheat/diversify）”闭环。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这个闭环的关键价值是：既能保留元启发式的稳定性，又能通过学习机制动态调度搜索策略。</w:t>
      </w:r>
    </w:p>
    <w:p>
      <w:pPr>
        <w:pStyle w:val="Heading1"/>
      </w:pPr>
      <w:r>
        <w:t>13.3 流程图步骤1-8深度讲解（讲透版）</w:t>
      </w:r>
    </w:p>
    <w:p>
      <w:pPr>
        <w:spacing w:after="120"/>
      </w:pPr>
      <w:r>
        <w:t>这一节按“做什么、为什么这样做、关键公式、代码落点、常见异常”展开，讲解时可直接按步骤顺序说明。</w:t>
      </w:r>
    </w:p>
    <w:p>
      <w:pPr>
        <w:pStyle w:val="Heading2"/>
      </w:pPr>
      <w:r>
        <w:t>步骤1：状态编码 state_encoder</w:t>
      </w:r>
    </w:p>
    <w:p>
      <w:pPr>
        <w:pStyle w:val="ListBullet"/>
      </w:pPr>
      <w:r>
        <w:t>做什么：把连续搜索上下文压缩成离散状态 s，用于 DQN/Q 查值。</w:t>
      </w:r>
    </w:p>
    <w:p>
      <w:pPr>
        <w:pStyle w:val="ListBullet"/>
      </w:pPr>
      <w:r>
        <w:t>输入：d_inf、温度区间、相对代价差、停滞程度、能量直方图左右上下文。</w:t>
      </w:r>
    </w:p>
    <w:p>
      <w:pPr>
        <w:pStyle w:val="ListBullet"/>
      </w:pPr>
      <w:r>
        <w:t>关键公式：s = ((((((d*4+t)*4+gap)*4+stag)*4+hL)*4+hC)*4+hR)，每个子带取值 0-3。</w:t>
      </w:r>
    </w:p>
    <w:p>
      <w:pPr>
        <w:pStyle w:val="ListBullet"/>
      </w:pPr>
      <w:r>
        <w:t>为什么：离散状态能稳定训练，减少噪声；直方图上下文让策略知道当前是否处在“被过度访问”的区域。</w:t>
      </w:r>
    </w:p>
    <w:p>
      <w:pPr>
        <w:pStyle w:val="ListBullet"/>
      </w:pPr>
      <w:r>
        <w:t>代码：state_encoder(1341), _d_inf_band(1274), _temperature_band(1283), _relative_cost_gap_band(1323), _stagnation_band(1314), _histogram_context_bands(1305)。</w:t>
      </w:r>
    </w:p>
    <w:p>
      <w:pPr>
        <w:pStyle w:val="ListBullet"/>
      </w:pPr>
      <w:r>
        <w:t>常见异常：状态长期集中到少数桶，说明分箱过粗或温度区间设置不匹配，需要调整分箱阈值。</w:t>
      </w:r>
    </w:p>
    <w:p>
      <w:pPr>
        <w:pStyle w:val="Heading2"/>
      </w:pPr>
      <w:r>
        <w:t>步骤2：动作可行集约束 _get_allowed_action_indices</w:t>
      </w:r>
    </w:p>
    <w:p>
      <w:pPr>
        <w:pStyle w:val="ListBullet"/>
      </w:pPr>
      <w:r>
        <w:t>做什么：在每个状态下先裁剪动作集合 allowed_actions，再交给策略选动作。</w:t>
      </w:r>
    </w:p>
    <w:p>
      <w:pPr>
        <w:pStyle w:val="ListBullet"/>
      </w:pPr>
      <w:r>
        <w:t>规则：repair(action=3) 仅在 d_inf &gt; 0 时允许；其余动作按 valid_actions 保留。</w:t>
      </w:r>
    </w:p>
    <w:p>
      <w:pPr>
        <w:pStyle w:val="ListBullet"/>
      </w:pPr>
      <w:r>
        <w:t>为什么：先做动作掩码可避免策略反复选择当前无效动作，降低无意义采样。</w:t>
      </w:r>
    </w:p>
    <w:p>
      <w:pPr>
        <w:pStyle w:val="ListBullet"/>
      </w:pPr>
      <w:r>
        <w:t>代码：_get_allowed_action_indices(1352)。</w:t>
      </w:r>
    </w:p>
    <w:p>
      <w:pPr>
        <w:pStyle w:val="ListBullet"/>
      </w:pPr>
      <w:r>
        <w:t>常见异常：allowed_actions 过窄会导致策略退化成单动作循环，需要检查约束是否过严。</w:t>
      </w:r>
    </w:p>
    <w:p>
      <w:pPr>
        <w:pStyle w:val="Heading2"/>
      </w:pPr>
      <w:r>
        <w:t>步骤3：策略选动作（DQN/Q）</w:t>
      </w:r>
    </w:p>
    <w:p>
      <w:pPr>
        <w:pStyle w:val="ListBullet"/>
      </w:pPr>
      <w:r>
        <w:t>做什么：在 allowed_actions 上做 epsilon-greedy，探索与利用混合。</w:t>
      </w:r>
    </w:p>
    <w:p>
      <w:pPr>
        <w:pStyle w:val="ListBullet"/>
      </w:pPr>
      <w:r>
        <w:t>利用阶段：argmax_a Q(s,a) 只在 allowed_actions 内比较；探索阶段按权重随机。</w:t>
      </w:r>
    </w:p>
    <w:p>
      <w:pPr>
        <w:pStyle w:val="ListBullet"/>
      </w:pPr>
      <w:r>
        <w:t>为什么：用动作掩码+epsilon，避免纯贪心导致早熟，也避免完全随机导致收敛慢。</w:t>
      </w:r>
    </w:p>
    <w:p>
      <w:pPr>
        <w:pStyle w:val="ListBullet"/>
      </w:pPr>
      <w:r>
        <w:t>代码：StandardDQNAgent.select_action(280), StandardQLearningAgent.select_action(104)。</w:t>
      </w:r>
    </w:p>
    <w:p>
      <w:pPr>
        <w:pStyle w:val="ListBullet"/>
      </w:pPr>
      <w:r>
        <w:t>常见异常：某动作选择占比异常高，优先检查 epsilon 调度、动作先验偏置和奖励尺度。</w:t>
      </w:r>
    </w:p>
    <w:p>
      <w:pPr>
        <w:pStyle w:val="Heading2"/>
      </w:pPr>
      <w:r>
        <w:t>步骤4：候选生成 generate_candidate_by_action</w:t>
      </w:r>
    </w:p>
    <w:p>
      <w:pPr>
        <w:pStyle w:val="ListBullet"/>
      </w:pPr>
      <w:r>
        <w:t>做什么：从当前解复制 candidate，应用动作 recipe，再完整评价 fitness/可行性。</w:t>
      </w:r>
    </w:p>
    <w:p>
      <w:pPr>
        <w:pStyle w:val="ListBullet"/>
      </w:pPr>
      <w:r>
        <w:t>流程：copy -&gt; _apply_recipe -&gt; _evaluate_solution -&gt; 返回 candidate 指标。</w:t>
      </w:r>
    </w:p>
    <w:p>
      <w:pPr>
        <w:pStyle w:val="ListBullet"/>
      </w:pPr>
      <w:r>
        <w:t>为什么：动作执行与评价解耦，便于统一记录 telemetry 和调试每个算子的真实贡献。</w:t>
      </w:r>
    </w:p>
    <w:p>
      <w:pPr>
        <w:pStyle w:val="ListBullet"/>
      </w:pPr>
      <w:r>
        <w:t>代码：generate_candidate_by_action(1262), _apply_recipe(1191), _evaluate_solution(1010)。</w:t>
      </w:r>
    </w:p>
    <w:p>
      <w:pPr>
        <w:pStyle w:val="ListBullet"/>
      </w:pPr>
      <w:r>
        <w:t>关键约束：archive/gbest 必须在 accept 后更新，不能在候选刚评估时提前写入。</w:t>
      </w:r>
    </w:p>
    <w:p>
      <w:pPr>
        <w:pStyle w:val="Heading2"/>
      </w:pPr>
      <w:r>
        <w:t>步骤5：接受判定 _accept_candidate</w:t>
      </w:r>
    </w:p>
    <w:p>
      <w:pPr>
        <w:pStyle w:val="ListBullet"/>
      </w:pPr>
      <w:r>
        <w:t>做什么：决定 candidate 是否替换当前解 self.s。</w:t>
      </w:r>
    </w:p>
    <w:p>
      <w:pPr>
        <w:pStyle w:val="ListBullet"/>
      </w:pPr>
      <w:r>
        <w:t>规则：若 E_cand &lt; E_cur 直接接受；否则按 Metropolis 概率接受。</w:t>
      </w:r>
    </w:p>
    <w:p>
      <w:pPr>
        <w:pStyle w:val="ListBullet"/>
      </w:pPr>
      <w:r>
        <w:t>关键公式：p = exp((E_tilde_cur - E_tilde_cand) / T_eff)，其中 T_eff 来自 _effective_acceptance_temperature。</w:t>
      </w:r>
    </w:p>
    <w:p>
      <w:pPr>
        <w:pStyle w:val="ListBullet"/>
      </w:pPr>
      <w:r>
        <w:t>为什么：保留爬山能力同时允许受控越障，避免被局部最优立即锁死。</w:t>
      </w:r>
    </w:p>
    <w:p>
      <w:pPr>
        <w:pStyle w:val="ListBullet"/>
      </w:pPr>
      <w:r>
        <w:t>代码：_effective_acceptance_temperature(1384), _accept_candidate(1490)。</w:t>
      </w:r>
    </w:p>
    <w:p>
      <w:pPr>
        <w:pStyle w:val="ListBullet"/>
      </w:pPr>
      <w:r>
        <w:t>常见异常：accept_rate 长期过低或过高，分别对应降温过快或温度过高，需要联调 T0 与冷却率。</w:t>
      </w:r>
    </w:p>
    <w:p>
      <w:pPr>
        <w:pStyle w:val="Heading2"/>
      </w:pPr>
      <w:r>
        <w:t>步骤6：奖励计算与参数更新</w:t>
      </w:r>
    </w:p>
    <w:p>
      <w:pPr>
        <w:pStyle w:val="ListBullet"/>
      </w:pPr>
      <w:r>
        <w:t>做什么：基于状态转移计算 reward，并更新 Q 网络/表。</w:t>
      </w:r>
    </w:p>
    <w:p>
      <w:pPr>
        <w:pStyle w:val="ListBullet"/>
      </w:pPr>
      <w:r>
        <w:t>奖励核心：关注 cost 改善、可行性改善、是否刷新 best_feasible，最终裁剪到稳定范围。</w:t>
      </w:r>
    </w:p>
    <w:p>
      <w:pPr>
        <w:pStyle w:val="ListBullet"/>
      </w:pPr>
      <w:r>
        <w:t>DQN 目标：y = r_n + (1-done) * gamma^n * Q_target(s_next, argmax_a Q_online(s_next,a))。</w:t>
      </w:r>
    </w:p>
    <w:p>
      <w:pPr>
        <w:pStyle w:val="ListBullet"/>
      </w:pPr>
      <w:r>
        <w:t>为什么：n-step + target 网络提升学习稳定性，避免短视和估计震荡。</w:t>
      </w:r>
    </w:p>
    <w:p>
      <w:pPr>
        <w:pStyle w:val="ListBullet"/>
      </w:pPr>
      <w:r>
        <w:t>代码：_compute_transition_reward(1422), update_Q(417), _optimize(380)。</w:t>
      </w:r>
    </w:p>
    <w:p>
      <w:pPr>
        <w:pStyle w:val="ListBullet"/>
      </w:pPr>
      <w:r>
        <w:t>常见异常：Q 值发散通常来自奖励尺度过大或回放分布失衡，应先做 reward 归一化与采样检查。</w:t>
      </w:r>
    </w:p>
    <w:p>
      <w:pPr>
        <w:pStyle w:val="Heading2"/>
      </w:pPr>
      <w:r>
        <w:t>步骤7：improved 分支（局部搜索 + 精英强化）</w:t>
      </w:r>
    </w:p>
    <w:p>
      <w:pPr>
        <w:pStyle w:val="ListBullet"/>
      </w:pPr>
      <w:r>
        <w:t>触发：当本步刷新 best_feasible_cost。</w:t>
      </w:r>
    </w:p>
    <w:p>
      <w:pPr>
        <w:pStyle w:val="ListBullet"/>
      </w:pPr>
      <w:r>
        <w:t>做什么：先 _greedy_local_search 深挖新盆地，再 _elite_intensification 对精英轨迹做强化。</w:t>
      </w:r>
    </w:p>
    <w:p>
      <w:pPr>
        <w:pStyle w:val="ListBullet"/>
      </w:pPr>
      <w:r>
        <w:t>为什么：把“偶然命中的好点”变成“可持续的局部最优盆地”，提高单次最优上限。</w:t>
      </w:r>
    </w:p>
    <w:p>
      <w:pPr>
        <w:pStyle w:val="ListBullet"/>
      </w:pPr>
      <w:r>
        <w:t>代码：_greedy_local_search(2226), _elite_intensification(2056)。</w:t>
      </w:r>
    </w:p>
    <w:p>
      <w:pPr>
        <w:pStyle w:val="ListBullet"/>
      </w:pPr>
      <w:r>
        <w:t>常见异常：elite 触发频繁但增益低，说明强化算子与当前实例不匹配，应重配 elite recipe。</w:t>
      </w:r>
    </w:p>
    <w:p>
      <w:pPr>
        <w:pStyle w:val="Heading2"/>
      </w:pPr>
      <w:r>
        <w:t>步骤8：停滞处理（重热/多样化）</w:t>
      </w:r>
    </w:p>
    <w:p>
      <w:pPr>
        <w:pStyle w:val="ListBullet"/>
      </w:pPr>
      <w:r>
        <w:t>触发信号：no_improve_steps 持续增长，或滑动窗口接受率异常。</w:t>
      </w:r>
    </w:p>
    <w:p>
      <w:pPr>
        <w:pStyle w:val="ListBullet"/>
      </w:pPr>
      <w:r>
        <w:t>优先级：先尝试 reheating 提升探索温度；若仍停滞再做 diversification 扰动结构。</w:t>
      </w:r>
    </w:p>
    <w:p>
      <w:pPr>
        <w:pStyle w:val="ListBullet"/>
      </w:pPr>
      <w:r>
        <w:t>为什么：先软恢复（温度）再硬跳转（结构），兼顾稳定性与跳出局部最优能力。</w:t>
      </w:r>
    </w:p>
    <w:p>
      <w:pPr>
        <w:pStyle w:val="ListBullet"/>
      </w:pPr>
      <w:r>
        <w:t>代码：_attempt_reheating(2374), _attempt_diversification(2332)。</w:t>
      </w:r>
    </w:p>
    <w:p>
      <w:pPr>
        <w:pStyle w:val="ListBullet"/>
      </w:pPr>
      <w:r>
        <w:t>常见异常：反复 reheating 但无改进，通常是动作集过窄或奖励导向偏差，不是单纯温度问题。</w:t>
      </w:r>
    </w:p>
    <w:p>
      <w:pPr>
        <w:pStyle w:val="Heading1"/>
      </w:pPr>
      <w:r>
        <w:t>13.4 1-8 串联后的本质（汇报可直接读）</w:t>
      </w:r>
    </w:p>
    <w:p>
      <w:pPr>
        <w:pStyle w:val="ListBullet"/>
      </w:pPr>
      <w:r>
        <w:t>这套流程本质是“有约束的学习型邻域搜索”：先限制动作合法性，再让策略在合法空间自适应分配搜索预算。</w:t>
      </w:r>
    </w:p>
    <w:p>
      <w:pPr>
        <w:pStyle w:val="ListBullet"/>
      </w:pPr>
      <w:r>
        <w:t>它不是单纯 SA，也不是纯 RL，而是 SA 负责接受动力学，RL 负责动作调度，ELP 负责能量地形修正。</w:t>
      </w:r>
    </w:p>
    <w:p>
      <w:pPr>
        <w:pStyle w:val="ListBullet"/>
      </w:pPr>
      <w:r>
        <w:t>如果长期卡住，优先检查三件事：动作多样性是否下降、accept 后 archive 是否一致、奖励是否把关键改进信号放大。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