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6E7A" w14:textId="75C8BBAB" w:rsidR="00015A8A" w:rsidRPr="007127F3" w:rsidRDefault="00015A8A" w:rsidP="00015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Ch </w:t>
      </w:r>
      <w:r w:rsidR="00837FAA" w:rsidRPr="007127F3">
        <w:rPr>
          <w:rFonts w:ascii="Times New Roman" w:hAnsi="Times New Roman" w:cs="Times New Roman"/>
          <w:sz w:val="24"/>
          <w:szCs w:val="24"/>
        </w:rPr>
        <w:t>45</w:t>
      </w:r>
      <w:r w:rsidRPr="007127F3">
        <w:rPr>
          <w:rFonts w:ascii="Times New Roman" w:hAnsi="Times New Roman" w:cs="Times New Roman"/>
          <w:sz w:val="24"/>
          <w:szCs w:val="24"/>
        </w:rPr>
        <w:t>.</w:t>
      </w:r>
      <w:r w:rsidR="00837FAA" w:rsidRPr="007127F3">
        <w:rPr>
          <w:rFonts w:ascii="Times New Roman" w:hAnsi="Times New Roman" w:cs="Times New Roman"/>
          <w:sz w:val="24"/>
          <w:szCs w:val="24"/>
        </w:rPr>
        <w:t>1</w:t>
      </w:r>
      <w:r w:rsidRPr="007127F3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244CFCBD" w14:textId="77777777" w:rsidR="00015A8A" w:rsidRPr="007127F3" w:rsidRDefault="00015A8A" w:rsidP="00015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8889DE7" w14:textId="77777777" w:rsidR="00015A8A" w:rsidRPr="007127F3" w:rsidRDefault="00015A8A" w:rsidP="00015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Vocab</w:t>
      </w:r>
    </w:p>
    <w:p w14:paraId="6C1E6615" w14:textId="77777777" w:rsidR="00015A8A" w:rsidRPr="007127F3" w:rsidRDefault="00015A8A" w:rsidP="00015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53F1230" w14:textId="494655E1" w:rsidR="00015A8A" w:rsidRPr="007127F3" w:rsidRDefault="00DA027D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Hormones: </w:t>
      </w:r>
      <w:r w:rsidR="00156C0F" w:rsidRPr="007127F3">
        <w:rPr>
          <w:rFonts w:ascii="Times New Roman" w:hAnsi="Times New Roman" w:cs="Times New Roman"/>
          <w:sz w:val="24"/>
          <w:szCs w:val="24"/>
        </w:rPr>
        <w:t>The name for signaling molecules in the body</w:t>
      </w:r>
    </w:p>
    <w:p w14:paraId="69B4044D" w14:textId="2A2BAB53" w:rsidR="00DA027D" w:rsidRPr="007127F3" w:rsidRDefault="002B45DF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Endocrine System: One of the two basic systems for communication and regulation in the animal body</w:t>
      </w:r>
      <w:r w:rsidR="00C00A33" w:rsidRPr="007127F3">
        <w:rPr>
          <w:rFonts w:ascii="Times New Roman" w:hAnsi="Times New Roman" w:cs="Times New Roman"/>
          <w:sz w:val="24"/>
          <w:szCs w:val="24"/>
        </w:rPr>
        <w:t>.</w:t>
      </w:r>
    </w:p>
    <w:p w14:paraId="6F38702A" w14:textId="1736266E" w:rsidR="00B553DA" w:rsidRPr="007127F3" w:rsidRDefault="00B553DA" w:rsidP="00B553D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Nervous System: The other major communication and control system. Is a network of specialized neurons that transmit signals along dedicated pathways.</w:t>
      </w:r>
      <w:r w:rsidR="001C3C61" w:rsidRPr="0071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C8ECC" w14:textId="2CD3AECF" w:rsidR="001C3C61" w:rsidRPr="007127F3" w:rsidRDefault="001C3C61" w:rsidP="00B553D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Local Regulators: </w:t>
      </w:r>
      <w:r w:rsidR="00BA67BE" w:rsidRPr="007127F3">
        <w:rPr>
          <w:rFonts w:ascii="Times New Roman" w:hAnsi="Times New Roman" w:cs="Times New Roman"/>
          <w:sz w:val="24"/>
          <w:szCs w:val="24"/>
        </w:rPr>
        <w:t>Molecules that act over short distances, reach their target cells solely by diffusion.</w:t>
      </w:r>
    </w:p>
    <w:p w14:paraId="68E476B3" w14:textId="7561B3B6" w:rsidR="002B45DF" w:rsidRPr="007127F3" w:rsidRDefault="0044196A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Paracrine</w:t>
      </w:r>
      <w:r w:rsidR="00BA67BE" w:rsidRPr="007127F3">
        <w:rPr>
          <w:rFonts w:ascii="Times New Roman" w:hAnsi="Times New Roman" w:cs="Times New Roman"/>
          <w:sz w:val="24"/>
          <w:szCs w:val="24"/>
        </w:rPr>
        <w:t xml:space="preserve"> Signaling</w:t>
      </w:r>
      <w:r w:rsidRPr="007127F3">
        <w:rPr>
          <w:rFonts w:ascii="Times New Roman" w:hAnsi="Times New Roman" w:cs="Times New Roman"/>
          <w:sz w:val="24"/>
          <w:szCs w:val="24"/>
        </w:rPr>
        <w:t xml:space="preserve">: </w:t>
      </w:r>
      <w:r w:rsidR="002225EC" w:rsidRPr="007127F3">
        <w:rPr>
          <w:rFonts w:ascii="Times New Roman" w:hAnsi="Times New Roman" w:cs="Times New Roman"/>
          <w:sz w:val="24"/>
          <w:szCs w:val="24"/>
        </w:rPr>
        <w:t>A type of signaling where target cells lie near the secreting cell</w:t>
      </w:r>
      <w:r w:rsidR="0018216F" w:rsidRPr="007127F3">
        <w:rPr>
          <w:rFonts w:ascii="Times New Roman" w:hAnsi="Times New Roman" w:cs="Times New Roman"/>
          <w:sz w:val="24"/>
          <w:szCs w:val="24"/>
        </w:rPr>
        <w:t>.</w:t>
      </w:r>
    </w:p>
    <w:p w14:paraId="3681EBAB" w14:textId="59C1A848" w:rsidR="0044196A" w:rsidRPr="007127F3" w:rsidRDefault="0044196A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Autocrine</w:t>
      </w:r>
      <w:r w:rsidR="00BA67BE" w:rsidRPr="007127F3">
        <w:rPr>
          <w:rFonts w:ascii="Times New Roman" w:hAnsi="Times New Roman" w:cs="Times New Roman"/>
          <w:sz w:val="24"/>
          <w:szCs w:val="24"/>
        </w:rPr>
        <w:t xml:space="preserve"> Signaling</w:t>
      </w:r>
      <w:r w:rsidRPr="007127F3">
        <w:rPr>
          <w:rFonts w:ascii="Times New Roman" w:hAnsi="Times New Roman" w:cs="Times New Roman"/>
          <w:sz w:val="24"/>
          <w:szCs w:val="24"/>
        </w:rPr>
        <w:t xml:space="preserve">: </w:t>
      </w:r>
      <w:r w:rsidR="002225EC" w:rsidRPr="007127F3">
        <w:rPr>
          <w:rFonts w:ascii="Times New Roman" w:hAnsi="Times New Roman" w:cs="Times New Roman"/>
          <w:sz w:val="24"/>
          <w:szCs w:val="24"/>
        </w:rPr>
        <w:t>A type of signaling where</w:t>
      </w:r>
      <w:r w:rsidR="0018216F" w:rsidRPr="007127F3">
        <w:rPr>
          <w:rFonts w:ascii="Times New Roman" w:hAnsi="Times New Roman" w:cs="Times New Roman"/>
          <w:sz w:val="24"/>
          <w:szCs w:val="24"/>
        </w:rPr>
        <w:t xml:space="preserve"> the secreting cells themselves are the target cells.</w:t>
      </w:r>
    </w:p>
    <w:p w14:paraId="634D870D" w14:textId="46C9DBC3" w:rsidR="0044196A" w:rsidRPr="007127F3" w:rsidRDefault="0044196A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Prostaglandins: </w:t>
      </w:r>
      <w:r w:rsidR="0018216F" w:rsidRPr="007127F3">
        <w:rPr>
          <w:rFonts w:ascii="Times New Roman" w:hAnsi="Times New Roman" w:cs="Times New Roman"/>
          <w:sz w:val="24"/>
          <w:szCs w:val="24"/>
        </w:rPr>
        <w:t>A group of local regulators with diverse and widespread functions.</w:t>
      </w:r>
    </w:p>
    <w:p w14:paraId="59A1301E" w14:textId="0855CA46" w:rsidR="0044196A" w:rsidRPr="007127F3" w:rsidRDefault="0044196A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Neurotransmitters: </w:t>
      </w:r>
      <w:r w:rsidR="00036811" w:rsidRPr="007127F3">
        <w:rPr>
          <w:rFonts w:ascii="Times New Roman" w:hAnsi="Times New Roman" w:cs="Times New Roman"/>
          <w:sz w:val="24"/>
          <w:szCs w:val="24"/>
        </w:rPr>
        <w:t>Molecules that diffuse a very short distance (a fraction of a cell diameter) and bind to receptors on the target cells.</w:t>
      </w:r>
    </w:p>
    <w:p w14:paraId="0846118D" w14:textId="2C9881E7" w:rsidR="0044196A" w:rsidRPr="007127F3" w:rsidRDefault="00341ACD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Neurohormones: </w:t>
      </w:r>
      <w:r w:rsidR="006569A9" w:rsidRPr="007127F3">
        <w:rPr>
          <w:rFonts w:ascii="Times New Roman" w:hAnsi="Times New Roman" w:cs="Times New Roman"/>
          <w:sz w:val="24"/>
          <w:szCs w:val="24"/>
        </w:rPr>
        <w:t>Diffuse from nerve cell endings into the bloodstream.</w:t>
      </w:r>
    </w:p>
    <w:p w14:paraId="0DA65611" w14:textId="109D00F8" w:rsidR="00341ACD" w:rsidRPr="007127F3" w:rsidRDefault="00341ACD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Pheromones: </w:t>
      </w:r>
      <w:r w:rsidR="00B05532" w:rsidRPr="007127F3">
        <w:rPr>
          <w:rFonts w:ascii="Times New Roman" w:hAnsi="Times New Roman" w:cs="Times New Roman"/>
          <w:sz w:val="24"/>
          <w:szCs w:val="24"/>
        </w:rPr>
        <w:t>Chemicals that are released into the external environment</w:t>
      </w:r>
      <w:r w:rsidR="00671B57" w:rsidRPr="007127F3">
        <w:rPr>
          <w:rFonts w:ascii="Times New Roman" w:hAnsi="Times New Roman" w:cs="Times New Roman"/>
          <w:sz w:val="24"/>
          <w:szCs w:val="24"/>
        </w:rPr>
        <w:t xml:space="preserve"> so that members of a particular animal species sometimes communicate with each other.</w:t>
      </w:r>
    </w:p>
    <w:p w14:paraId="5B787CE7" w14:textId="5B0B19C7" w:rsidR="00341ACD" w:rsidRPr="007127F3" w:rsidRDefault="00341ACD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Nitric Oxide (NO): </w:t>
      </w:r>
      <w:r w:rsidR="007960D4" w:rsidRPr="007127F3">
        <w:rPr>
          <w:rFonts w:ascii="Times New Roman" w:hAnsi="Times New Roman" w:cs="Times New Roman"/>
          <w:sz w:val="24"/>
          <w:szCs w:val="24"/>
        </w:rPr>
        <w:t>A gas that functions in the body as both a local regulator and a neurotransmitter.</w:t>
      </w:r>
    </w:p>
    <w:p w14:paraId="21D76E67" w14:textId="1BC946D7" w:rsidR="00341ACD" w:rsidRPr="007127F3" w:rsidRDefault="007960D4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Signal Transduction: </w:t>
      </w:r>
      <w:r w:rsidR="006A73A3" w:rsidRPr="007127F3">
        <w:rPr>
          <w:rFonts w:ascii="Times New Roman" w:hAnsi="Times New Roman" w:cs="Times New Roman"/>
          <w:sz w:val="24"/>
          <w:szCs w:val="24"/>
        </w:rPr>
        <w:t>The chain of events that converts the extracellular chemical signal to a specific intracellular response.</w:t>
      </w:r>
    </w:p>
    <w:p w14:paraId="2896CFF0" w14:textId="6DB6DBFC" w:rsidR="007960D4" w:rsidRPr="007127F3" w:rsidRDefault="007C121D" w:rsidP="00015A8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Epinephrine: </w:t>
      </w:r>
      <w:r w:rsidR="001B2C0C" w:rsidRPr="007127F3">
        <w:rPr>
          <w:rFonts w:ascii="Times New Roman" w:hAnsi="Times New Roman" w:cs="Times New Roman"/>
          <w:sz w:val="24"/>
          <w:szCs w:val="24"/>
        </w:rPr>
        <w:t>Regulates many organs, including the liver, where it binds to a G protein-coupled receptor in the plasma membrane of target cells.</w:t>
      </w:r>
    </w:p>
    <w:p w14:paraId="053D20C9" w14:textId="0FC16810" w:rsidR="007C121D" w:rsidRPr="007127F3" w:rsidRDefault="007C121D" w:rsidP="001B2C0C">
      <w:pPr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 xml:space="preserve">Endocrine Glands: </w:t>
      </w:r>
      <w:r w:rsidR="00D73500" w:rsidRPr="007127F3">
        <w:rPr>
          <w:rFonts w:ascii="Times New Roman" w:hAnsi="Times New Roman" w:cs="Times New Roman"/>
          <w:sz w:val="24"/>
          <w:szCs w:val="24"/>
        </w:rPr>
        <w:t>More often, endocrine cells are grouped in ductless organs called ____</w:t>
      </w:r>
      <w:r w:rsidR="007C7D70" w:rsidRPr="007127F3">
        <w:rPr>
          <w:rFonts w:ascii="Times New Roman" w:hAnsi="Times New Roman" w:cs="Times New Roman"/>
          <w:sz w:val="24"/>
          <w:szCs w:val="24"/>
        </w:rPr>
        <w:t xml:space="preserve"> such as the thyroid and parathyroid glands and the gonads, either testes in males or ovaries in females.</w:t>
      </w:r>
    </w:p>
    <w:p w14:paraId="3FA99E45" w14:textId="77777777" w:rsidR="00015A8A" w:rsidRPr="007127F3" w:rsidRDefault="00015A8A" w:rsidP="00015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92986F2" w14:textId="77777777" w:rsidR="00015A8A" w:rsidRPr="007127F3" w:rsidRDefault="00015A8A" w:rsidP="00015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Notes</w:t>
      </w:r>
    </w:p>
    <w:p w14:paraId="792ACF7F" w14:textId="77777777" w:rsidR="00015A8A" w:rsidRPr="007127F3" w:rsidRDefault="00015A8A" w:rsidP="00015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B340472" w14:textId="77777777" w:rsidR="007127F3" w:rsidRPr="007127F3" w:rsidRDefault="007127F3">
      <w:pPr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br w:type="page"/>
      </w:r>
    </w:p>
    <w:p w14:paraId="55C45A09" w14:textId="540FBF8A" w:rsidR="00306A53" w:rsidRPr="007127F3" w:rsidRDefault="0040353B" w:rsidP="0040353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lastRenderedPageBreak/>
        <w:t>Functions of the endocrine system</w:t>
      </w:r>
    </w:p>
    <w:p w14:paraId="10ED3703" w14:textId="77777777" w:rsidR="007127F3" w:rsidRPr="007127F3" w:rsidRDefault="007127F3" w:rsidP="007127F3">
      <w:pPr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Endocrine glands secrete chemical molecules</w:t>
      </w:r>
    </w:p>
    <w:p w14:paraId="77643784" w14:textId="4BE1A37E" w:rsidR="007127F3" w:rsidRPr="007127F3" w:rsidRDefault="007127F3" w:rsidP="00712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Chemical molecules called hormones</w:t>
      </w:r>
    </w:p>
    <w:p w14:paraId="5AB2C374" w14:textId="77777777" w:rsidR="007127F3" w:rsidRPr="007127F3" w:rsidRDefault="007127F3" w:rsidP="007127F3">
      <w:pPr>
        <w:rPr>
          <w:rFonts w:ascii="Times New Roman" w:hAnsi="Times New Roman" w:cs="Times New Roman"/>
          <w:sz w:val="24"/>
          <w:szCs w:val="24"/>
        </w:rPr>
      </w:pPr>
      <w:r w:rsidRPr="007127F3">
        <w:rPr>
          <w:rFonts w:ascii="Times New Roman" w:hAnsi="Times New Roman" w:cs="Times New Roman"/>
          <w:sz w:val="24"/>
          <w:szCs w:val="24"/>
        </w:rPr>
        <w:t>Transmitted less rapidly compared to nervous system</w:t>
      </w:r>
    </w:p>
    <w:p w14:paraId="170126C3" w14:textId="34674C23" w:rsidR="007127F3" w:rsidRPr="00632295" w:rsidRDefault="007127F3" w:rsidP="00712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Sent to more cells and signal lasts longer</w:t>
      </w:r>
    </w:p>
    <w:p w14:paraId="371603FB" w14:textId="736A28BD" w:rsidR="0040353B" w:rsidRDefault="00632295" w:rsidP="00632295">
      <w:pPr>
        <w:jc w:val="center"/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Endocrine glands and their hormones</w:t>
      </w:r>
    </w:p>
    <w:p w14:paraId="1750674E" w14:textId="77777777" w:rsidR="00632295" w:rsidRPr="00632295" w:rsidRDefault="00632295" w:rsidP="00632295">
      <w:pPr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Hormones affect functions of organs and tissues by carrying messages to specific cells called target cells</w:t>
      </w:r>
    </w:p>
    <w:p w14:paraId="0297DE07" w14:textId="36D33A5D" w:rsidR="00632295" w:rsidRPr="00632295" w:rsidRDefault="00632295" w:rsidP="00632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Hormones recognize receptors on target cells</w:t>
      </w:r>
    </w:p>
    <w:p w14:paraId="172D58FC" w14:textId="5B744FAA" w:rsidR="00632295" w:rsidRPr="00632295" w:rsidRDefault="00632295" w:rsidP="00632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Like a key trying to find a lock</w:t>
      </w:r>
    </w:p>
    <w:p w14:paraId="41BB75FE" w14:textId="77777777" w:rsidR="00632295" w:rsidRPr="00632295" w:rsidRDefault="00632295" w:rsidP="00632295">
      <w:pPr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Path of a hormone</w:t>
      </w:r>
    </w:p>
    <w:p w14:paraId="4FAA75D4" w14:textId="79AB50A7" w:rsidR="00632295" w:rsidRPr="00632295" w:rsidRDefault="00632295" w:rsidP="00632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endocrine gland releases hormone into bloodstream</w:t>
      </w:r>
    </w:p>
    <w:p w14:paraId="597716B6" w14:textId="2F62463B" w:rsidR="00632295" w:rsidRPr="00632295" w:rsidRDefault="00632295" w:rsidP="00632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hormone travels through bloodstream to reach target</w:t>
      </w:r>
    </w:p>
    <w:p w14:paraId="48AF3602" w14:textId="2FD88624" w:rsidR="00632295" w:rsidRPr="00632295" w:rsidRDefault="00632295" w:rsidP="006322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2295">
        <w:rPr>
          <w:rFonts w:ascii="Times New Roman" w:hAnsi="Times New Roman" w:cs="Times New Roman"/>
          <w:sz w:val="24"/>
          <w:szCs w:val="24"/>
        </w:rPr>
        <w:t>hormone attaches to receptor on target cell</w:t>
      </w:r>
    </w:p>
    <w:p w14:paraId="4E4421B0" w14:textId="77777777" w:rsidR="00D03A6C" w:rsidRDefault="00D03A6C" w:rsidP="00D03A6C">
      <w:pPr>
        <w:rPr>
          <w:rFonts w:ascii="Times New Roman" w:hAnsi="Times New Roman" w:cs="Times New Roman"/>
          <w:sz w:val="24"/>
          <w:szCs w:val="24"/>
        </w:rPr>
      </w:pPr>
    </w:p>
    <w:p w14:paraId="27C52A97" w14:textId="60D1089C" w:rsidR="00632295" w:rsidRDefault="00D03A6C" w:rsidP="00D03A6C">
      <w:p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Hormones and other signaling molecules bind to target receptors, triggering specific response pathways</w:t>
      </w:r>
    </w:p>
    <w:p w14:paraId="2884CFEF" w14:textId="77777777" w:rsidR="00D03A6C" w:rsidRDefault="00D03A6C" w:rsidP="00D03A6C">
      <w:pPr>
        <w:rPr>
          <w:rFonts w:ascii="Times New Roman" w:hAnsi="Times New Roman" w:cs="Times New Roman"/>
          <w:sz w:val="24"/>
          <w:szCs w:val="24"/>
        </w:rPr>
      </w:pPr>
    </w:p>
    <w:p w14:paraId="00CDEF98" w14:textId="31776E55" w:rsidR="00D03A6C" w:rsidRDefault="00D03A6C" w:rsidP="00D03A6C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Types of hormones</w:t>
      </w:r>
    </w:p>
    <w:p w14:paraId="2F5291E2" w14:textId="77777777" w:rsidR="00D03A6C" w:rsidRPr="00D03A6C" w:rsidRDefault="00D03A6C" w:rsidP="00D03A6C">
      <w:p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Water soluble</w:t>
      </w:r>
    </w:p>
    <w:p w14:paraId="0DB36971" w14:textId="048D645F" w:rsidR="00D03A6C" w:rsidRPr="00D03A6C" w:rsidRDefault="00D03A6C" w:rsidP="00D0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Exocytosis travel in bloodstream</w:t>
      </w:r>
    </w:p>
    <w:p w14:paraId="36E0BB77" w14:textId="3D3AB391" w:rsidR="00D03A6C" w:rsidRPr="00D03A6C" w:rsidRDefault="00D03A6C" w:rsidP="00D0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CANNOT diffuse through membranes</w:t>
      </w:r>
    </w:p>
    <w:p w14:paraId="66848C89" w14:textId="7AF0EA00" w:rsidR="00D03A6C" w:rsidRPr="00D03A6C" w:rsidRDefault="00D03A6C" w:rsidP="00D0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Bind to surface receptors</w:t>
      </w:r>
    </w:p>
    <w:p w14:paraId="0610487A" w14:textId="77777777" w:rsidR="00D03A6C" w:rsidRPr="00D03A6C" w:rsidRDefault="00D03A6C" w:rsidP="00D03A6C">
      <w:p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Lipid soluble</w:t>
      </w:r>
    </w:p>
    <w:p w14:paraId="39B92898" w14:textId="1BDF721E" w:rsidR="00D03A6C" w:rsidRPr="00D03A6C" w:rsidRDefault="00D03A6C" w:rsidP="00D0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Exit cell through diffusion</w:t>
      </w:r>
    </w:p>
    <w:p w14:paraId="0F571282" w14:textId="7A294CFA" w:rsidR="00D03A6C" w:rsidRPr="00D03A6C" w:rsidRDefault="00D03A6C" w:rsidP="00D0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Bind to transport protein to travel in blood</w:t>
      </w:r>
    </w:p>
    <w:p w14:paraId="1A6DBD0D" w14:textId="34D753D1" w:rsidR="00D03A6C" w:rsidRPr="00D03A6C" w:rsidRDefault="00D03A6C" w:rsidP="00D0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Diffuse into target cells</w:t>
      </w:r>
    </w:p>
    <w:p w14:paraId="7EFA5B8F" w14:textId="27F9EBF8" w:rsidR="00D03A6C" w:rsidRPr="00D03A6C" w:rsidRDefault="00D03A6C" w:rsidP="00D0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A6C">
        <w:rPr>
          <w:rFonts w:ascii="Times New Roman" w:hAnsi="Times New Roman" w:cs="Times New Roman"/>
          <w:sz w:val="24"/>
          <w:szCs w:val="24"/>
        </w:rPr>
        <w:t>Receptors in cytoplasm/nucleus</w:t>
      </w:r>
    </w:p>
    <w:p w14:paraId="3FB2D3AD" w14:textId="1556F550" w:rsidR="00D03A6C" w:rsidRDefault="00135128" w:rsidP="001351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1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DAFAA" wp14:editId="12307B1F">
            <wp:extent cx="3248660" cy="1060362"/>
            <wp:effectExtent l="0" t="0" r="0" b="6985"/>
            <wp:docPr id="1026" name="Picture 2" descr="types of hormones">
              <a:extLst xmlns:a="http://schemas.openxmlformats.org/drawingml/2006/main">
                <a:ext uri="{FF2B5EF4-FFF2-40B4-BE49-F238E27FC236}">
                  <a16:creationId xmlns:a16="http://schemas.microsoft.com/office/drawing/2014/main" id="{E9A9A848-2D4F-7065-DE99-45D1F1BD357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ypes of hormones">
                      <a:extLst>
                        <a:ext uri="{FF2B5EF4-FFF2-40B4-BE49-F238E27FC236}">
                          <a16:creationId xmlns:a16="http://schemas.microsoft.com/office/drawing/2014/main" id="{E9A9A848-2D4F-7065-DE99-45D1F1BD357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" b="3549"/>
                    <a:stretch/>
                  </pic:blipFill>
                  <pic:spPr bwMode="auto">
                    <a:xfrm>
                      <a:off x="0" y="0"/>
                      <a:ext cx="3277554" cy="1069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6C30B" w14:textId="15F1AA8C" w:rsidR="00135128" w:rsidRDefault="00F91382" w:rsidP="00F91382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lastRenderedPageBreak/>
        <w:t>Response pathway for water-soluble hormones</w:t>
      </w:r>
    </w:p>
    <w:p w14:paraId="57648C61" w14:textId="77777777" w:rsidR="00F91382" w:rsidRPr="00F91382" w:rsidRDefault="00F91382" w:rsidP="00F91382">
      <w:p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Bind to cell-surface receptor</w:t>
      </w:r>
    </w:p>
    <w:p w14:paraId="476A5B53" w14:textId="77777777" w:rsidR="00F91382" w:rsidRPr="00F91382" w:rsidRDefault="00F91382" w:rsidP="00F91382">
      <w:p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Trigger cell response</w:t>
      </w:r>
    </w:p>
    <w:p w14:paraId="563E632E" w14:textId="7CE72756" w:rsidR="00F91382" w:rsidRPr="00F91382" w:rsidRDefault="00F91382" w:rsidP="00F9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Activate enzyme</w:t>
      </w:r>
    </w:p>
    <w:p w14:paraId="326FC85C" w14:textId="435D64C1" w:rsidR="00F91382" w:rsidRPr="00F91382" w:rsidRDefault="00F91382" w:rsidP="00F9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Uptake/secrete of enzyme/molecule</w:t>
      </w:r>
    </w:p>
    <w:p w14:paraId="05663370" w14:textId="652A7A41" w:rsidR="00F91382" w:rsidRPr="00F91382" w:rsidRDefault="00F91382" w:rsidP="00F9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Rearrange cytoskeleton</w:t>
      </w:r>
    </w:p>
    <w:p w14:paraId="3CD00423" w14:textId="715DA4D9" w:rsidR="00F91382" w:rsidRPr="00F91382" w:rsidRDefault="00F91382" w:rsidP="00F9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Cause proteins in cytoplasm to move to nucleus and change gene expression</w:t>
      </w:r>
    </w:p>
    <w:p w14:paraId="096D523E" w14:textId="242EE4EB" w:rsidR="00F91382" w:rsidRDefault="00F91382" w:rsidP="00F91382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Response pathway for lipid-soluble hormones</w:t>
      </w:r>
    </w:p>
    <w:p w14:paraId="4A002E76" w14:textId="77777777" w:rsidR="00F91382" w:rsidRPr="00F91382" w:rsidRDefault="00F91382" w:rsidP="00F91382">
      <w:p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Hormone diffuses in</w:t>
      </w:r>
    </w:p>
    <w:p w14:paraId="04033F9C" w14:textId="77777777" w:rsidR="00F91382" w:rsidRPr="00F91382" w:rsidRDefault="00F91382" w:rsidP="00F91382">
      <w:p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Binds to/activates receptor that DIRECTLY triggers the cell response</w:t>
      </w:r>
    </w:p>
    <w:p w14:paraId="0BABF5E1" w14:textId="77777777" w:rsidR="00F91382" w:rsidRPr="00F91382" w:rsidRDefault="00F91382" w:rsidP="00F91382">
      <w:p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Usual response= change in gene expression</w:t>
      </w:r>
    </w:p>
    <w:p w14:paraId="5F0460AC" w14:textId="77777777" w:rsidR="00F91382" w:rsidRPr="00F91382" w:rsidRDefault="00F91382" w:rsidP="00F91382">
      <w:p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Steroid receptor in cytoplasm</w:t>
      </w:r>
    </w:p>
    <w:p w14:paraId="45FD9F92" w14:textId="5E947FFD" w:rsidR="00F91382" w:rsidRPr="00F91382" w:rsidRDefault="00F91382" w:rsidP="00F9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Bind to hormone and complex moves to nucleus</w:t>
      </w:r>
    </w:p>
    <w:p w14:paraId="2DDF6BE6" w14:textId="06F6379A" w:rsidR="00F91382" w:rsidRPr="00F91382" w:rsidRDefault="00F91382" w:rsidP="00F9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382">
        <w:rPr>
          <w:rFonts w:ascii="Times New Roman" w:hAnsi="Times New Roman" w:cs="Times New Roman"/>
          <w:sz w:val="24"/>
          <w:szCs w:val="24"/>
        </w:rPr>
        <w:t>Alters transcription of gene</w:t>
      </w:r>
    </w:p>
    <w:p w14:paraId="4D69F0B7" w14:textId="6DFFE21A" w:rsidR="00F91382" w:rsidRDefault="008B4F38" w:rsidP="008B4F38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F38">
        <w:rPr>
          <w:rFonts w:ascii="Times New Roman" w:hAnsi="Times New Roman" w:cs="Times New Roman"/>
          <w:sz w:val="24"/>
          <w:szCs w:val="24"/>
        </w:rPr>
        <w:t>Endocrine glands</w:t>
      </w:r>
    </w:p>
    <w:p w14:paraId="383AAF3B" w14:textId="77777777" w:rsidR="008B4F38" w:rsidRPr="008B4F38" w:rsidRDefault="008B4F38" w:rsidP="008B4F38">
      <w:pPr>
        <w:rPr>
          <w:rFonts w:ascii="Times New Roman" w:hAnsi="Times New Roman" w:cs="Times New Roman"/>
          <w:sz w:val="24"/>
          <w:szCs w:val="24"/>
        </w:rPr>
      </w:pPr>
      <w:r w:rsidRPr="008B4F38">
        <w:rPr>
          <w:rFonts w:ascii="Times New Roman" w:hAnsi="Times New Roman" w:cs="Times New Roman"/>
          <w:sz w:val="24"/>
          <w:szCs w:val="24"/>
        </w:rPr>
        <w:t>Ductless organs</w:t>
      </w:r>
    </w:p>
    <w:p w14:paraId="3E614206" w14:textId="77777777" w:rsidR="008B4F38" w:rsidRPr="008B4F38" w:rsidRDefault="008B4F38" w:rsidP="008B4F38">
      <w:pPr>
        <w:rPr>
          <w:rFonts w:ascii="Times New Roman" w:hAnsi="Times New Roman" w:cs="Times New Roman"/>
          <w:sz w:val="24"/>
          <w:szCs w:val="24"/>
        </w:rPr>
      </w:pPr>
      <w:r w:rsidRPr="008B4F38">
        <w:rPr>
          <w:rFonts w:ascii="Times New Roman" w:hAnsi="Times New Roman" w:cs="Times New Roman"/>
          <w:sz w:val="24"/>
          <w:szCs w:val="24"/>
        </w:rPr>
        <w:t>Secrete hormones directly into surrounding fluid</w:t>
      </w:r>
    </w:p>
    <w:p w14:paraId="50F50A25" w14:textId="77777777" w:rsidR="008B4F38" w:rsidRPr="00632295" w:rsidRDefault="008B4F38" w:rsidP="008B4F38">
      <w:pPr>
        <w:rPr>
          <w:rFonts w:ascii="Times New Roman" w:hAnsi="Times New Roman" w:cs="Times New Roman"/>
          <w:sz w:val="24"/>
          <w:szCs w:val="24"/>
        </w:rPr>
      </w:pPr>
    </w:p>
    <w:sectPr w:rsidR="008B4F38" w:rsidRPr="0063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70B"/>
    <w:multiLevelType w:val="hybridMultilevel"/>
    <w:tmpl w:val="5344CDF8"/>
    <w:lvl w:ilvl="0" w:tplc="33A6C2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2E17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B6BC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06A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52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8C2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05E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2EF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298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6019B3"/>
    <w:multiLevelType w:val="hybridMultilevel"/>
    <w:tmpl w:val="1BE6A14C"/>
    <w:lvl w:ilvl="0" w:tplc="576E6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ED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06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2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23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8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66B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2E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C94A94"/>
    <w:multiLevelType w:val="hybridMultilevel"/>
    <w:tmpl w:val="0958EDBA"/>
    <w:lvl w:ilvl="0" w:tplc="6BBA2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76A3"/>
    <w:multiLevelType w:val="hybridMultilevel"/>
    <w:tmpl w:val="450AF138"/>
    <w:lvl w:ilvl="0" w:tplc="951E1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2CA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CF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66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42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45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87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E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4A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154BCF"/>
    <w:multiLevelType w:val="hybridMultilevel"/>
    <w:tmpl w:val="00529120"/>
    <w:lvl w:ilvl="0" w:tplc="EF206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A66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00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E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06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0F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4C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8F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E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593A81"/>
    <w:multiLevelType w:val="hybridMultilevel"/>
    <w:tmpl w:val="7084E370"/>
    <w:lvl w:ilvl="0" w:tplc="E8188E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E944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A270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29C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433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875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D8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02F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E9C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8D2FB3"/>
    <w:multiLevelType w:val="hybridMultilevel"/>
    <w:tmpl w:val="48B0FFE4"/>
    <w:lvl w:ilvl="0" w:tplc="57FC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2F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0A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6E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2F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0C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E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64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E8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74126481">
    <w:abstractNumId w:val="0"/>
  </w:num>
  <w:num w:numId="2" w16cid:durableId="1036660996">
    <w:abstractNumId w:val="2"/>
  </w:num>
  <w:num w:numId="3" w16cid:durableId="1536117755">
    <w:abstractNumId w:val="5"/>
  </w:num>
  <w:num w:numId="4" w16cid:durableId="877857885">
    <w:abstractNumId w:val="6"/>
  </w:num>
  <w:num w:numId="5" w16cid:durableId="672072037">
    <w:abstractNumId w:val="4"/>
  </w:num>
  <w:num w:numId="6" w16cid:durableId="1887716383">
    <w:abstractNumId w:val="3"/>
  </w:num>
  <w:num w:numId="7" w16cid:durableId="1862821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7B"/>
    <w:rsid w:val="00015A8A"/>
    <w:rsid w:val="00036811"/>
    <w:rsid w:val="00135128"/>
    <w:rsid w:val="00156C0F"/>
    <w:rsid w:val="0018216F"/>
    <w:rsid w:val="001B2C0C"/>
    <w:rsid w:val="001C3C61"/>
    <w:rsid w:val="002225EC"/>
    <w:rsid w:val="002B45DF"/>
    <w:rsid w:val="00332F81"/>
    <w:rsid w:val="00341ACD"/>
    <w:rsid w:val="0040353B"/>
    <w:rsid w:val="0044196A"/>
    <w:rsid w:val="00457BAF"/>
    <w:rsid w:val="00632295"/>
    <w:rsid w:val="006569A9"/>
    <w:rsid w:val="00671B57"/>
    <w:rsid w:val="006A73A3"/>
    <w:rsid w:val="006B479F"/>
    <w:rsid w:val="007127F3"/>
    <w:rsid w:val="007960D4"/>
    <w:rsid w:val="007C121D"/>
    <w:rsid w:val="007C7D70"/>
    <w:rsid w:val="00837FAA"/>
    <w:rsid w:val="008B4F38"/>
    <w:rsid w:val="00B05532"/>
    <w:rsid w:val="00B553DA"/>
    <w:rsid w:val="00BA67BE"/>
    <w:rsid w:val="00BE017B"/>
    <w:rsid w:val="00C00A33"/>
    <w:rsid w:val="00D03A6C"/>
    <w:rsid w:val="00D73500"/>
    <w:rsid w:val="00D8541D"/>
    <w:rsid w:val="00DA027D"/>
    <w:rsid w:val="00F9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3E97"/>
  <w15:chartTrackingRefBased/>
  <w15:docId w15:val="{49F88E77-ED93-464C-B741-8DB0244A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78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31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8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67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372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90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5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5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1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51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978908F0AF540A8D14A9202D30963" ma:contentTypeVersion="15" ma:contentTypeDescription="Create a new document." ma:contentTypeScope="" ma:versionID="95358ff56b0521263a66eaad3034ea48">
  <xsd:schema xmlns:xsd="http://www.w3.org/2001/XMLSchema" xmlns:xs="http://www.w3.org/2001/XMLSchema" xmlns:p="http://schemas.microsoft.com/office/2006/metadata/properties" xmlns:ns3="c39a4de5-9d1d-4ef0-9825-064136fae0db" xmlns:ns4="54754565-733b-4827-8b0d-9ebb86a5f48b" targetNamespace="http://schemas.microsoft.com/office/2006/metadata/properties" ma:root="true" ma:fieldsID="0753f6ae625bed894f2c53df71633e96" ns3:_="" ns4:_="">
    <xsd:import namespace="c39a4de5-9d1d-4ef0-9825-064136fae0db"/>
    <xsd:import namespace="54754565-733b-4827-8b0d-9ebb86a5f4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4de5-9d1d-4ef0-9825-064136fae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54565-733b-4827-8b0d-9ebb86a5f48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9a4de5-9d1d-4ef0-9825-064136fae0db" xsi:nil="true"/>
  </documentManagement>
</p:properties>
</file>

<file path=customXml/itemProps1.xml><?xml version="1.0" encoding="utf-8"?>
<ds:datastoreItem xmlns:ds="http://schemas.openxmlformats.org/officeDocument/2006/customXml" ds:itemID="{89F921D2-DD1B-4406-B2D7-6FC51A186D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1C21A-3AD4-463E-AAEF-51E78F3D6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4de5-9d1d-4ef0-9825-064136fae0db"/>
    <ds:schemaRef ds:uri="54754565-733b-4827-8b0d-9ebb86a5f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51D12D-4D7A-4732-9E05-E51DB0306310}">
  <ds:schemaRefs>
    <ds:schemaRef ds:uri="54754565-733b-4827-8b0d-9ebb86a5f48b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c39a4de5-9d1d-4ef0-9825-064136fae0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2</cp:revision>
  <dcterms:created xsi:type="dcterms:W3CDTF">2023-03-28T14:37:00Z</dcterms:created>
  <dcterms:modified xsi:type="dcterms:W3CDTF">2023-03-28T14:37:00Z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0x010100C5E978908F0AF540A8D14A9202D30963</vt:lpwstr>
  </property>
</Properties>
</file>