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22"/>
      </w:tblGrid>
      <w:tr w:rsidR="00FF537B" w:rsidRPr="00D4385E" w14:paraId="76F93D78" w14:textId="77777777" w:rsidTr="00F044D5">
        <w:tc>
          <w:tcPr>
            <w:tcW w:w="8522" w:type="dxa"/>
          </w:tcPr>
          <w:p w14:paraId="4251807A" w14:textId="77777777" w:rsidR="00FF537B" w:rsidRPr="00D4385E" w:rsidRDefault="00FF537B" w:rsidP="00F044D5">
            <w:pPr>
              <w:rPr>
                <w:sz w:val="22"/>
                <w:szCs w:val="22"/>
                <w:lang w:val="nl-BE"/>
              </w:rPr>
            </w:pPr>
          </w:p>
          <w:p w14:paraId="4BBAAC20" w14:textId="77777777" w:rsidR="00FF537B" w:rsidRPr="00D4385E" w:rsidRDefault="00FF537B" w:rsidP="00F044D5">
            <w:pPr>
              <w:rPr>
                <w:b/>
                <w:sz w:val="22"/>
                <w:szCs w:val="22"/>
              </w:rPr>
            </w:pPr>
            <w:r w:rsidRPr="00D4385E">
              <w:rPr>
                <w:b/>
                <w:sz w:val="22"/>
                <w:szCs w:val="22"/>
              </w:rPr>
              <w:t>Exam Microphotonics</w:t>
            </w:r>
          </w:p>
          <w:p w14:paraId="536A1F5D" w14:textId="77777777" w:rsidR="00FF537B" w:rsidRPr="00D4385E" w:rsidRDefault="00FF537B" w:rsidP="00F044D5">
            <w:pPr>
              <w:rPr>
                <w:sz w:val="22"/>
                <w:szCs w:val="22"/>
              </w:rPr>
            </w:pPr>
          </w:p>
          <w:p w14:paraId="29422786" w14:textId="77777777" w:rsidR="00FF537B" w:rsidRPr="00D4385E" w:rsidRDefault="00FF537B" w:rsidP="00F044D5">
            <w:pPr>
              <w:rPr>
                <w:sz w:val="22"/>
                <w:szCs w:val="22"/>
              </w:rPr>
            </w:pPr>
            <w:r w:rsidRPr="00D4385E">
              <w:rPr>
                <w:sz w:val="22"/>
                <w:szCs w:val="22"/>
              </w:rPr>
              <w:t>Prof. R. Baets &amp; Prof. D. Van Thourhout</w:t>
            </w:r>
          </w:p>
          <w:p w14:paraId="69F3195E" w14:textId="77777777" w:rsidR="00FF537B" w:rsidRPr="00D4385E" w:rsidRDefault="00AA0529" w:rsidP="00F044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31/8</w:t>
            </w:r>
            <w:r w:rsidR="00982F18">
              <w:rPr>
                <w:sz w:val="22"/>
                <w:szCs w:val="22"/>
              </w:rPr>
              <w:t>/202</w:t>
            </w:r>
            <w:r w:rsidR="003F7529">
              <w:rPr>
                <w:sz w:val="22"/>
                <w:szCs w:val="22"/>
              </w:rPr>
              <w:t>1</w:t>
            </w:r>
            <w:r w:rsidR="00795757" w:rsidRPr="00D4385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Afternoon</w:t>
            </w:r>
          </w:p>
          <w:p w14:paraId="2E211540" w14:textId="77777777" w:rsidR="00FF537B" w:rsidRPr="00D4385E" w:rsidRDefault="00FF537B" w:rsidP="00F044D5">
            <w:pPr>
              <w:pStyle w:val="a6"/>
              <w:rPr>
                <w:rFonts w:asciiTheme="minorHAnsi" w:hAnsiTheme="minorHAnsi"/>
                <w:b w:val="0"/>
                <w:sz w:val="22"/>
                <w:szCs w:val="22"/>
                <w:lang w:val="en-US"/>
              </w:rPr>
            </w:pPr>
          </w:p>
          <w:p w14:paraId="4638F385" w14:textId="77777777" w:rsidR="00FF537B" w:rsidRPr="00D4385E" w:rsidRDefault="00795757" w:rsidP="00F044D5">
            <w:pPr>
              <w:pStyle w:val="a6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4385E">
              <w:rPr>
                <w:rFonts w:asciiTheme="minorHAnsi" w:hAnsiTheme="minorHAnsi"/>
                <w:sz w:val="22"/>
                <w:szCs w:val="22"/>
                <w:lang w:val="en-GB"/>
              </w:rPr>
              <w:t>Start a new sheet of paper for each question!!</w:t>
            </w:r>
            <w:r w:rsidR="00FF537B" w:rsidRPr="00D4385E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Write your name on all pages.</w:t>
            </w:r>
          </w:p>
          <w:p w14:paraId="11E302CC" w14:textId="77777777" w:rsidR="00FF537B" w:rsidRPr="00D4385E" w:rsidRDefault="00FF537B" w:rsidP="00F044D5">
            <w:pPr>
              <w:pStyle w:val="a6"/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  <w:p w14:paraId="4CEEF88B" w14:textId="77777777" w:rsidR="00FF537B" w:rsidRDefault="003F7529" w:rsidP="00912E82">
            <w:pPr>
              <w:pStyle w:val="a6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On your first page please write the following Declaration of Honour:</w:t>
            </w:r>
          </w:p>
          <w:p w14:paraId="06C1BB53" w14:textId="77777777" w:rsidR="003F7529" w:rsidRPr="003F7529" w:rsidRDefault="003F7529" w:rsidP="00912E82">
            <w:pPr>
              <w:pStyle w:val="a6"/>
              <w:rPr>
                <w:rFonts w:asciiTheme="minorHAnsi" w:hAnsiTheme="minorHAnsi"/>
                <w:i/>
                <w:sz w:val="22"/>
                <w:szCs w:val="22"/>
                <w:lang w:val="en-GB"/>
              </w:rPr>
            </w:pPr>
            <w:r w:rsidRPr="003F7529">
              <w:rPr>
                <w:rFonts w:asciiTheme="minorHAnsi" w:hAnsiTheme="minorHAnsi"/>
                <w:i/>
                <w:sz w:val="22"/>
                <w:szCs w:val="22"/>
                <w:lang w:val="en-GB"/>
              </w:rPr>
              <w:t>“I hereby declare that I am aware that this exam should be executed without getting help from or giving help to others and that I will comply with this”.</w:t>
            </w:r>
          </w:p>
          <w:p w14:paraId="513C15ED" w14:textId="77777777" w:rsidR="00912E82" w:rsidRDefault="00912E82" w:rsidP="00912E82">
            <w:pPr>
              <w:pStyle w:val="a6"/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  <w:p w14:paraId="0921F679" w14:textId="77777777" w:rsidR="00BB1818" w:rsidRPr="00D4385E" w:rsidRDefault="00BB1818" w:rsidP="00912E82">
            <w:pPr>
              <w:pStyle w:val="a6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All four questions have the same weight.</w:t>
            </w:r>
          </w:p>
        </w:tc>
      </w:tr>
    </w:tbl>
    <w:p w14:paraId="52B829AA" w14:textId="77777777" w:rsidR="00FF537B" w:rsidRPr="00D4385E" w:rsidRDefault="00FF537B" w:rsidP="00FF537B">
      <w:pPr>
        <w:rPr>
          <w:sz w:val="22"/>
          <w:szCs w:val="22"/>
        </w:rPr>
      </w:pPr>
    </w:p>
    <w:p w14:paraId="7E234F5F" w14:textId="77777777" w:rsidR="00FF537B" w:rsidRDefault="00FF537B" w:rsidP="00FF537B">
      <w:pPr>
        <w:outlineLvl w:val="0"/>
        <w:rPr>
          <w:b/>
          <w:szCs w:val="22"/>
        </w:rPr>
      </w:pPr>
      <w:r w:rsidRPr="0033472D">
        <w:rPr>
          <w:b/>
          <w:szCs w:val="22"/>
        </w:rPr>
        <w:t>Question 1</w:t>
      </w:r>
    </w:p>
    <w:p w14:paraId="2BA8EFF1" w14:textId="77777777" w:rsidR="00AA0529" w:rsidRDefault="00AA0529" w:rsidP="00FF537B">
      <w:pPr>
        <w:outlineLvl w:val="0"/>
        <w:rPr>
          <w:b/>
          <w:szCs w:val="22"/>
        </w:rPr>
      </w:pPr>
    </w:p>
    <w:p w14:paraId="0B09B0EB" w14:textId="77777777" w:rsidR="00AA0529" w:rsidRPr="0038651D" w:rsidRDefault="00AA0529" w:rsidP="00AA0529">
      <w:pPr>
        <w:rPr>
          <w:sz w:val="22"/>
          <w:szCs w:val="20"/>
        </w:rPr>
      </w:pPr>
      <w:r w:rsidRPr="0038651D">
        <w:rPr>
          <w:sz w:val="22"/>
          <w:szCs w:val="20"/>
        </w:rPr>
        <w:t>An imaging system consists of a single lens and is used for real imaging with magnification -1. It is free of aberrations. The lens focal length is 5 cm. Just in front of the lens there is a square aperture with a width of 2</w:t>
      </w:r>
      <w:r w:rsidR="00C934D2">
        <w:rPr>
          <w:sz w:val="22"/>
          <w:szCs w:val="20"/>
        </w:rPr>
        <w:t xml:space="preserve"> </w:t>
      </w:r>
      <w:r w:rsidRPr="0038651D">
        <w:rPr>
          <w:sz w:val="22"/>
          <w:szCs w:val="20"/>
        </w:rPr>
        <w:t>cm (the lens is larger than this aperture).</w:t>
      </w:r>
    </w:p>
    <w:p w14:paraId="0DD4DBF9" w14:textId="77777777" w:rsidR="00AA0529" w:rsidRPr="0038651D" w:rsidRDefault="00AA0529" w:rsidP="00AA0529">
      <w:pPr>
        <w:pStyle w:val="a5"/>
        <w:numPr>
          <w:ilvl w:val="0"/>
          <w:numId w:val="10"/>
        </w:numPr>
        <w:rPr>
          <w:sz w:val="22"/>
          <w:szCs w:val="20"/>
        </w:rPr>
      </w:pPr>
      <w:r w:rsidRPr="0038651D">
        <w:rPr>
          <w:sz w:val="22"/>
          <w:szCs w:val="20"/>
        </w:rPr>
        <w:t xml:space="preserve">Consider an object which is a periodic pattern and which is illuminated with </w:t>
      </w:r>
      <w:r>
        <w:rPr>
          <w:sz w:val="22"/>
          <w:szCs w:val="20"/>
        </w:rPr>
        <w:t xml:space="preserve">white visible </w:t>
      </w:r>
      <w:r w:rsidRPr="0038651D">
        <w:rPr>
          <w:sz w:val="22"/>
          <w:szCs w:val="20"/>
        </w:rPr>
        <w:t xml:space="preserve">incoherent light. What is the smallest period of this periodic </w:t>
      </w:r>
      <w:r>
        <w:rPr>
          <w:sz w:val="22"/>
          <w:szCs w:val="20"/>
        </w:rPr>
        <w:t>pattern for which</w:t>
      </w:r>
      <w:r w:rsidRPr="0038651D">
        <w:rPr>
          <w:sz w:val="22"/>
          <w:szCs w:val="20"/>
        </w:rPr>
        <w:t xml:space="preserve"> the periodic pattern </w:t>
      </w:r>
      <w:r>
        <w:rPr>
          <w:sz w:val="22"/>
          <w:szCs w:val="20"/>
        </w:rPr>
        <w:t xml:space="preserve">can be discerned </w:t>
      </w:r>
      <w:r w:rsidRPr="0038651D">
        <w:rPr>
          <w:sz w:val="22"/>
          <w:szCs w:val="20"/>
        </w:rPr>
        <w:t>in the image.</w:t>
      </w:r>
    </w:p>
    <w:p w14:paraId="3A07A691" w14:textId="77777777" w:rsidR="00AA0529" w:rsidRPr="0038651D" w:rsidRDefault="00AA0529" w:rsidP="00AA0529">
      <w:pPr>
        <w:pStyle w:val="a5"/>
        <w:numPr>
          <w:ilvl w:val="0"/>
          <w:numId w:val="10"/>
        </w:numPr>
        <w:rPr>
          <w:sz w:val="22"/>
          <w:szCs w:val="20"/>
        </w:rPr>
      </w:pPr>
      <w:r w:rsidRPr="0038651D">
        <w:rPr>
          <w:sz w:val="22"/>
          <w:szCs w:val="20"/>
        </w:rPr>
        <w:t>How does the MTF of this system look like?</w:t>
      </w:r>
    </w:p>
    <w:p w14:paraId="528DCA9D" w14:textId="77777777" w:rsidR="00AA0529" w:rsidRPr="0038651D" w:rsidRDefault="00AA0529" w:rsidP="00AA0529">
      <w:pPr>
        <w:pStyle w:val="a5"/>
        <w:numPr>
          <w:ilvl w:val="0"/>
          <w:numId w:val="10"/>
        </w:numPr>
        <w:rPr>
          <w:sz w:val="22"/>
          <w:szCs w:val="20"/>
        </w:rPr>
      </w:pPr>
      <w:r w:rsidRPr="0038651D">
        <w:rPr>
          <w:sz w:val="22"/>
          <w:szCs w:val="20"/>
        </w:rPr>
        <w:t>Suppose one half of the square aperture (for example the lower half) is blocked. How will this change the MTF?</w:t>
      </w:r>
    </w:p>
    <w:p w14:paraId="24A2BCE2" w14:textId="77777777" w:rsidR="00030932" w:rsidRPr="0033472D" w:rsidRDefault="00030932" w:rsidP="00BA1066">
      <w:pPr>
        <w:rPr>
          <w:szCs w:val="22"/>
        </w:rPr>
      </w:pPr>
    </w:p>
    <w:p w14:paraId="1234E765" w14:textId="77777777" w:rsidR="009C7051" w:rsidRPr="003B6DF2" w:rsidRDefault="001E34B4" w:rsidP="00D4385E">
      <w:pPr>
        <w:outlineLvl w:val="0"/>
        <w:rPr>
          <w:b/>
          <w:szCs w:val="22"/>
        </w:rPr>
      </w:pPr>
      <w:r w:rsidRPr="0033472D">
        <w:rPr>
          <w:b/>
          <w:szCs w:val="22"/>
        </w:rPr>
        <w:t>Question 2</w:t>
      </w:r>
    </w:p>
    <w:p w14:paraId="129DD780" w14:textId="77777777" w:rsidR="00794B57" w:rsidRPr="0033472D" w:rsidRDefault="00794B57" w:rsidP="00794B57">
      <w:pPr>
        <w:jc w:val="both"/>
      </w:pPr>
      <w:r w:rsidRPr="0033472D">
        <w:t xml:space="preserve">A plane wave with a wavelength of 1 micrometer is incident from air on a </w:t>
      </w:r>
      <w:r w:rsidR="004536FE">
        <w:t xml:space="preserve">plane-parallel </w:t>
      </w:r>
      <w:r w:rsidRPr="0033472D">
        <w:t xml:space="preserve">glass plate (n=1.5) with an angle of incidence of 45 degrees relative to the normal. </w:t>
      </w:r>
    </w:p>
    <w:p w14:paraId="4C60F9C1" w14:textId="0762617E" w:rsidR="003F7529" w:rsidRDefault="00AA0529" w:rsidP="00AA0529">
      <w:pPr>
        <w:numPr>
          <w:ilvl w:val="0"/>
          <w:numId w:val="36"/>
        </w:numPr>
        <w:jc w:val="both"/>
      </w:pPr>
      <w:r>
        <w:t xml:space="preserve">A </w:t>
      </w:r>
      <w:r w:rsidR="00C934D2">
        <w:t xml:space="preserve">linear </w:t>
      </w:r>
      <w:r>
        <w:t>grating is formed on</w:t>
      </w:r>
      <w:r w:rsidR="009F5BC1">
        <w:t xml:space="preserve"> </w:t>
      </w:r>
      <w:r>
        <w:t xml:space="preserve">the air-glass interface on which the beam is incident. The grating lines are orthogonal to the direction of incidence. </w:t>
      </w:r>
      <w:r w:rsidR="004536FE">
        <w:t xml:space="preserve">Choose the grating pitch such that the transmitted </w:t>
      </w:r>
      <w:r w:rsidR="00543A32">
        <w:t>first</w:t>
      </w:r>
      <w:r w:rsidR="004536FE">
        <w:t xml:space="preserve">-order </w:t>
      </w:r>
      <w:r w:rsidR="00A728F8">
        <w:t xml:space="preserve">diffracted </w:t>
      </w:r>
      <w:r w:rsidR="004536FE">
        <w:t xml:space="preserve">beam </w:t>
      </w:r>
      <w:r w:rsidR="00A66D4C">
        <w:t xml:space="preserve">(in air) </w:t>
      </w:r>
      <w:r w:rsidR="00C934D2">
        <w:t xml:space="preserve">is orthogonal to the transmitted </w:t>
      </w:r>
      <w:r w:rsidR="00A728F8">
        <w:t>zero</w:t>
      </w:r>
      <w:r w:rsidR="00C934D2">
        <w:t>-order beam (in air). Calculate this pitch.</w:t>
      </w:r>
    </w:p>
    <w:p w14:paraId="3F5A3A0E" w14:textId="77777777" w:rsidR="00C934D2" w:rsidRDefault="00C934D2" w:rsidP="00AA0529">
      <w:pPr>
        <w:numPr>
          <w:ilvl w:val="0"/>
          <w:numId w:val="36"/>
        </w:numPr>
        <w:jc w:val="both"/>
      </w:pPr>
      <w:r>
        <w:t>What are the directions of all transmitted and reflected diffraction orders (all in air)?</w:t>
      </w:r>
    </w:p>
    <w:p w14:paraId="0371F5DE" w14:textId="77777777" w:rsidR="00C934D2" w:rsidRDefault="00C934D2" w:rsidP="00AA0529">
      <w:pPr>
        <w:numPr>
          <w:ilvl w:val="0"/>
          <w:numId w:val="36"/>
        </w:numPr>
        <w:jc w:val="both"/>
      </w:pPr>
      <w:r>
        <w:t>Now you rotate the plate with the grating by 90 degrees in its plane. Once more: what are the directions of all the transmitted and reflected diffraction orders?</w:t>
      </w:r>
    </w:p>
    <w:p w14:paraId="45F203C4" w14:textId="77777777" w:rsidR="00AA0529" w:rsidRDefault="00AA0529" w:rsidP="00AA0529">
      <w:pPr>
        <w:jc w:val="both"/>
      </w:pPr>
    </w:p>
    <w:p w14:paraId="70873FEE" w14:textId="77777777" w:rsidR="003F7529" w:rsidRDefault="003F7529" w:rsidP="003F7529">
      <w:pPr>
        <w:rPr>
          <w:b/>
          <w:bCs/>
        </w:rPr>
      </w:pPr>
      <w:r>
        <w:rPr>
          <w:b/>
          <w:bCs/>
        </w:rPr>
        <w:t>Question 3</w:t>
      </w:r>
    </w:p>
    <w:p w14:paraId="6552F0F5" w14:textId="77777777" w:rsidR="00436476" w:rsidRDefault="00436476" w:rsidP="00436476">
      <w:r w:rsidRPr="00CF3203">
        <w:rPr>
          <w:noProof/>
        </w:rPr>
        <w:drawing>
          <wp:inline distT="0" distB="0" distL="0" distR="0" wp14:anchorId="10D8A091" wp14:editId="61949C9C">
            <wp:extent cx="5727700" cy="148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D9B8" w14:textId="77777777" w:rsidR="00436476" w:rsidRDefault="00436476" w:rsidP="00436476">
      <w:r>
        <w:t>Consider the integrated interferometer as sketched above. It consists of:</w:t>
      </w:r>
    </w:p>
    <w:p w14:paraId="34974535" w14:textId="77777777" w:rsidR="00436476" w:rsidRDefault="00436476" w:rsidP="00436476">
      <w:pPr>
        <w:pStyle w:val="a5"/>
        <w:numPr>
          <w:ilvl w:val="0"/>
          <w:numId w:val="29"/>
        </w:numPr>
      </w:pPr>
      <w:r>
        <w:t>A perfectly symmetric Y-junction</w:t>
      </w:r>
    </w:p>
    <w:p w14:paraId="2A46C22B" w14:textId="77777777" w:rsidR="00436476" w:rsidRDefault="00436476" w:rsidP="00436476">
      <w:pPr>
        <w:pStyle w:val="a5"/>
        <w:numPr>
          <w:ilvl w:val="0"/>
          <w:numId w:val="29"/>
        </w:numPr>
      </w:pPr>
      <w:r>
        <w:t xml:space="preserve">Two waveguide arms.  In the upper arm we can introduce a phase shift </w:t>
      </w:r>
      <w:r w:rsidRPr="00CF3203">
        <w:rPr>
          <w:rFonts w:ascii="Symbol" w:hAnsi="Symbol"/>
        </w:rPr>
        <w:t></w:t>
      </w:r>
    </w:p>
    <w:p w14:paraId="7793C322" w14:textId="77777777" w:rsidR="00436476" w:rsidRDefault="00436476" w:rsidP="00436476">
      <w:pPr>
        <w:pStyle w:val="a5"/>
        <w:numPr>
          <w:ilvl w:val="0"/>
          <w:numId w:val="29"/>
        </w:numPr>
      </w:pPr>
      <w:r>
        <w:t xml:space="preserve">A directional coupler with length L.  </w:t>
      </w:r>
    </w:p>
    <w:p w14:paraId="7AB1F58B" w14:textId="77777777" w:rsidR="00436476" w:rsidRDefault="00436476" w:rsidP="00436476"/>
    <w:p w14:paraId="1825E1FD" w14:textId="77777777" w:rsidR="00436476" w:rsidRPr="008F507A" w:rsidRDefault="00436476" w:rsidP="00436476">
      <w:r>
        <w:lastRenderedPageBreak/>
        <w:t>For each of the cases described below, calculate and sketch how the power transmission T</w:t>
      </w:r>
      <w:r w:rsidRPr="003F4698">
        <w:rPr>
          <w:vertAlign w:val="subscript"/>
        </w:rPr>
        <w:t>1</w:t>
      </w:r>
      <w:r>
        <w:t>=P</w:t>
      </w:r>
      <w:r w:rsidRPr="00CF3203">
        <w:rPr>
          <w:vertAlign w:val="subscript"/>
        </w:rPr>
        <w:t>1</w:t>
      </w:r>
      <w:r>
        <w:t>/P</w:t>
      </w:r>
      <w:r w:rsidRPr="003F4698">
        <w:rPr>
          <w:vertAlign w:val="subscript"/>
        </w:rPr>
        <w:t>in</w:t>
      </w:r>
      <w:r>
        <w:t xml:space="preserve"> and T</w:t>
      </w:r>
      <w:r>
        <w:rPr>
          <w:vertAlign w:val="subscript"/>
        </w:rPr>
        <w:t>2</w:t>
      </w:r>
      <w:r>
        <w:t>=P</w:t>
      </w:r>
      <w:r>
        <w:rPr>
          <w:vertAlign w:val="subscript"/>
        </w:rPr>
        <w:t>2</w:t>
      </w:r>
      <w:r>
        <w:t>/P</w:t>
      </w:r>
      <w:r w:rsidRPr="003F4698">
        <w:rPr>
          <w:vertAlign w:val="subscript"/>
        </w:rPr>
        <w:t>in</w:t>
      </w:r>
      <w:r>
        <w:t xml:space="preserve"> to the output waveguides varies, if we change the length of the directional coupler from 0 to 2L</w:t>
      </w:r>
      <w:r>
        <w:rPr>
          <w:vertAlign w:val="subscript"/>
        </w:rPr>
        <w:t>c</w:t>
      </w:r>
      <w:r>
        <w:t>. L</w:t>
      </w:r>
      <w:r>
        <w:rPr>
          <w:vertAlign w:val="subscript"/>
        </w:rPr>
        <w:t>c</w:t>
      </w:r>
      <w:r>
        <w:t xml:space="preserve"> is the coupling length of the directional coupler defined in  section 5.3.2 of the course.</w:t>
      </w:r>
    </w:p>
    <w:p w14:paraId="005B7092" w14:textId="77777777" w:rsidR="00436476" w:rsidRDefault="00436476" w:rsidP="00436476"/>
    <w:p w14:paraId="4EFA335B" w14:textId="77777777" w:rsidR="00436476" w:rsidRDefault="00436476" w:rsidP="00436476">
      <w:pPr>
        <w:pStyle w:val="a5"/>
        <w:numPr>
          <w:ilvl w:val="0"/>
          <w:numId w:val="30"/>
        </w:numPr>
      </w:pPr>
      <w:r>
        <w:t>No phase change in upper arm (</w:t>
      </w:r>
      <w:r w:rsidRPr="00CF3203">
        <w:rPr>
          <w:rFonts w:ascii="Symbol" w:hAnsi="Symbol"/>
        </w:rPr>
        <w:t></w:t>
      </w:r>
      <w:r>
        <w:t>=0), symmetric directional coupler (</w:t>
      </w:r>
      <w:r w:rsidRPr="00CF3203">
        <w:rPr>
          <w:rFonts w:ascii="Symbol" w:hAnsi="Symbol"/>
        </w:rPr>
        <w:t></w:t>
      </w:r>
      <w:r>
        <w:t xml:space="preserve">=0, </w:t>
      </w:r>
      <w:r w:rsidRPr="00CF3203">
        <w:rPr>
          <w:rFonts w:ascii="Symbol" w:hAnsi="Symbol"/>
        </w:rPr>
        <w:t></w:t>
      </w:r>
      <w:r w:rsidRPr="00CF3203">
        <w:rPr>
          <w:rFonts w:ascii="Symbol" w:hAnsi="Symbol"/>
          <w:vertAlign w:val="subscript"/>
        </w:rPr>
        <w:t></w:t>
      </w:r>
      <w:r w:rsidRPr="00CF3203">
        <w:rPr>
          <w:rFonts w:ascii="Symbol" w:hAnsi="Symbol"/>
          <w:vertAlign w:val="subscript"/>
        </w:rPr>
        <w:t></w:t>
      </w:r>
      <w:r w:rsidRPr="00CF3203">
        <w:rPr>
          <w:rFonts w:ascii="Symbol" w:hAnsi="Symbol"/>
        </w:rPr>
        <w:t></w:t>
      </w:r>
      <w:r w:rsidRPr="00CF3203">
        <w:rPr>
          <w:rFonts w:ascii="Symbol" w:hAnsi="Symbol"/>
        </w:rPr>
        <w:t></w:t>
      </w:r>
      <w:r w:rsidRPr="00CF3203">
        <w:rPr>
          <w:rFonts w:ascii="Symbol" w:hAnsi="Symbol"/>
          <w:vertAlign w:val="subscript"/>
        </w:rPr>
        <w:t></w:t>
      </w:r>
      <w:r w:rsidRPr="00CF3203">
        <w:rPr>
          <w:rFonts w:ascii="Symbol" w:hAnsi="Symbol"/>
          <w:vertAlign w:val="subscript"/>
        </w:rPr>
        <w:t></w:t>
      </w:r>
      <w:r w:rsidRPr="00CF3203">
        <w:rPr>
          <w:rFonts w:ascii="Symbol" w:hAnsi="Symbol"/>
        </w:rPr>
        <w:t></w:t>
      </w:r>
      <w:r w:rsidRPr="00CF3203">
        <w:rPr>
          <w:rFonts w:ascii="Symbol" w:hAnsi="Symbol"/>
        </w:rPr>
        <w:t></w:t>
      </w:r>
      <w:r>
        <w:t>).</w:t>
      </w:r>
    </w:p>
    <w:p w14:paraId="6F910B3D" w14:textId="77777777" w:rsidR="00436476" w:rsidRDefault="00436476" w:rsidP="00436476">
      <w:pPr>
        <w:pStyle w:val="a5"/>
        <w:numPr>
          <w:ilvl w:val="0"/>
          <w:numId w:val="30"/>
        </w:numPr>
      </w:pPr>
      <w:r>
        <w:t>No phase change in upper arm (</w:t>
      </w:r>
      <w:r w:rsidRPr="00CF3203">
        <w:rPr>
          <w:rFonts w:ascii="Symbol" w:hAnsi="Symbol"/>
        </w:rPr>
        <w:t></w:t>
      </w:r>
      <w:r>
        <w:t>=0), asymmetric directional coupler (</w:t>
      </w:r>
      <w:r w:rsidRPr="00CF3203">
        <w:rPr>
          <w:rFonts w:ascii="Symbol" w:hAnsi="Symbol"/>
        </w:rPr>
        <w:t></w:t>
      </w:r>
      <w:r>
        <w:sym w:font="Symbol" w:char="F0B9"/>
      </w:r>
      <w:r>
        <w:t xml:space="preserve">0, </w:t>
      </w:r>
      <w:r w:rsidRPr="00CF3203">
        <w:rPr>
          <w:rFonts w:ascii="Symbol" w:hAnsi="Symbol"/>
        </w:rPr>
        <w:t></w:t>
      </w:r>
      <w:r w:rsidRPr="00CF3203">
        <w:rPr>
          <w:rFonts w:ascii="Symbol" w:hAnsi="Symbol"/>
          <w:vertAlign w:val="subscript"/>
        </w:rPr>
        <w:t></w:t>
      </w:r>
      <w:r w:rsidRPr="00CF3203">
        <w:rPr>
          <w:rFonts w:ascii="Symbol" w:hAnsi="Symbol"/>
          <w:vertAlign w:val="subscript"/>
        </w:rPr>
        <w:t></w:t>
      </w:r>
      <w:r w:rsidRPr="00CF3203">
        <w:rPr>
          <w:rFonts w:ascii="Symbol" w:hAnsi="Symbol"/>
        </w:rPr>
        <w:t></w:t>
      </w:r>
      <w:r w:rsidRPr="00CF3203">
        <w:rPr>
          <w:rFonts w:ascii="Symbol" w:hAnsi="Symbol"/>
        </w:rPr>
        <w:t></w:t>
      </w:r>
      <w:r w:rsidRPr="00CF3203">
        <w:rPr>
          <w:rFonts w:ascii="Symbol" w:hAnsi="Symbol"/>
          <w:vertAlign w:val="subscript"/>
        </w:rPr>
        <w:t></w:t>
      </w:r>
      <w:r w:rsidRPr="00CF3203">
        <w:rPr>
          <w:rFonts w:ascii="Symbol" w:hAnsi="Symbol"/>
          <w:vertAlign w:val="subscript"/>
        </w:rPr>
        <w:t></w:t>
      </w:r>
      <w:r w:rsidRPr="00CF3203">
        <w:rPr>
          <w:rFonts w:ascii="Symbol" w:hAnsi="Symbol"/>
        </w:rPr>
        <w:t></w:t>
      </w:r>
      <w:r w:rsidRPr="00CF3203">
        <w:rPr>
          <w:rFonts w:ascii="Symbol" w:hAnsi="Symbol"/>
        </w:rPr>
        <w:t></w:t>
      </w:r>
      <w:r>
        <w:rPr>
          <w:rFonts w:ascii="Symbol" w:hAnsi="Symbol"/>
        </w:rPr>
        <w:t></w:t>
      </w:r>
      <w:r>
        <w:rPr>
          <w:rFonts w:ascii="Symbol" w:hAnsi="Symbol"/>
        </w:rPr>
        <w:t></w:t>
      </w:r>
      <w:r w:rsidRPr="00CF3203">
        <w:rPr>
          <w:rFonts w:ascii="Symbol" w:hAnsi="Symbol"/>
        </w:rPr>
        <w:t></w:t>
      </w:r>
      <w:r>
        <w:rPr>
          <w:rFonts w:ascii="Symbol" w:hAnsi="Symbol"/>
        </w:rPr>
        <w:t></w:t>
      </w:r>
      <w:r>
        <w:rPr>
          <w:rFonts w:ascii="Symbol" w:hAnsi="Symbol"/>
        </w:rPr>
        <w:t></w:t>
      </w:r>
      <w:r>
        <w:t>).</w:t>
      </w:r>
    </w:p>
    <w:p w14:paraId="2A6921F1" w14:textId="77777777" w:rsidR="00436476" w:rsidRDefault="00436476" w:rsidP="00436476">
      <w:pPr>
        <w:pStyle w:val="a5"/>
        <w:numPr>
          <w:ilvl w:val="0"/>
          <w:numId w:val="30"/>
        </w:numPr>
      </w:pPr>
      <w:r>
        <w:t xml:space="preserve">Phase change in upper arm </w:t>
      </w:r>
      <w:r w:rsidRPr="00CF3203">
        <w:rPr>
          <w:rFonts w:ascii="Symbol" w:hAnsi="Symbol"/>
        </w:rPr>
        <w:t></w:t>
      </w:r>
      <w:r>
        <w:t>=</w:t>
      </w:r>
      <w:r w:rsidRPr="00C23862">
        <w:rPr>
          <w:rFonts w:ascii="Symbol" w:hAnsi="Symbol"/>
        </w:rPr>
        <w:t></w:t>
      </w:r>
      <w:r>
        <w:t>/2, asymmetric directional coupler (</w:t>
      </w:r>
      <w:r w:rsidRPr="00CF3203">
        <w:rPr>
          <w:rFonts w:ascii="Symbol" w:hAnsi="Symbol"/>
        </w:rPr>
        <w:t></w:t>
      </w:r>
      <w:r>
        <w:sym w:font="Symbol" w:char="F0B9"/>
      </w:r>
      <w:r>
        <w:t xml:space="preserve">0, </w:t>
      </w:r>
      <w:r w:rsidRPr="00CF3203">
        <w:rPr>
          <w:rFonts w:ascii="Symbol" w:hAnsi="Symbol"/>
        </w:rPr>
        <w:t></w:t>
      </w:r>
      <w:r w:rsidRPr="00CF3203">
        <w:rPr>
          <w:rFonts w:ascii="Symbol" w:hAnsi="Symbol"/>
          <w:vertAlign w:val="subscript"/>
        </w:rPr>
        <w:t></w:t>
      </w:r>
      <w:r w:rsidRPr="00CF3203">
        <w:rPr>
          <w:rFonts w:ascii="Symbol" w:hAnsi="Symbol"/>
          <w:vertAlign w:val="subscript"/>
        </w:rPr>
        <w:t></w:t>
      </w:r>
      <w:r w:rsidRPr="00CF3203">
        <w:rPr>
          <w:rFonts w:ascii="Symbol" w:hAnsi="Symbol"/>
        </w:rPr>
        <w:t></w:t>
      </w:r>
      <w:r w:rsidRPr="00CF3203">
        <w:rPr>
          <w:rFonts w:ascii="Symbol" w:hAnsi="Symbol"/>
        </w:rPr>
        <w:t></w:t>
      </w:r>
      <w:r w:rsidRPr="00CF3203">
        <w:rPr>
          <w:rFonts w:ascii="Symbol" w:hAnsi="Symbol"/>
          <w:vertAlign w:val="subscript"/>
        </w:rPr>
        <w:t></w:t>
      </w:r>
      <w:r w:rsidRPr="00CF3203">
        <w:rPr>
          <w:rFonts w:ascii="Symbol" w:hAnsi="Symbol"/>
          <w:vertAlign w:val="subscript"/>
        </w:rPr>
        <w:t></w:t>
      </w:r>
      <w:r w:rsidRPr="00CF3203">
        <w:rPr>
          <w:rFonts w:ascii="Symbol" w:hAnsi="Symbol"/>
        </w:rPr>
        <w:t></w:t>
      </w:r>
      <w:r w:rsidRPr="00CF3203">
        <w:rPr>
          <w:rFonts w:ascii="Symbol" w:hAnsi="Symbol"/>
        </w:rPr>
        <w:t></w:t>
      </w:r>
      <w:r>
        <w:rPr>
          <w:rFonts w:ascii="Symbol" w:hAnsi="Symbol"/>
        </w:rPr>
        <w:t></w:t>
      </w:r>
      <w:r>
        <w:rPr>
          <w:rFonts w:ascii="Symbol" w:hAnsi="Symbol"/>
        </w:rPr>
        <w:t></w:t>
      </w:r>
      <w:r w:rsidRPr="00CF3203">
        <w:rPr>
          <w:rFonts w:ascii="Symbol" w:hAnsi="Symbol"/>
        </w:rPr>
        <w:t></w:t>
      </w:r>
      <w:r>
        <w:rPr>
          <w:rFonts w:ascii="Symbol" w:hAnsi="Symbol"/>
        </w:rPr>
        <w:t></w:t>
      </w:r>
      <w:r>
        <w:rPr>
          <w:rFonts w:ascii="Symbol" w:hAnsi="Symbol"/>
        </w:rPr>
        <w:t></w:t>
      </w:r>
      <w:r>
        <w:t>).</w:t>
      </w:r>
    </w:p>
    <w:p w14:paraId="1E47DAEB" w14:textId="77777777" w:rsidR="00436476" w:rsidRDefault="00436476" w:rsidP="00436476"/>
    <w:p w14:paraId="45A61DF9" w14:textId="77777777" w:rsidR="00436476" w:rsidRDefault="00436476" w:rsidP="00436476">
      <w:r>
        <w:t>For the definition of the symbols see section 5.3.2 in the course.</w:t>
      </w:r>
    </w:p>
    <w:p w14:paraId="0FAC837A" w14:textId="77777777" w:rsidR="003F7529" w:rsidRDefault="003F7529" w:rsidP="003F7529">
      <w:pPr>
        <w:rPr>
          <w:b/>
          <w:bCs/>
        </w:rPr>
      </w:pPr>
    </w:p>
    <w:p w14:paraId="683C9617" w14:textId="77777777" w:rsidR="0033472D" w:rsidRDefault="0033472D" w:rsidP="0033472D">
      <w:pPr>
        <w:rPr>
          <w:b/>
          <w:bCs/>
        </w:rPr>
      </w:pPr>
    </w:p>
    <w:p w14:paraId="66E2A40D" w14:textId="77777777" w:rsidR="00436476" w:rsidRPr="00C9361B" w:rsidRDefault="00436476" w:rsidP="00436476">
      <w:pPr>
        <w:rPr>
          <w:b/>
        </w:rPr>
      </w:pPr>
      <w:r w:rsidRPr="00C9361B">
        <w:rPr>
          <w:b/>
        </w:rPr>
        <w:t xml:space="preserve">Question </w:t>
      </w:r>
      <w:r>
        <w:rPr>
          <w:b/>
        </w:rPr>
        <w:t>4</w:t>
      </w:r>
    </w:p>
    <w:p w14:paraId="1FBC77DE" w14:textId="615FCC3E" w:rsidR="00436476" w:rsidRPr="006E1503" w:rsidRDefault="00436476" w:rsidP="00436476">
      <w:r>
        <w:t xml:space="preserve">a) </w:t>
      </w:r>
      <w:r w:rsidRPr="006E1503">
        <w:t xml:space="preserve">Why do we in practice often use multiple order </w:t>
      </w:r>
      <w:r w:rsidR="003F6801">
        <w:t>wave</w:t>
      </w:r>
      <w:r w:rsidRPr="006E1503">
        <w:t xml:space="preserve">plates instead of a single order </w:t>
      </w:r>
      <w:r w:rsidR="003F6801">
        <w:t>wave</w:t>
      </w:r>
      <w:r w:rsidRPr="006E1503">
        <w:t>plate?</w:t>
      </w:r>
    </w:p>
    <w:p w14:paraId="1C4F3DC4" w14:textId="4EC7145E" w:rsidR="00436476" w:rsidRPr="006E1503" w:rsidRDefault="00436476" w:rsidP="00436476">
      <w:r>
        <w:t xml:space="preserve">b) </w:t>
      </w:r>
      <w:r w:rsidRPr="006E1503">
        <w:t xml:space="preserve">Give an expression for the wavelength dependence of such a multiple order </w:t>
      </w:r>
      <w:r w:rsidR="003F6801">
        <w:t>wave</w:t>
      </w:r>
      <w:r w:rsidRPr="006E1503">
        <w:t>plate.</w:t>
      </w:r>
    </w:p>
    <w:p w14:paraId="270151EF" w14:textId="2D1A96C5" w:rsidR="00436476" w:rsidRPr="006E1503" w:rsidRDefault="00436476" w:rsidP="00436476">
      <w:r>
        <w:t xml:space="preserve">c) </w:t>
      </w:r>
      <w:r w:rsidRPr="006E1503">
        <w:t xml:space="preserve">Based on b) : explain the drawback of multiple order </w:t>
      </w:r>
      <w:r w:rsidR="003F6801">
        <w:t>wave</w:t>
      </w:r>
      <w:r w:rsidRPr="006E1503">
        <w:t>plates in quartz and propose a solution</w:t>
      </w:r>
      <w:r>
        <w:t xml:space="preserve"> to overcome this drawback</w:t>
      </w:r>
      <w:r w:rsidRPr="006E1503">
        <w:t>.</w:t>
      </w:r>
    </w:p>
    <w:p w14:paraId="5C129E3C" w14:textId="7AF2E4BE" w:rsidR="008F2172" w:rsidRDefault="00E831F3" w:rsidP="000A7D05">
      <w:pPr>
        <w:rPr>
          <w:b/>
          <w:sz w:val="20"/>
          <w:szCs w:val="22"/>
          <w:lang w:eastAsia="zh-CN"/>
        </w:rPr>
      </w:pPr>
      <w:r>
        <w:rPr>
          <w:rFonts w:hint="eastAsia"/>
          <w:b/>
          <w:sz w:val="20"/>
          <w:szCs w:val="22"/>
          <w:lang w:eastAsia="zh-CN"/>
        </w:rPr>
        <w:t xml:space="preserve"> </w:t>
      </w:r>
      <w:r>
        <w:rPr>
          <w:b/>
          <w:sz w:val="20"/>
          <w:szCs w:val="22"/>
          <w:lang w:eastAsia="zh-CN"/>
        </w:rPr>
        <w:t xml:space="preserve"> </w:t>
      </w:r>
    </w:p>
    <w:p w14:paraId="185379C0" w14:textId="77777777" w:rsidR="00E831F3" w:rsidRDefault="00E831F3" w:rsidP="000A7D05">
      <w:pPr>
        <w:rPr>
          <w:b/>
          <w:sz w:val="20"/>
          <w:szCs w:val="22"/>
          <w:lang w:eastAsia="zh-CN"/>
        </w:rPr>
      </w:pPr>
    </w:p>
    <w:p w14:paraId="24937ADF" w14:textId="3EA97D08" w:rsidR="00E831F3" w:rsidRPr="008F2172" w:rsidRDefault="00E831F3" w:rsidP="000A7D05">
      <w:pPr>
        <w:rPr>
          <w:rFonts w:hint="eastAsia"/>
          <w:b/>
          <w:sz w:val="20"/>
          <w:szCs w:val="22"/>
          <w:lang w:eastAsia="zh-CN"/>
        </w:rPr>
      </w:pPr>
      <w:r w:rsidRPr="00E831F3">
        <w:rPr>
          <w:rFonts w:hint="eastAsia"/>
          <w:b/>
          <w:sz w:val="20"/>
          <w:szCs w:val="22"/>
          <w:highlight w:val="yellow"/>
          <w:lang w:eastAsia="zh-CN"/>
        </w:rPr>
        <w:t>Note</w:t>
      </w:r>
      <w:r w:rsidRPr="00E831F3">
        <w:rPr>
          <w:b/>
          <w:sz w:val="20"/>
          <w:szCs w:val="22"/>
          <w:highlight w:val="yellow"/>
          <w:lang w:eastAsia="zh-CN"/>
        </w:rPr>
        <w:t xml:space="preserve"> </w:t>
      </w:r>
      <w:r w:rsidRPr="00E831F3">
        <w:rPr>
          <w:rFonts w:hint="eastAsia"/>
          <w:b/>
          <w:sz w:val="20"/>
          <w:szCs w:val="22"/>
          <w:highlight w:val="yellow"/>
          <w:lang w:eastAsia="zh-CN"/>
        </w:rPr>
        <w:t>P</w:t>
      </w:r>
      <w:r w:rsidRPr="00E831F3">
        <w:rPr>
          <w:b/>
          <w:sz w:val="20"/>
          <w:szCs w:val="22"/>
          <w:highlight w:val="yellow"/>
          <w:lang w:eastAsia="zh-CN"/>
        </w:rPr>
        <w:t>220</w:t>
      </w:r>
      <w:r w:rsidRPr="00E831F3">
        <w:rPr>
          <w:rFonts w:hint="eastAsia"/>
          <w:b/>
          <w:sz w:val="20"/>
          <w:szCs w:val="22"/>
          <w:highlight w:val="yellow"/>
          <w:lang w:eastAsia="zh-CN"/>
        </w:rPr>
        <w:t>！</w:t>
      </w:r>
    </w:p>
    <w:sectPr w:rsidR="00E831F3" w:rsidRPr="008F2172" w:rsidSect="005668B6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E5E"/>
    <w:multiLevelType w:val="hybridMultilevel"/>
    <w:tmpl w:val="1C508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91336"/>
    <w:multiLevelType w:val="hybridMultilevel"/>
    <w:tmpl w:val="D7D6AC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7348E"/>
    <w:multiLevelType w:val="hybridMultilevel"/>
    <w:tmpl w:val="8188B7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E7227"/>
    <w:multiLevelType w:val="hybridMultilevel"/>
    <w:tmpl w:val="4D2041C6"/>
    <w:lvl w:ilvl="0" w:tplc="645C9CA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D57BF"/>
    <w:multiLevelType w:val="hybridMultilevel"/>
    <w:tmpl w:val="BCDA86E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040C8"/>
    <w:multiLevelType w:val="hybridMultilevel"/>
    <w:tmpl w:val="0F86F7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70046"/>
    <w:multiLevelType w:val="hybridMultilevel"/>
    <w:tmpl w:val="60200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619FB"/>
    <w:multiLevelType w:val="hybridMultilevel"/>
    <w:tmpl w:val="E25A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358E4"/>
    <w:multiLevelType w:val="hybridMultilevel"/>
    <w:tmpl w:val="A170BF6C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17868"/>
    <w:multiLevelType w:val="hybridMultilevel"/>
    <w:tmpl w:val="E256B4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E3F8D"/>
    <w:multiLevelType w:val="hybridMultilevel"/>
    <w:tmpl w:val="03BCA3F4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13EB5"/>
    <w:multiLevelType w:val="hybridMultilevel"/>
    <w:tmpl w:val="B9464C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A208B4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540421"/>
    <w:multiLevelType w:val="hybridMultilevel"/>
    <w:tmpl w:val="3E187D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B049A"/>
    <w:multiLevelType w:val="hybridMultilevel"/>
    <w:tmpl w:val="BD6661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05572"/>
    <w:multiLevelType w:val="hybridMultilevel"/>
    <w:tmpl w:val="A81A9A7A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975B5"/>
    <w:multiLevelType w:val="hybridMultilevel"/>
    <w:tmpl w:val="31C82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1641C"/>
    <w:multiLevelType w:val="hybridMultilevel"/>
    <w:tmpl w:val="F7982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11241F"/>
    <w:multiLevelType w:val="hybridMultilevel"/>
    <w:tmpl w:val="38E29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4446BD"/>
    <w:multiLevelType w:val="hybridMultilevel"/>
    <w:tmpl w:val="F222BE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000B6"/>
    <w:multiLevelType w:val="hybridMultilevel"/>
    <w:tmpl w:val="81E6B634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7006CE"/>
    <w:multiLevelType w:val="hybridMultilevel"/>
    <w:tmpl w:val="7D50EE98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6590D"/>
    <w:multiLevelType w:val="hybridMultilevel"/>
    <w:tmpl w:val="9A1800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577F5"/>
    <w:multiLevelType w:val="hybridMultilevel"/>
    <w:tmpl w:val="60E21FD4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E1B3E"/>
    <w:multiLevelType w:val="hybridMultilevel"/>
    <w:tmpl w:val="D08E6CDA"/>
    <w:lvl w:ilvl="0" w:tplc="5802DFF2">
      <w:start w:val="1"/>
      <w:numFmt w:val="lowerRoman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681B07"/>
    <w:multiLevelType w:val="hybridMultilevel"/>
    <w:tmpl w:val="8188B7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C0907"/>
    <w:multiLevelType w:val="hybridMultilevel"/>
    <w:tmpl w:val="BD40CCC4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7359CE"/>
    <w:multiLevelType w:val="hybridMultilevel"/>
    <w:tmpl w:val="F50429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F1283F"/>
    <w:multiLevelType w:val="hybridMultilevel"/>
    <w:tmpl w:val="1444E30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03311"/>
    <w:multiLevelType w:val="singleLevel"/>
    <w:tmpl w:val="8170323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" w15:restartNumberingAfterBreak="0">
    <w:nsid w:val="5B5633AF"/>
    <w:multiLevelType w:val="hybridMultilevel"/>
    <w:tmpl w:val="220EF1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754B8D"/>
    <w:multiLevelType w:val="hybridMultilevel"/>
    <w:tmpl w:val="3EF6CE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E2B50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9E21AC"/>
    <w:multiLevelType w:val="hybridMultilevel"/>
    <w:tmpl w:val="1CECDC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E73C0"/>
    <w:multiLevelType w:val="hybridMultilevel"/>
    <w:tmpl w:val="9C226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71E6A"/>
    <w:multiLevelType w:val="hybridMultilevel"/>
    <w:tmpl w:val="B7B2C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85992"/>
    <w:multiLevelType w:val="hybridMultilevel"/>
    <w:tmpl w:val="62F82A3E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0510DD"/>
    <w:multiLevelType w:val="hybridMultilevel"/>
    <w:tmpl w:val="00006DC6"/>
    <w:lvl w:ilvl="0" w:tplc="AE6CD4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228654">
    <w:abstractNumId w:val="32"/>
  </w:num>
  <w:num w:numId="2" w16cid:durableId="487358310">
    <w:abstractNumId w:val="21"/>
  </w:num>
  <w:num w:numId="3" w16cid:durableId="1043403000">
    <w:abstractNumId w:val="25"/>
  </w:num>
  <w:num w:numId="4" w16cid:durableId="2127307021">
    <w:abstractNumId w:val="22"/>
  </w:num>
  <w:num w:numId="5" w16cid:durableId="1944730214">
    <w:abstractNumId w:val="33"/>
  </w:num>
  <w:num w:numId="6" w16cid:durableId="958796855">
    <w:abstractNumId w:val="23"/>
  </w:num>
  <w:num w:numId="7" w16cid:durableId="1105079538">
    <w:abstractNumId w:val="8"/>
  </w:num>
  <w:num w:numId="8" w16cid:durableId="1265266984">
    <w:abstractNumId w:val="5"/>
  </w:num>
  <w:num w:numId="9" w16cid:durableId="1981879875">
    <w:abstractNumId w:val="1"/>
  </w:num>
  <w:num w:numId="10" w16cid:durableId="982612448">
    <w:abstractNumId w:val="27"/>
  </w:num>
  <w:num w:numId="11" w16cid:durableId="79107958">
    <w:abstractNumId w:val="34"/>
  </w:num>
  <w:num w:numId="12" w16cid:durableId="645208114">
    <w:abstractNumId w:val="9"/>
  </w:num>
  <w:num w:numId="13" w16cid:durableId="932586015">
    <w:abstractNumId w:val="16"/>
  </w:num>
  <w:num w:numId="14" w16cid:durableId="137696939">
    <w:abstractNumId w:val="29"/>
  </w:num>
  <w:num w:numId="15" w16cid:durableId="419300348">
    <w:abstractNumId w:val="6"/>
  </w:num>
  <w:num w:numId="16" w16cid:durableId="1462725896">
    <w:abstractNumId w:val="18"/>
  </w:num>
  <w:num w:numId="17" w16cid:durableId="45640414">
    <w:abstractNumId w:val="17"/>
  </w:num>
  <w:num w:numId="18" w16cid:durableId="1056658754">
    <w:abstractNumId w:val="30"/>
  </w:num>
  <w:num w:numId="19" w16cid:durableId="668868363">
    <w:abstractNumId w:val="13"/>
  </w:num>
  <w:num w:numId="20" w16cid:durableId="64913181">
    <w:abstractNumId w:val="28"/>
  </w:num>
  <w:num w:numId="21" w16cid:durableId="1811550536">
    <w:abstractNumId w:val="31"/>
  </w:num>
  <w:num w:numId="22" w16cid:durableId="383529745">
    <w:abstractNumId w:val="0"/>
  </w:num>
  <w:num w:numId="23" w16cid:durableId="1547373604">
    <w:abstractNumId w:val="12"/>
  </w:num>
  <w:num w:numId="24" w16cid:durableId="792990476">
    <w:abstractNumId w:val="11"/>
  </w:num>
  <w:num w:numId="25" w16cid:durableId="386153401">
    <w:abstractNumId w:val="7"/>
  </w:num>
  <w:num w:numId="26" w16cid:durableId="1242370897">
    <w:abstractNumId w:val="26"/>
  </w:num>
  <w:num w:numId="27" w16cid:durableId="1426269520">
    <w:abstractNumId w:val="19"/>
  </w:num>
  <w:num w:numId="28" w16cid:durableId="263996174">
    <w:abstractNumId w:val="4"/>
  </w:num>
  <w:num w:numId="29" w16cid:durableId="729496876">
    <w:abstractNumId w:val="35"/>
  </w:num>
  <w:num w:numId="30" w16cid:durableId="543760306">
    <w:abstractNumId w:val="2"/>
  </w:num>
  <w:num w:numId="31" w16cid:durableId="1586109266">
    <w:abstractNumId w:val="24"/>
  </w:num>
  <w:num w:numId="32" w16cid:durableId="354428290">
    <w:abstractNumId w:val="14"/>
  </w:num>
  <w:num w:numId="33" w16cid:durableId="425659655">
    <w:abstractNumId w:val="3"/>
  </w:num>
  <w:num w:numId="34" w16cid:durableId="862130718">
    <w:abstractNumId w:val="15"/>
  </w:num>
  <w:num w:numId="35" w16cid:durableId="558827075">
    <w:abstractNumId w:val="10"/>
  </w:num>
  <w:num w:numId="36" w16cid:durableId="160380531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5A8"/>
    <w:rsid w:val="00013FA5"/>
    <w:rsid w:val="000224CC"/>
    <w:rsid w:val="00030932"/>
    <w:rsid w:val="00074C4B"/>
    <w:rsid w:val="00081760"/>
    <w:rsid w:val="000A7D05"/>
    <w:rsid w:val="000B296B"/>
    <w:rsid w:val="000B6885"/>
    <w:rsid w:val="000C5BB3"/>
    <w:rsid w:val="000E2A4E"/>
    <w:rsid w:val="000E43A9"/>
    <w:rsid w:val="000F47B4"/>
    <w:rsid w:val="001429EA"/>
    <w:rsid w:val="001819B3"/>
    <w:rsid w:val="0018431F"/>
    <w:rsid w:val="00195EC7"/>
    <w:rsid w:val="001960DF"/>
    <w:rsid w:val="001A0872"/>
    <w:rsid w:val="001D24E6"/>
    <w:rsid w:val="001E34B4"/>
    <w:rsid w:val="00233287"/>
    <w:rsid w:val="00241AE6"/>
    <w:rsid w:val="00275ED9"/>
    <w:rsid w:val="00277093"/>
    <w:rsid w:val="002C68D6"/>
    <w:rsid w:val="0030708F"/>
    <w:rsid w:val="0031177E"/>
    <w:rsid w:val="00312AAF"/>
    <w:rsid w:val="00320755"/>
    <w:rsid w:val="00333C38"/>
    <w:rsid w:val="0033472D"/>
    <w:rsid w:val="003523D0"/>
    <w:rsid w:val="0038651D"/>
    <w:rsid w:val="003B6DF2"/>
    <w:rsid w:val="003D38DF"/>
    <w:rsid w:val="003F6801"/>
    <w:rsid w:val="003F7529"/>
    <w:rsid w:val="00436476"/>
    <w:rsid w:val="0044268A"/>
    <w:rsid w:val="004536FE"/>
    <w:rsid w:val="004576C0"/>
    <w:rsid w:val="00461BF4"/>
    <w:rsid w:val="00481729"/>
    <w:rsid w:val="004A79FD"/>
    <w:rsid w:val="004C17D6"/>
    <w:rsid w:val="00501E5A"/>
    <w:rsid w:val="00512642"/>
    <w:rsid w:val="005146FC"/>
    <w:rsid w:val="00527A54"/>
    <w:rsid w:val="00543A32"/>
    <w:rsid w:val="00547699"/>
    <w:rsid w:val="00561593"/>
    <w:rsid w:val="005668B6"/>
    <w:rsid w:val="00594B81"/>
    <w:rsid w:val="005B3A0C"/>
    <w:rsid w:val="005F5C47"/>
    <w:rsid w:val="00636512"/>
    <w:rsid w:val="00654578"/>
    <w:rsid w:val="006556C3"/>
    <w:rsid w:val="00675370"/>
    <w:rsid w:val="006B042F"/>
    <w:rsid w:val="006B0F76"/>
    <w:rsid w:val="006C1A98"/>
    <w:rsid w:val="006C25BF"/>
    <w:rsid w:val="00724FFD"/>
    <w:rsid w:val="007420EB"/>
    <w:rsid w:val="00784BBE"/>
    <w:rsid w:val="00794B57"/>
    <w:rsid w:val="00795757"/>
    <w:rsid w:val="007A20B9"/>
    <w:rsid w:val="007B218C"/>
    <w:rsid w:val="007D193A"/>
    <w:rsid w:val="007E27A3"/>
    <w:rsid w:val="007E6429"/>
    <w:rsid w:val="00810FB2"/>
    <w:rsid w:val="008412A9"/>
    <w:rsid w:val="008433EB"/>
    <w:rsid w:val="00856F8C"/>
    <w:rsid w:val="00865856"/>
    <w:rsid w:val="008A064F"/>
    <w:rsid w:val="008A786C"/>
    <w:rsid w:val="008E1140"/>
    <w:rsid w:val="008E7DB6"/>
    <w:rsid w:val="008F2172"/>
    <w:rsid w:val="009060E3"/>
    <w:rsid w:val="00912E82"/>
    <w:rsid w:val="00920847"/>
    <w:rsid w:val="0097492E"/>
    <w:rsid w:val="00982F18"/>
    <w:rsid w:val="009869C9"/>
    <w:rsid w:val="009C7051"/>
    <w:rsid w:val="009F5BC1"/>
    <w:rsid w:val="00A01848"/>
    <w:rsid w:val="00A039CE"/>
    <w:rsid w:val="00A0628A"/>
    <w:rsid w:val="00A15D1E"/>
    <w:rsid w:val="00A275A8"/>
    <w:rsid w:val="00A32E11"/>
    <w:rsid w:val="00A36410"/>
    <w:rsid w:val="00A66D4C"/>
    <w:rsid w:val="00A67A5F"/>
    <w:rsid w:val="00A7115B"/>
    <w:rsid w:val="00A728F8"/>
    <w:rsid w:val="00A9581F"/>
    <w:rsid w:val="00AA04D8"/>
    <w:rsid w:val="00AA0529"/>
    <w:rsid w:val="00B85361"/>
    <w:rsid w:val="00B920E4"/>
    <w:rsid w:val="00BA1066"/>
    <w:rsid w:val="00BB1818"/>
    <w:rsid w:val="00BC4C16"/>
    <w:rsid w:val="00C708F5"/>
    <w:rsid w:val="00C805DE"/>
    <w:rsid w:val="00C80DCB"/>
    <w:rsid w:val="00C934D2"/>
    <w:rsid w:val="00CA119A"/>
    <w:rsid w:val="00CE1822"/>
    <w:rsid w:val="00D04AA6"/>
    <w:rsid w:val="00D13782"/>
    <w:rsid w:val="00D332F6"/>
    <w:rsid w:val="00D4385E"/>
    <w:rsid w:val="00DE6BC6"/>
    <w:rsid w:val="00DF5F4E"/>
    <w:rsid w:val="00E031EA"/>
    <w:rsid w:val="00E34AA3"/>
    <w:rsid w:val="00E64F3E"/>
    <w:rsid w:val="00E73245"/>
    <w:rsid w:val="00E831F3"/>
    <w:rsid w:val="00E947FC"/>
    <w:rsid w:val="00EC3098"/>
    <w:rsid w:val="00EC4DEF"/>
    <w:rsid w:val="00EE29B9"/>
    <w:rsid w:val="00EF5060"/>
    <w:rsid w:val="00F044D5"/>
    <w:rsid w:val="00F21A94"/>
    <w:rsid w:val="00F426B7"/>
    <w:rsid w:val="00FA6FE2"/>
    <w:rsid w:val="00FB4CB3"/>
    <w:rsid w:val="00FD1387"/>
    <w:rsid w:val="00FF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001F5B"/>
  <w15:docId w15:val="{35A2A9A0-0709-481D-A3EF-4CF99B15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75A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275A8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A275A8"/>
    <w:pPr>
      <w:ind w:left="720"/>
      <w:contextualSpacing/>
    </w:pPr>
  </w:style>
  <w:style w:type="paragraph" w:styleId="a6">
    <w:name w:val="Body Text"/>
    <w:basedOn w:val="a"/>
    <w:link w:val="a7"/>
    <w:rsid w:val="00FF537B"/>
    <w:pPr>
      <w:jc w:val="both"/>
    </w:pPr>
    <w:rPr>
      <w:rFonts w:ascii="Times New Roman" w:eastAsia="Times New Roman" w:hAnsi="Times New Roman" w:cs="Times New Roman"/>
      <w:b/>
      <w:lang w:val="nl-BE"/>
    </w:rPr>
  </w:style>
  <w:style w:type="character" w:customStyle="1" w:styleId="a7">
    <w:name w:val="正文文本 字符"/>
    <w:basedOn w:val="a0"/>
    <w:link w:val="a6"/>
    <w:rsid w:val="00FF537B"/>
    <w:rPr>
      <w:rFonts w:ascii="Times New Roman" w:eastAsia="Times New Roman" w:hAnsi="Times New Roman" w:cs="Times New Roman"/>
      <w:b/>
      <w:lang w:val="nl-BE"/>
    </w:rPr>
  </w:style>
  <w:style w:type="paragraph" w:styleId="a8">
    <w:name w:val="Normal (Web)"/>
    <w:basedOn w:val="a"/>
    <w:uiPriority w:val="99"/>
    <w:semiHidden/>
    <w:unhideWhenUsed/>
    <w:rsid w:val="007420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DC7A3069863C41B6EA7C834BC85579" ma:contentTypeVersion="12" ma:contentTypeDescription="Create a new document." ma:contentTypeScope="" ma:versionID="e4937da59cbb8554fcc0b9a1e6cb0101">
  <xsd:schema xmlns:xsd="http://www.w3.org/2001/XMLSchema" xmlns:xs="http://www.w3.org/2001/XMLSchema" xmlns:p="http://schemas.microsoft.com/office/2006/metadata/properties" xmlns:ns2="1c2f7098-be7f-427b-ba62-b08c94d3dd1f" xmlns:ns3="702d717b-db9e-4c68-967a-144b8aa72777" targetNamespace="http://schemas.microsoft.com/office/2006/metadata/properties" ma:root="true" ma:fieldsID="dfbe669e70886e251f5fd52d89717a92" ns2:_="" ns3:_="">
    <xsd:import namespace="1c2f7098-be7f-427b-ba62-b08c94d3dd1f"/>
    <xsd:import namespace="702d717b-db9e-4c68-967a-144b8aa727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f7098-be7f-427b-ba62-b08c94d3dd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d717b-db9e-4c68-967a-144b8aa7277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4DAE3F-6127-4A38-83C9-C57BA07B0D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462299-4780-4A7C-AC8D-9C555AFAA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2A37AA-6734-4FD0-9F19-C3A3A7553C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2f7098-be7f-427b-ba62-b08c94d3dd1f"/>
    <ds:schemaRef ds:uri="702d717b-db9e-4c68-967a-144b8aa72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17D907-BF39-4FDE-B704-99E437AD1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Ghent University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Dries Van Thourhout</dc:creator>
  <cp:lastModifiedBy>Jingyu Wang</cp:lastModifiedBy>
  <cp:revision>5</cp:revision>
  <cp:lastPrinted>2014-01-19T21:31:00Z</cp:lastPrinted>
  <dcterms:created xsi:type="dcterms:W3CDTF">2021-08-31T10:53:00Z</dcterms:created>
  <dcterms:modified xsi:type="dcterms:W3CDTF">2024-01-30T03:40:00Z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0x01010063DC7A3069863C41B6EA7C834BC85579</vt:lpwstr>
  </property>
</Properties>
</file>