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uiao_document_report_user_s_guide"/>
      <w:r>
        <w:rPr>
          <w:rFonts w:eastAsia="Georgia" w:cs="Georgia" w:ascii="Georgia" w:hAnsi="Georgia"/>
          <w:b/>
          <w:sz w:val="56"/>
        </w:rPr>
        <w:t xml:space="preserve">UIAO‑Document‑Report — User’s Guide</w:t>
      </w:r>
      <w:bookmarkEnd w:id="0"/>
    </w:p>
    <w:p>
      <w:pPr>
        <w:spacing w:line="271" w:before="240" w:lineRule="auto"/>
      </w:pPr>
      <w:bookmarkStart w:id="1" w:name="chapter_7_freshness_analysis"/>
      <w:r>
        <w:rPr>
          <w:rFonts w:eastAsia="Georgia" w:cs="Georgia" w:ascii="Georgia" w:hAnsi="Georgia"/>
          <w:b/>
          <w:sz w:val="42"/>
        </w:rPr>
        <w:t xml:space="preserve">Chapter 7 — Freshness Analysis</w:t>
      </w:r>
      <w:bookmarkEnd w:id="1"/>
    </w:p>
    <w:p>
      <w:pPr>
        <w:spacing w:after="210" w:lineRule="auto"/>
      </w:pPr>
      <w:r>
        <w:rPr>
          <w:rFonts w:eastAsia="Georgia" w:cs="Georgia" w:ascii="Georgia" w:hAnsi="Georgia"/>
        </w:rPr>
        <w:t xml:space="preserve">Freshness analysis evaluates the age, update history, and expected lifecycle of documents within the UIAO‑Core repository. Its purpose is to identify outdated, stale, or neglected content that may require review or revision. Freshness is a critical dimension of repository health because even structurally correct documents can become obsolete over time.</w:t>
      </w:r>
    </w:p>
    <w:p>
      <w:pPr>
        <w:spacing w:after="210" w:lineRule="auto"/>
      </w:pPr>
      <w:r>
        <w:rPr>
          <w:rFonts w:eastAsia="Georgia" w:cs="Georgia" w:ascii="Georgia" w:hAnsi="Georgia"/>
        </w:rPr>
        <w:t xml:space="preserve">UIAO‑Document‑Report uses metadata, timestamps, and configurable thresholds to determine whether documents are fresh, aging, or stale. This ensures that governance teams maintain visibility into content lifecycle and can prioritize updates accordingly.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image_7_1_freshness_analysis_overview"/>
      <w:r>
        <w:rPr>
          <w:rFonts w:eastAsia="Georgia" w:cs="Georgia" w:ascii="Georgia" w:hAnsi="Georgia"/>
          <w:b/>
          <w:sz w:val="33"/>
        </w:rPr>
        <w:t xml:space="preserve">Image 7‑1 — Freshness Analysis Overview</w:t>
      </w:r>
      <w:bookmarkEnd w:id="2"/>
    </w:p>
    <w:p>
      <w:pPr>
        <w:spacing w:after="210" w:lineRule="auto"/>
      </w:pPr>
      <w:r>
        <w:rPr>
          <w:i/>
        </w:rPr>
        <w:t xml:space="preserve">Image 7-1: Freshness Analysis Overview</w:t>
      </w:r>
    </w:p>
    <w:p>
      <w:pPr>
        <w:pStyle w:val="SourceCode"/>
        <w:shd w:val="clear" w:fill="F8F8FA"/>
        <w:spacing w:lineRule="auto"/>
      </w:pPr>
      <w:r>
        <w:rPr>
          <w:rStyle w:val="VerbatimChar"/>
          <w:rFonts w:eastAsia="menlo" w:cs="menlo" w:ascii="menlo" w:hAnsi="menlo"/>
        </w:rPr>
        <w:t xml:space="preserve">@startuml</w:t>
        <w:br/>
        <w:t xml:space="preserve">skinparam backgroundColor white</w:t>
        <w:br/>
        <w:t xml:space="preserve">skinparam componentStyle rectangle</w:t>
        <w:br/>
        <w:t xml:space="preserve">title Freshness Analysis Overview</w:t>
        <w:br/>
        <w:t xml:space="preserve"/>
        <w:br/>
        <w:t xml:space="preserve">[Scan Repository] as SR</w:t>
        <w:br/>
        <w:t xml:space="preserve"/>
        <w:br/>
        <w:t xml:space="preserve">package "Freshness Analysis" {</w:t>
        <w:br/>
        <w:t xml:space="preserve">    [Read Metadata] as RM</w:t>
        <w:br/>
        <w:t xml:space="preserve">    [Extract Timestamps] as ET</w:t>
        <w:br/>
        <w:t xml:space="preserve">    [Apply Thresholds] as AT</w:t>
        <w:br/>
        <w:t xml:space="preserve">    [Compute Freshness Scores] as CFS</w:t>
        <w:br/>
        <w:t xml:space="preserve">}</w:t>
        <w:br/>
        <w:t xml:space="preserve"/>
        <w:br/>
        <w:t xml:space="preserve">SR --&gt; RM</w:t>
        <w:br/>
        <w:t xml:space="preserve">SR --&gt; ET</w:t>
        <w:br/>
        <w:t xml:space="preserve">RM --&gt; AT</w:t>
        <w:br/>
        <w:t xml:space="preserve">ET --&gt; AT</w:t>
        <w:br/>
        <w:t xml:space="preserve">AT --&gt; CFS</w:t>
        <w:br/>
        <w:t xml:space="preserve"/>
        <w:br/>
        <w:t xml:space="preserve">CFS --&gt; [Freshness Map]</w:t>
        <w:br/>
        <w:t xml:space="preserve"/>
        <w:br/>
        <w:t xml:space="preserve">caption Image 7-1: Freshness Analysis Overview</w:t>
        <w:br/>
        <w:t xml:space="preserve">@enduml</w:t>
        <w:br/>
        <w:t xml:space="preserve"/>
        <w:br/>
        <w:t xml:space="preserve">---</w:t>
        <w:br/>
        <w:t xml:space="preserve"/>
        <w:br/>
        <w:t xml:space="preserve">&gt; **Source Code Reference:** Python objects for this chapter are defined in `src/uiao_document_report/freshness_analyzer.py`.</w:t>
        <w:br/>
        <w:t xml:space="preserve"/>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2026-04-02T23:38:15.764Z</dcterms:created>
  <dcterms:modified xsi:type="dcterms:W3CDTF">2026-04-02T23:38:15.764Z</dcterms:modified>
</cp:coreProperties>
</file>