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Calibri" w:hAnsi="Calibri"/>
          <w:sz w:val="22"/>
        </w:rPr>
        <w:t>UIAO-Core API Reference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Document ID:</w:t>
      </w:r>
      <w:r>
        <w:rPr>
          <w:rFonts w:ascii="Calibri" w:hAnsi="Calibri"/>
          <w:sz w:val="22"/>
        </w:rPr>
        <w:t xml:space="preserve"> UIAO_API_001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1.0.0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Controlled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sz w:val="22"/>
        </w:rPr>
        <w:t xml:space="preserve"> 2026-04-11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1\. CLI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1.1 SCuBA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scuba run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Execute a ScubaGear assessment against the configured M365 tenant.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scuba run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 ---------- ------------- -----------------------------------------   \--products       str        all           Comma-separated M365 products to assess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\--output         Path       results/      Output directory for ScubaGear JSON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\--authenticate   flag       false         Force re-authentication to M365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\--tenant-id      str        env           Override M365 tenant ID   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scuba transform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Transform ScubaGear JSON output to Intermediate Representation.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scuba transform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----------------------------------   \--input     Path       required      Path to ScubaGear JSON file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\--output    Path       ir/           Output directory for IR envelope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\--format    str        json          Output format: json, yaml   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scuba status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Show current assessment status and history.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scuba status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   \--history   flag       false         Show all previous runs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\--format    str        table         Output format: table, json   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scuba diff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Compare two SCuBA assessment runs.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scuba diff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 ------------- --------------------------------------   \--baseline   str        required      Baseline run identifier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\--current    str        latest        Current run identifier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\--format     str        table         Output format: table, json, markdown   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1.2 KSI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ksi evaluate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Evaluate IR against the KSI control library.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ksi evaluate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 ------------------ ---------------------------------------------   \--ir         Path       latest             Path to IR envelope or "latest"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\--library    Path       config             Path to control library YAML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\--baseline   str        fedramp-moderate   Compliance baseline to evaluate against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\--full       flag       false              Re-evaluate all controls (not just changed)   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ksi findings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List findings by severity or ID.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ksi findings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 ------------- -------------------------------------------------   \--severity   str        all           Filter by severity: critical, high, medium, low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\--id         str        none          Show specific finding by ID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\--detail     flag       false         Show full finding details   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ksi enrich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Enrich KSI data with external threat intelligence.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ksi enrich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   \--source    str        required      Enrichment source identifier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\--output    Path       ksi/          Output directory   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ksi validate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Validate control library YAML syntax and semantics.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ksi validate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----------------------------------------   \--config    Path       default       Path to configuration file to validate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\--strict    flag       false         Fail on warnings as well as errors   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1.3 Evidence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evidence build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evidence build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----------------------------------   \--eval      Path       latest        Path to KSI evaluation results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\--output    Path       evidence/     Output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\--sign      flag       true          Sign the bundle with HMAC-SHA256   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evidence verify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evidence verify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 ------------- --------------------------   \--bundle     Path       required      Path to evidence bundle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\--key-file   Path       env           Path to signing key file   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evidence freshness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evidence freshness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------------------------------------   \--all       flag       false         Show all evidence, not just latest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\--sort      str        name          Sort by: name, age, grade   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evidence re-sign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evidence re-sign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 ------------- -------------------------   \--bundle     Path       latest        Path to evidence bundle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\--key-file   Path       required      Path to new signing key   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1.4 OSCAL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oscal generate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oscal generate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 ------------- -----------------------------------------------   \--evidence   Path       latest        Path to signed evidence bundle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\--output     Path       oscal/        Output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\--full       flag       false         Generate all artifact types (SSP, POA&amp;M, SAR)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\--format     str        json          Output format: json, xml   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oscal validate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oscal validate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--------------------------------------   \--dir       Path       required      Directory containing OSCAL artifacts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\--schema    str        1.1.2         OSCAL schema version   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1.5 SSP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ssp narrative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ssp narrative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--------------------------------------   \--output    Path       ssp/          Output directory for narrative files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\--format    str        markdown      Output format: markdown, docx   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ssp lineage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ssp lineage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 ------------- -------------------------------------   \--claim-id   str        none          Trace lineage for specific claim ID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\--output     Path       ssp/          Output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\--format     str        json          Output format: json, markdown   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1.6 Diff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diff report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diff report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 ------------- -------------------------------------------   \--baseline   str        required      Baseline run or date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\--current    str        latest        Current run or date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\--since      str        none          Alternative: show changes since date/time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\--format     str        table         Output format: table, json, markdown   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diff show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diff show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--------------------------------   \--finding   str        required      Finding ID to show details for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\--history   flag       false         Show full historical trend   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1.7 Dashboard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dashboard export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dashboard export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   \--output    Path       dashboard/    Output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\--format    str        html          Output format: html, json   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1.8 Coverage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coverage export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coverage export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 ------------------ ------------------------------------   \--baseline   str        fedramp-moderate   Compliance baseline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\--format     str        json               Output format: json, csv, markdown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\--output     Path       coverage/          Output directory   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coverage trend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coverage trend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--------------------------------   \--period    str        30d           Trend period: 7d, 30d, 90d, 1y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\--output    Path       stdout        Output file path   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1.9 Governance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governance scorecard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governance scorecard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   \--format    str        table         Output format: table, json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governance actions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governance actions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 ---------- ------------- ------------------------------------------------------------------   \--since         str        none          Show actions since date/time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\--type          str        all           Filter by type: remediate, accept, mitigate, transfer, retention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\--test-notify   flag       false         Send test notification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\--channel       str        none          Notification channel for test   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governance poam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governance poam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 ---------- ------------- ---------------------------------------------   \--status    str        all           Filter: open, closed, in-progress, accepted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\--create    flag       false         Create new POA&amp;M item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\--finding   str        none          Finding ID for new POA&amp;M item   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governance poam-transition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governance poam-transition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------------------ ---------- ------------- -------------------------------------------------------------   \--id              str        required      POA&amp;M item identifier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\--to              str        required      Target state: open, in-progress, closed, accepted, verified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\--justification   str        none          Justification for state change   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1.10 Auditor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auditor bundle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Usage: uiao auditor bundle \[OPTIONS\]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sz w:val="22"/>
        </w:rPr>
        <w:t xml:space="preserve">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--------------------- ---------- ----------------- ---------------------------------   \--output             Path       auditor-bundle/   Output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\--month              str        current           Target month: current, YYYY-MM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\--include-evidence   flag       true              Include signed evidence bundles   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2\. Python API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2.1 Pipeline Entry Points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from uiao_core.scuba.transformer import ScubaTransformer from uiao_core.ksi.evaluate import KSIEvaluator from uiao_core.evidence.builder import EvidenceBuilder from uiao_core.oscal.generator import OSCALGenerator \# Plane 1: SCuBA to IR transformer = ScubaTransformer() ir_envelope = transformer.transform(scuba_json_path=\"results/ScubaResults.json\") \# Plane 2: IR to KSI evaluator = KSIEvaluator(library_path=\"generation-inputs/ksi/\") eval_results = evaluator.evaluate(ir_envelope) \# Plane 3: Evidence Build builder = EvidenceBuilder(signing_key=os.environ\[\"UIAO_SIGNING_KEY\"\]) evidence_bundle = builder.build(eval_results) \# Plane 4: OSCAL Generate generator = OSCALGenerator() oscal_artifacts = generator.generate(evidence_bundle)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2.2 Core Data Models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from uiao_core.models import NormalizedClaim claim = NormalizedClaim( claim_id=\"scuba.exo.MS.EXO.1.1v1\", source=\"scubagear\", product=\"exo\", rule_id=\"MS.EXO.1.1v1\", result=\"fail\", severity=\"high\", title=\"External forwarding restricted\", description=\"Automatic forwarding to external domains SHALL be disabled.\", control_mappings=\[\"AC-4\", \"SC-7\"\], collected_at=\"2026-04-11T02:00:00Z\" 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2.3 Adapter Interface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from uiao_core.abstractions import ComplianceAdapter class MyAdapter(ComplianceAdapter): def ingest(self, source_path: str) -\&gt; dict: \"\"\"Load raw data from source.\"\"\" \... def normalize(self, raw_data: dict) -\&gt; list\[NormalizedClaim\]: \"\"\"Convert to NormalizedClaim objects.\"\"\" \... def validate(self, claims: list\[NormalizedClaim\]) -\&gt; bool: \"\"\"Validate normalized claims.\"\"\" \... def metadata(self) -\&gt; dict: \"\"\"Return adapter metadata.\"\"\" \... def capabilities(self) -\&gt; list\[str\]: \"\"\"Return supported products/features.\"\"\" \...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2.4 Diff Engine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from uiao_core.diff.engine import DiffEngine engine = DiffEngine() diff_result = engine.compare(baseline=ir_old, current=ir_new) for change in diff_result.changes: print(f\"{change.type}: {change.claim_id} - {change.description}\")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3\. Error Codes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Code</w:t>
      </w:r>
      <w:r>
        <w:rPr>
          <w:rFonts w:ascii="Calibri" w:hAnsi="Calibri"/>
          <w:sz w:val="22"/>
        </w:rPr>
        <w:t xml:space="preserve">       </w:t>
      </w:r>
      <w:r>
        <w:rPr>
          <w:rFonts w:ascii="Calibri" w:hAnsi="Calibri"/>
          <w:b/>
          <w:i w:val="0"/>
          <w:sz w:val="22"/>
        </w:rPr>
        <w:t>Module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 ------------ ----------------------------------------   UIAO-SCB-001   scuba        ScubaGear JSON file not found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UIAO-SCB-002   scuba        ScubaGear JSON parse error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UIAO-SCB-003   scuba        ScubaGear schema version mismatch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UIAO-SCB-004   scuba        ScubaGear product not recognized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UIAO-KSI-001   ksi          Control library YAML not found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UIAO-KSI-002   ksi          Control library YAML parse error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UIAO-KSI-003   ksi          Unmapped claim: no matching control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UIAO-KSI-004   ksi          Enrichment source unavailable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UIAO-EVD-001   evidence     Evidence bundle build failed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UIAO-EVD-002   evidence     Evidence signature verification failed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UIAO-EVD-003   evidence     Evidence bundle expired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UIAO-EVD-004   evidence     Signing key not configured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UIAO-OSC-001   oscal        OSCAL schema validation failed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UIAO-OSC-002   oscal        OSCAL generation error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UIAO-OSC-003   oscal        Unsupported OSCAL schema version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UIAO-SSP-001   ssp          Narrative template not found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UIAO-SSP-002   ssp          Lineage trace broken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UIAO-GOV-001   governance   POA&amp;M state transition invalid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UIAO-GOV-002   governance   Governance action creation failed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UIAO-GOV-003   governance   Notification delivery failed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UIAO-CFG-001   config       Configuration file not found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UIAO-CFG-002   config       Configuration validation error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UIAO-ADP-001   adapters     Adapter registration failed   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4\. Environment Variables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Variable</w:t>
      </w:r>
      <w:r>
        <w:rPr>
          <w:rFonts w:ascii="Calibri" w:hAnsi="Calibri"/>
          <w:sz w:val="22"/>
        </w:rPr>
        <w:t xml:space="preserve">              </w:t>
      </w:r>
      <w:r>
        <w:rPr>
          <w:rFonts w:ascii="Calibri" w:hAnsi="Calibri"/>
          <w:b/>
          <w:i w:val="0"/>
          <w:sz w:val="22"/>
        </w:rPr>
        <w:t>Required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Default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------------------------- -------------- ------------- ----------------------------------------------   UIAO_CONFIG_PATH          No             config/       Path to configuration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UIAO_SIGNING_KEY          Yes            ---           HMAC-SHA256 signing key for evidence bundles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UIAO_EVIDENCE_DIR         No             evidence/     Default evidence output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UIAO_OSCAL_DIR            No             oscal/        Default OSCAL output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UIAO_LOG_LEVEL            No             INFO          Logging level: DEBUG, INFO, WARNING, ERROR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UIAO_M365_TENANT_ID       Yes            ---           M365 tenant identifier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UIAO_M365_CLIENT_ID       Yes            ---           Azure AD application client ID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UIAO_M365_CLIENT_SECRET   Yes            ---           Azure AD application client secret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UIAO_SCUBAGEAR_PATH       No             auto          Override path to ScubaGear installation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UIAO_RETENTION_DAYS       No             365           Evidence retention period in days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UIAO_NOTIFY_WEBHOOK       No             ---           Teams webhook URL for notifications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UIAO_SMTP_HOST            No             ---           SMTP server for email notifications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UIAO_SMTP_PORT            No             587           SMTP server port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UIAO_SMTP_USER            No             ---           SMTP authentication username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UIAO_SMTP_PASS            No             ---           SMTP authentication password   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Document Revision History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Author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------------ ------------------ -----------------   1.0.0         2026-04-11   Michael Stratton   Initial release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&gt; 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