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4.png" ContentType="image/png"/>
  <Override PartName="/word/media/rId18.png" ContentType="image/png"/>
  <Override PartName="/word/media/rId12.png" ContentType="image/png"/>
  <Override PartName="/word/media/rId33.png" ContentType="image/png"/>
  <Override PartName="/word/media/rId4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5"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3" name="Picture"/>
            <a:graphic>
              <a:graphicData uri="http://schemas.openxmlformats.org/drawingml/2006/picture">
                <pic:pic>
                  <pic:nvPicPr>
                    <pic:cNvPr descr="figs/vuln-fig-01-scan-architecture.png" id="14" name="Picture"/>
                    <pic:cNvPicPr>
                      <a:picLocks noChangeArrowheads="1" noChangeAspect="1"/>
                    </pic:cNvPicPr>
                  </pic:nvPicPr>
                  <pic:blipFill>
                    <a:blip r:embed="rId1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5"/>
    <w:bookmarkStart w:id="22" w:name="the-patch-sla-gap"/>
    <w:p>
      <w:pPr>
        <w:pStyle w:val="Heading1"/>
      </w:pPr>
      <w:r>
        <w:t xml:space="preserve">2. The Patch SLA Gap</w:t>
      </w:r>
    </w:p>
    <w:bookmarkStart w:id="16"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6"/>
    <w:bookmarkStart w:id="17"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17"/>
    <w:bookmarkStart w:id="21"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1"/>
    <w:bookmarkEnd w:id="22"/>
    <w:bookmarkStart w:id="31" w:name="X2b442fc05acc20b7ed6470dfff2832445fc2597"/>
    <w:p>
      <w:pPr>
        <w:pStyle w:val="Heading1"/>
      </w:pPr>
      <w:r>
        <w:t xml:space="preserve">3. Defender for Endpoint and Arc Integration</w:t>
      </w:r>
    </w:p>
    <w:bookmarkStart w:id="23"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3"/>
    <w:bookmarkStart w:id="27"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7"/>
    <w:bookmarkStart w:id="30"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0"/>
    <w:bookmarkEnd w:id="31"/>
    <w:bookmarkStart w:id="39" w:name="cisa-kev-integration-and-prioritization"/>
    <w:p>
      <w:pPr>
        <w:pStyle w:val="Heading1"/>
      </w:pPr>
      <w:r>
        <w:t xml:space="preserve">4. CISA KEV Integration and Prioritization</w:t>
      </w:r>
    </w:p>
    <w:bookmarkStart w:id="32"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2"/>
    <w:bookmarkStart w:id="38"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4" name="Picture"/>
            <a:graphic>
              <a:graphicData uri="http://schemas.openxmlformats.org/drawingml/2006/picture">
                <pic:pic>
                  <pic:nvPicPr>
                    <pic:cNvPr descr="figs/vuln-fig-02-kev-patch-flow.png" id="35" name="Picture"/>
                    <pic:cNvPicPr>
                      <a:picLocks noChangeArrowheads="1" noChangeAspect="1"/>
                    </pic:cNvPicPr>
                  </pic:nvPicPr>
                  <pic:blipFill>
                    <a:blip r:embed="rId33"/>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important.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38"/>
    <w:bookmarkEnd w:id="39"/>
    <w:bookmarkStart w:id="50" w:name="intune-patch-automation"/>
    <w:p>
      <w:pPr>
        <w:pStyle w:val="Heading1"/>
      </w:pPr>
      <w:r>
        <w:t xml:space="preserve">5. Intune Patch Automation</w:t>
      </w:r>
    </w:p>
    <w:bookmarkStart w:id="42"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2"/>
    <w:bookmarkStart w:id="43"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3"/>
    <w:bookmarkStart w:id="49"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7" name="Picture"/>
            <a:graphic>
              <a:graphicData uri="http://schemas.openxmlformats.org/drawingml/2006/picture">
                <pic:pic>
                  <pic:nvPicPr>
                    <pic:cNvPr descr="figs/vuln-fig-03-patch-rings.png" id="48" name="Picture"/>
                    <pic:cNvPicPr>
                      <a:picLocks noChangeArrowheads="1" noChangeAspect="1"/>
                    </pic:cNvPicPr>
                  </pic:nvPicPr>
                  <pic:blipFill>
                    <a:blip r:embed="rId46"/>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49"/>
    <w:bookmarkEnd w:id="50"/>
    <w:bookmarkStart w:id="56" w:name="sql-server-patching"/>
    <w:p>
      <w:pPr>
        <w:pStyle w:val="Heading1"/>
      </w:pPr>
      <w:r>
        <w:t xml:space="preserve">6. SQL Server Patching</w:t>
      </w:r>
    </w:p>
    <w:bookmarkStart w:id="51"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1"/>
    <w:bookmarkStart w:id="52"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2"/>
    <w:bookmarkStart w:id="55"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5"/>
    <w:bookmarkEnd w:id="56"/>
    <w:bookmarkStart w:id="60" w:name="continuous-monitoring-record"/>
    <w:p>
      <w:pPr>
        <w:pStyle w:val="Heading1"/>
      </w:pPr>
      <w:r>
        <w:t xml:space="preserve">7. Continuous Monitoring Record</w:t>
      </w:r>
    </w:p>
    <w:bookmarkStart w:id="57"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7"/>
    <w:bookmarkStart w:id="58"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58"/>
    <w:bookmarkStart w:id="59"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59"/>
    <w:bookmarkEnd w:id="60"/>
    <w:bookmarkStart w:id="65"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1">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3" name="Picture"/>
            <a:graphic>
              <a:graphicData uri="http://schemas.openxmlformats.org/drawingml/2006/picture">
                <pic:pic>
                  <pic:nvPicPr>
                    <pic:cNvPr descr="figs/vuln-fig-04-nist-closure.png" id="64" name="Picture"/>
                    <pic:cNvPicPr>
                      <a:picLocks noChangeArrowheads="1" noChangeAspect="1"/>
                    </pic:cNvPicPr>
                  </pic:nvPicPr>
                  <pic:blipFill>
                    <a:blip r:embed="rId62"/>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5"/>
    <w:bookmarkStart w:id="68"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hyperlink" Id="rId61"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1"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2026-07-06T11:38:27Z</dcterms:created>
  <dcterms:modified xsi:type="dcterms:W3CDTF">2026-07-06T11:38:27Z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