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Modernization</w:t>
      </w:r>
      <w:r>
        <w:t xml:space="preserve"> </w:t>
      </w:r>
      <w:r>
        <w:t xml:space="preserve">Timeline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modernization-timeline"/>
    <w:p>
      <w:pPr>
        <w:pStyle w:val="Heading1"/>
      </w:pPr>
      <w:r>
        <w:t xml:space="preserve">UIAO Modernization Timeline</w:t>
      </w:r>
    </w:p>
    <w:p>
      <w:pPr>
        <w:pStyle w:val="FirstParagraph"/>
      </w:pPr>
      <w:r>
        <w:rPr>
          <w:bCs/>
          <w:b/>
        </w:rPr>
        <w:t xml:space="preserve">Version 1.0</w:t>
      </w:r>
    </w:p>
    <w:p>
      <w:r>
        <w:pict>
          <v:rect style="width:0;height:1.5pt" o:hralign="center" o:hrstd="t" o:hr="t"/>
        </w:pict>
      </w:r>
    </w:p>
    <w:bookmarkEnd w:id="20"/>
    <w:bookmarkStart w:id="21" w:name="modernization-drivers"/>
    <w:p>
      <w:pPr>
        <w:pStyle w:val="Heading1"/>
      </w:pPr>
      <w:r>
        <w:t xml:space="preserve">Modernization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architectural-foundations"/>
    <w:p>
      <w:pPr>
        <w:pStyle w:val="Heading1"/>
      </w:pPr>
      <w:r>
        <w:t xml:space="preserve">Architectural Foundations</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2"/>
    <w:bookmarkStart w:id="28" w:name="control-plane-sequencing"/>
    <w:p>
      <w:pPr>
        <w:pStyle w:val="Heading1"/>
      </w:pPr>
      <w:r>
        <w:t xml:space="preserve">Control Plane Sequencing</w:t>
      </w:r>
    </w:p>
    <w:bookmarkStart w:id="23" w:name="phase-1-identity-control-plane"/>
    <w:p>
      <w:pPr>
        <w:pStyle w:val="Heading3"/>
      </w:pPr>
      <w:r>
        <w:t xml:space="preserve">Phase 1 —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3"/>
    <w:bookmarkStart w:id="24" w:name="phase-2-network-control-plane"/>
    <w:p>
      <w:pPr>
        <w:pStyle w:val="Heading3"/>
      </w:pPr>
      <w:r>
        <w:t xml:space="preserve">Phase 2 —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4"/>
    <w:bookmarkStart w:id="25" w:name="phase-3-addressing-control-plane"/>
    <w:p>
      <w:pPr>
        <w:pStyle w:val="Heading3"/>
      </w:pPr>
      <w:r>
        <w:t xml:space="preserve">Phase 3 —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5"/>
    <w:bookmarkStart w:id="26" w:name="phase-4-telemetry-location-control-plane"/>
    <w:p>
      <w:pPr>
        <w:pStyle w:val="Heading3"/>
      </w:pPr>
      <w:r>
        <w:t xml:space="preserve">Phase 4 —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6"/>
    <w:bookmarkStart w:id="27" w:name="phase-5-security-compliance-plane"/>
    <w:p>
      <w:pPr>
        <w:pStyle w:val="Heading3"/>
      </w:pPr>
      <w:r>
        <w:t xml:space="preserve">Phase 5 —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7"/>
    <w:bookmarkEnd w:id="28"/>
    <w:bookmarkStart w:id="29" w:name="expected-outcomes-by-phase"/>
    <w:p>
      <w:pPr>
        <w:pStyle w:val="Heading1"/>
      </w:pPr>
      <w:r>
        <w:t xml:space="preserve">Expected Outcomes by Phase</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Modernization Timeline v1.0</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Modernization Timeline</dc:title>
  <dc:creator/>
  <cp:keywords/>
  <dcterms:created xsi:type="dcterms:W3CDTF">2026-03-21T19:43:12Z</dcterms:created>
  <dcterms:modified xsi:type="dcterms:W3CDTF">2026-03-21T19:43:12Z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