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BCA3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Word</w:t>
      </w: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ready Runbook — Application Identity Onboarding</w:t>
      </w:r>
    </w:p>
    <w:p w14:paraId="0137912F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i/>
          <w:iCs/>
          <w:kern w:val="0"/>
          <w14:ligatures w14:val="none"/>
        </w:rPr>
        <w:t xml:space="preserve">(Paste this entire section into Word. Apply </w:t>
      </w:r>
      <w:r w:rsidRPr="00BA5555">
        <w:rPr>
          <w:rFonts w:eastAsia="Times New Roman" w:cs="Times New Roman"/>
          <w:b/>
          <w:bCs/>
          <w:i/>
          <w:iCs/>
          <w:kern w:val="0"/>
          <w14:ligatures w14:val="none"/>
        </w:rPr>
        <w:t>Heading 1</w:t>
      </w:r>
      <w:r w:rsidRPr="00BA5555">
        <w:rPr>
          <w:rFonts w:eastAsia="Times New Roman" w:cs="Times New Roman"/>
          <w:i/>
          <w:iCs/>
          <w:kern w:val="0"/>
          <w14:ligatures w14:val="none"/>
        </w:rPr>
        <w:t xml:space="preserve"> to the top line, </w:t>
      </w:r>
      <w:proofErr w:type="gramStart"/>
      <w:r w:rsidRPr="00BA5555">
        <w:rPr>
          <w:rFonts w:eastAsia="Times New Roman" w:cs="Times New Roman"/>
          <w:b/>
          <w:bCs/>
          <w:i/>
          <w:iCs/>
          <w:kern w:val="0"/>
          <w14:ligatures w14:val="none"/>
        </w:rPr>
        <w:t>Heading</w:t>
      </w:r>
      <w:proofErr w:type="gramEnd"/>
      <w:r w:rsidRPr="00BA5555">
        <w:rPr>
          <w:rFonts w:eastAsia="Times New Roman" w:cs="Times New Roman"/>
          <w:b/>
          <w:bCs/>
          <w:i/>
          <w:iCs/>
          <w:kern w:val="0"/>
          <w14:ligatures w14:val="none"/>
        </w:rPr>
        <w:t xml:space="preserve"> 2</w:t>
      </w:r>
      <w:r w:rsidRPr="00BA5555">
        <w:rPr>
          <w:rFonts w:eastAsia="Times New Roman" w:cs="Times New Roman"/>
          <w:i/>
          <w:iCs/>
          <w:kern w:val="0"/>
          <w14:ligatures w14:val="none"/>
        </w:rPr>
        <w:t xml:space="preserve"> to each subsection, and </w:t>
      </w:r>
      <w:r w:rsidRPr="00BA5555">
        <w:rPr>
          <w:rFonts w:eastAsia="Times New Roman" w:cs="Times New Roman"/>
          <w:b/>
          <w:bCs/>
          <w:i/>
          <w:iCs/>
          <w:kern w:val="0"/>
          <w14:ligatures w14:val="none"/>
        </w:rPr>
        <w:t>Heading 3</w:t>
      </w:r>
      <w:r w:rsidRPr="00BA5555">
        <w:rPr>
          <w:rFonts w:eastAsia="Times New Roman" w:cs="Times New Roman"/>
          <w:i/>
          <w:iCs/>
          <w:kern w:val="0"/>
          <w14:ligatures w14:val="none"/>
        </w:rPr>
        <w:t xml:space="preserve"> to subitems for automatic TOC generation.)</w:t>
      </w:r>
    </w:p>
    <w:p w14:paraId="4BC974FE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A555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Application Identity Onboarding Runbook</w:t>
      </w:r>
    </w:p>
    <w:p w14:paraId="0A9A019B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513C4145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Provide a repeatable, auditable, and automatable procedure to onboard an application identity into the Unified Identity</w:t>
      </w:r>
      <w:r w:rsidRPr="00BA5555">
        <w:rPr>
          <w:rFonts w:eastAsia="Times New Roman" w:cs="Times New Roman"/>
          <w:kern w:val="0"/>
          <w14:ligatures w14:val="none"/>
        </w:rPr>
        <w:noBreakHyphen/>
        <w:t>Addressing</w:t>
      </w:r>
      <w:r w:rsidRPr="00BA5555">
        <w:rPr>
          <w:rFonts w:eastAsia="Times New Roman" w:cs="Times New Roman"/>
          <w:kern w:val="0"/>
          <w14:ligatures w14:val="none"/>
        </w:rPr>
        <w:noBreakHyphen/>
        <w:t>Overlay Architecture.</w:t>
      </w:r>
    </w:p>
    <w:p w14:paraId="0FA0C31E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5787"/>
      </w:tblGrid>
      <w:tr w:rsidR="00BA5555" w:rsidRPr="00BA5555" w14:paraId="00796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A2194" w14:textId="77777777" w:rsidR="00BA5555" w:rsidRPr="00BA5555" w:rsidRDefault="00BA5555" w:rsidP="00BA55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96EFC6" w14:textId="77777777" w:rsidR="00BA5555" w:rsidRPr="00BA5555" w:rsidRDefault="00BA5555" w:rsidP="00BA555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Primary responsibilities</w:t>
            </w:r>
          </w:p>
        </w:tc>
      </w:tr>
      <w:tr w:rsidR="00BA5555" w:rsidRPr="00BA5555" w14:paraId="77AF9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9BF8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Application Owner</w:t>
            </w:r>
          </w:p>
        </w:tc>
        <w:tc>
          <w:tcPr>
            <w:tcW w:w="0" w:type="auto"/>
            <w:vAlign w:val="center"/>
            <w:hideMark/>
          </w:tcPr>
          <w:p w14:paraId="0E9B5243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kern w:val="0"/>
                <w14:ligatures w14:val="none"/>
              </w:rPr>
              <w:t>Submit onboarding request; approve policy and SLA.</w:t>
            </w:r>
          </w:p>
        </w:tc>
      </w:tr>
      <w:tr w:rsidR="00BA5555" w:rsidRPr="00BA5555" w14:paraId="05D86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30BA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IPAM Admin</w:t>
            </w:r>
          </w:p>
        </w:tc>
        <w:tc>
          <w:tcPr>
            <w:tcW w:w="0" w:type="auto"/>
            <w:vAlign w:val="center"/>
            <w:hideMark/>
          </w:tcPr>
          <w:p w14:paraId="516409CA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kern w:val="0"/>
                <w14:ligatures w14:val="none"/>
              </w:rPr>
              <w:t>Allocate prefixes; create DNS records; annotate ownership.</w:t>
            </w:r>
          </w:p>
        </w:tc>
      </w:tr>
      <w:tr w:rsidR="00BA5555" w:rsidRPr="00BA5555" w14:paraId="2C405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0774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IAM Admin</w:t>
            </w:r>
          </w:p>
        </w:tc>
        <w:tc>
          <w:tcPr>
            <w:tcW w:w="0" w:type="auto"/>
            <w:vAlign w:val="center"/>
            <w:hideMark/>
          </w:tcPr>
          <w:p w14:paraId="4B3ADD15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kern w:val="0"/>
                <w14:ligatures w14:val="none"/>
              </w:rPr>
              <w:t>Create workload identity; attach metadata and roles.</w:t>
            </w:r>
          </w:p>
        </w:tc>
      </w:tr>
      <w:tr w:rsidR="00BA5555" w:rsidRPr="00BA5555" w14:paraId="3997E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1CB2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Trust Service Operator</w:t>
            </w:r>
          </w:p>
        </w:tc>
        <w:tc>
          <w:tcPr>
            <w:tcW w:w="0" w:type="auto"/>
            <w:vAlign w:val="center"/>
            <w:hideMark/>
          </w:tcPr>
          <w:p w14:paraId="4B98A251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kern w:val="0"/>
                <w14:ligatures w14:val="none"/>
              </w:rPr>
              <w:t>Issue certificates/tokens; manage rotation.</w:t>
            </w:r>
          </w:p>
        </w:tc>
      </w:tr>
      <w:tr w:rsidR="00BA5555" w:rsidRPr="00BA5555" w14:paraId="58BA3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98C7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Policy Owner</w:t>
            </w:r>
          </w:p>
        </w:tc>
        <w:tc>
          <w:tcPr>
            <w:tcW w:w="0" w:type="auto"/>
            <w:vAlign w:val="center"/>
            <w:hideMark/>
          </w:tcPr>
          <w:p w14:paraId="7F8CD452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kern w:val="0"/>
                <w14:ligatures w14:val="none"/>
              </w:rPr>
              <w:t>Author and approve application policy intent.</w:t>
            </w:r>
          </w:p>
        </w:tc>
      </w:tr>
      <w:tr w:rsidR="00BA5555" w:rsidRPr="00BA5555" w14:paraId="2F192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7EB6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Control Plane Operator</w:t>
            </w:r>
          </w:p>
        </w:tc>
        <w:tc>
          <w:tcPr>
            <w:tcW w:w="0" w:type="auto"/>
            <w:vAlign w:val="center"/>
            <w:hideMark/>
          </w:tcPr>
          <w:p w14:paraId="4E4B055A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kern w:val="0"/>
                <w14:ligatures w14:val="none"/>
              </w:rPr>
              <w:t>Translate intent; push to enforcement points.</w:t>
            </w:r>
          </w:p>
        </w:tc>
      </w:tr>
      <w:tr w:rsidR="00BA5555" w:rsidRPr="00BA5555" w14:paraId="3EF8B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0B2A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Observability Owner</w:t>
            </w:r>
          </w:p>
        </w:tc>
        <w:tc>
          <w:tcPr>
            <w:tcW w:w="0" w:type="auto"/>
            <w:vAlign w:val="center"/>
            <w:hideMark/>
          </w:tcPr>
          <w:p w14:paraId="28AE3A21" w14:textId="77777777" w:rsidR="00BA5555" w:rsidRPr="00BA5555" w:rsidRDefault="00BA5555" w:rsidP="00BA555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A5555">
              <w:rPr>
                <w:rFonts w:eastAsia="Times New Roman" w:cs="Times New Roman"/>
                <w:kern w:val="0"/>
                <w14:ligatures w14:val="none"/>
              </w:rPr>
              <w:t>Validate telemetry ingestion and dashboards.</w:t>
            </w:r>
          </w:p>
        </w:tc>
      </w:tr>
    </w:tbl>
    <w:p w14:paraId="67BCD53A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Preconditions and Required Artifacts</w:t>
      </w:r>
    </w:p>
    <w:p w14:paraId="524CFD97" w14:textId="77777777" w:rsidR="00BA5555" w:rsidRPr="00BA5555" w:rsidRDefault="00BA5555" w:rsidP="00BA5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 xml:space="preserve">Approved onboarding </w:t>
      </w:r>
      <w:proofErr w:type="gramStart"/>
      <w:r w:rsidRPr="00BA5555">
        <w:rPr>
          <w:rFonts w:eastAsia="Times New Roman" w:cs="Times New Roman"/>
          <w:kern w:val="0"/>
          <w14:ligatures w14:val="none"/>
        </w:rPr>
        <w:t>request</w:t>
      </w:r>
      <w:proofErr w:type="gramEnd"/>
      <w:r w:rsidRPr="00BA5555">
        <w:rPr>
          <w:rFonts w:eastAsia="Times New Roman" w:cs="Times New Roman"/>
          <w:kern w:val="0"/>
          <w14:ligatures w14:val="none"/>
        </w:rPr>
        <w:t xml:space="preserve"> with owner, SLA, locality, and compliance constraints.</w:t>
      </w:r>
    </w:p>
    <w:p w14:paraId="6EA97CCB" w14:textId="77777777" w:rsidR="00BA5555" w:rsidRPr="00BA5555" w:rsidRDefault="00BA5555" w:rsidP="00BA5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Change control ticket opened and approved.</w:t>
      </w:r>
    </w:p>
    <w:p w14:paraId="77256A02" w14:textId="77777777" w:rsidR="00BA5555" w:rsidRPr="00BA5555" w:rsidRDefault="00BA5555" w:rsidP="00BA5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Authority APIs reachable (IPAM, IAM, Certificate/Token Service, Policy Engine).</w:t>
      </w:r>
    </w:p>
    <w:p w14:paraId="7160CF13" w14:textId="77777777" w:rsidR="00BA5555" w:rsidRPr="00BA5555" w:rsidRDefault="00BA5555" w:rsidP="00BA5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Automation credentials provisioned with least</w:t>
      </w:r>
      <w:r w:rsidRPr="00BA5555">
        <w:rPr>
          <w:rFonts w:eastAsia="Times New Roman" w:cs="Times New Roman"/>
          <w:kern w:val="0"/>
          <w14:ligatures w14:val="none"/>
        </w:rPr>
        <w:noBreakHyphen/>
        <w:t>privilege roles.</w:t>
      </w:r>
    </w:p>
    <w:p w14:paraId="29F511F3" w14:textId="77777777" w:rsidR="00BA5555" w:rsidRPr="00BA5555" w:rsidRDefault="00BA5555" w:rsidP="00BA55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 xml:space="preserve">Policy JSON template for </w:t>
      </w: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/intent/app-policy</w:t>
      </w:r>
      <w:r w:rsidRPr="00BA5555">
        <w:rPr>
          <w:rFonts w:eastAsia="Times New Roman" w:cs="Times New Roman"/>
          <w:kern w:val="0"/>
          <w14:ligatures w14:val="none"/>
        </w:rPr>
        <w:t>.</w:t>
      </w:r>
    </w:p>
    <w:p w14:paraId="39BE6F78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Step</w:t>
      </w:r>
      <w:r w:rsidRPr="00BA555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BA555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Step Onboarding Procedure</w:t>
      </w:r>
    </w:p>
    <w:p w14:paraId="59C7206A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Intake and Approval</w:t>
      </w:r>
    </w:p>
    <w:p w14:paraId="473369D5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BA5555">
        <w:rPr>
          <w:rFonts w:eastAsia="Times New Roman" w:cs="Times New Roman"/>
          <w:kern w:val="0"/>
          <w14:ligatures w14:val="none"/>
        </w:rPr>
        <w:t xml:space="preserve"> Application Owner files onboarding </w:t>
      </w:r>
      <w:proofErr w:type="gramStart"/>
      <w:r w:rsidRPr="00BA5555">
        <w:rPr>
          <w:rFonts w:eastAsia="Times New Roman" w:cs="Times New Roman"/>
          <w:kern w:val="0"/>
          <w14:ligatures w14:val="none"/>
        </w:rPr>
        <w:t>request</w:t>
      </w:r>
      <w:proofErr w:type="gramEnd"/>
      <w:r w:rsidRPr="00BA5555">
        <w:rPr>
          <w:rFonts w:eastAsia="Times New Roman" w:cs="Times New Roman"/>
          <w:kern w:val="0"/>
          <w14:ligatures w14:val="none"/>
        </w:rPr>
        <w:t xml:space="preserve"> with SLA, data residency, and enforcement requirements.</w:t>
      </w:r>
      <w:r w:rsidRPr="00BA5555">
        <w:rPr>
          <w:rFonts w:eastAsia="Times New Roman" w:cs="Times New Roman"/>
          <w:kern w:val="0"/>
          <w14:ligatures w14:val="none"/>
        </w:rPr>
        <w:br/>
      </w:r>
      <w:r w:rsidRPr="00BA5555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BA5555">
        <w:rPr>
          <w:rFonts w:eastAsia="Times New Roman" w:cs="Times New Roman"/>
          <w:kern w:val="0"/>
          <w14:ligatures w14:val="none"/>
        </w:rPr>
        <w:t xml:space="preserve"> Onboarding ticket ID and assigned owner.</w:t>
      </w:r>
    </w:p>
    <w:p w14:paraId="1A6FFCBA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DNS and Address Allocation (IPAM)</w:t>
      </w:r>
    </w:p>
    <w:p w14:paraId="553F3812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BA5555">
        <w:rPr>
          <w:rFonts w:eastAsia="Times New Roman" w:cs="Times New Roman"/>
          <w:kern w:val="0"/>
          <w14:ligatures w14:val="none"/>
        </w:rPr>
        <w:t xml:space="preserve"> IPAM Admin allocates </w:t>
      </w:r>
      <w:proofErr w:type="gramStart"/>
      <w:r w:rsidRPr="00BA5555">
        <w:rPr>
          <w:rFonts w:eastAsia="Times New Roman" w:cs="Times New Roman"/>
          <w:kern w:val="0"/>
          <w14:ligatures w14:val="none"/>
        </w:rPr>
        <w:t>prefix</w:t>
      </w:r>
      <w:proofErr w:type="gramEnd"/>
      <w:r w:rsidRPr="00BA5555">
        <w:rPr>
          <w:rFonts w:eastAsia="Times New Roman" w:cs="Times New Roman"/>
          <w:kern w:val="0"/>
          <w14:ligatures w14:val="none"/>
        </w:rPr>
        <w:t xml:space="preserve"> and creates canonical DNS records under the application subdomain.</w:t>
      </w:r>
      <w:r w:rsidRPr="00BA5555">
        <w:rPr>
          <w:rFonts w:eastAsia="Times New Roman" w:cs="Times New Roman"/>
          <w:kern w:val="0"/>
          <w14:ligatures w14:val="none"/>
        </w:rPr>
        <w:br/>
      </w:r>
      <w:r w:rsidRPr="00BA5555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BA555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ipam_prefix_id</w:t>
      </w:r>
      <w:proofErr w:type="spellEnd"/>
      <w:r w:rsidRPr="00BA5555">
        <w:rPr>
          <w:rFonts w:eastAsia="Times New Roman" w:cs="Times New Roman"/>
          <w:kern w:val="0"/>
          <w14:ligatures w14:val="none"/>
        </w:rPr>
        <w:t>, DNS FQDN, allocation audit entry.</w:t>
      </w:r>
      <w:r w:rsidRPr="00BA5555">
        <w:rPr>
          <w:rFonts w:eastAsia="Times New Roman" w:cs="Times New Roman"/>
          <w:kern w:val="0"/>
          <w14:ligatures w14:val="none"/>
        </w:rPr>
        <w:br/>
      </w:r>
      <w:r w:rsidRPr="00BA5555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BA5555">
        <w:rPr>
          <w:rFonts w:eastAsia="Times New Roman" w:cs="Times New Roman"/>
          <w:kern w:val="0"/>
          <w14:ligatures w14:val="none"/>
        </w:rPr>
        <w:t xml:space="preserve"> Annotate allocation with owner, environment, and logical location tags.</w:t>
      </w:r>
    </w:p>
    <w:p w14:paraId="7556F5D5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Workload Identity Creation (IAM)</w:t>
      </w:r>
    </w:p>
    <w:p w14:paraId="2421F0C7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BA5555">
        <w:rPr>
          <w:rFonts w:eastAsia="Times New Roman" w:cs="Times New Roman"/>
          <w:kern w:val="0"/>
          <w14:ligatures w14:val="none"/>
        </w:rPr>
        <w:t xml:space="preserve"> IAM Admin creates workload identity (service principal / managed identity / SPIFFE ID) and attaches metadata (owner, allowed peers).</w:t>
      </w:r>
      <w:r w:rsidRPr="00BA5555">
        <w:rPr>
          <w:rFonts w:eastAsia="Times New Roman" w:cs="Times New Roman"/>
          <w:kern w:val="0"/>
          <w14:ligatures w14:val="none"/>
        </w:rPr>
        <w:br/>
      </w:r>
      <w:r w:rsidRPr="00BA5555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BA555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identity_id</w:t>
      </w:r>
      <w:proofErr w:type="spellEnd"/>
      <w:r w:rsidRPr="00BA5555">
        <w:rPr>
          <w:rFonts w:eastAsia="Times New Roman" w:cs="Times New Roman"/>
          <w:kern w:val="0"/>
          <w14:ligatures w14:val="none"/>
        </w:rPr>
        <w:t xml:space="preserve"> and metadata record.</w:t>
      </w:r>
    </w:p>
    <w:p w14:paraId="451EDAA2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Trust Binding (Certificate / Token)</w:t>
      </w:r>
    </w:p>
    <w:p w14:paraId="4BB6589C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BA5555">
        <w:rPr>
          <w:rFonts w:eastAsia="Times New Roman" w:cs="Times New Roman"/>
          <w:kern w:val="0"/>
          <w14:ligatures w14:val="none"/>
        </w:rPr>
        <w:t xml:space="preserve"> Trust Service issues short</w:t>
      </w:r>
      <w:r w:rsidRPr="00BA5555">
        <w:rPr>
          <w:rFonts w:eastAsia="Times New Roman" w:cs="Times New Roman"/>
          <w:kern w:val="0"/>
          <w14:ligatures w14:val="none"/>
        </w:rPr>
        <w:noBreakHyphen/>
        <w:t>lived certificate or token bound to the workload identity and provisions it to the workload.</w:t>
      </w:r>
      <w:r w:rsidRPr="00BA5555">
        <w:rPr>
          <w:rFonts w:eastAsia="Times New Roman" w:cs="Times New Roman"/>
          <w:kern w:val="0"/>
          <w14:ligatures w14:val="none"/>
        </w:rPr>
        <w:br/>
      </w:r>
      <w:r w:rsidRPr="00BA5555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BA5555">
        <w:rPr>
          <w:rFonts w:eastAsia="Times New Roman" w:cs="Times New Roman"/>
          <w:kern w:val="0"/>
          <w14:ligatures w14:val="none"/>
        </w:rPr>
        <w:t xml:space="preserve"> Certificate thumbprint / token ID and issuance audit log.</w:t>
      </w:r>
      <w:r w:rsidRPr="00BA5555">
        <w:rPr>
          <w:rFonts w:eastAsia="Times New Roman" w:cs="Times New Roman"/>
          <w:kern w:val="0"/>
          <w14:ligatures w14:val="none"/>
        </w:rPr>
        <w:br/>
      </w:r>
      <w:r w:rsidRPr="00BA5555">
        <w:rPr>
          <w:rFonts w:eastAsia="Times New Roman" w:cs="Times New Roman"/>
          <w:b/>
          <w:bCs/>
          <w:kern w:val="0"/>
          <w14:ligatures w14:val="none"/>
        </w:rPr>
        <w:t>Decision guidance:</w:t>
      </w:r>
      <w:r w:rsidRPr="00BA5555">
        <w:rPr>
          <w:rFonts w:eastAsia="Times New Roman" w:cs="Times New Roman"/>
          <w:kern w:val="0"/>
          <w14:ligatures w14:val="none"/>
        </w:rPr>
        <w:t xml:space="preserve"> Use </w:t>
      </w:r>
      <w:proofErr w:type="spellStart"/>
      <w:r w:rsidRPr="00BA5555">
        <w:rPr>
          <w:rFonts w:eastAsia="Times New Roman" w:cs="Times New Roman"/>
          <w:b/>
          <w:bCs/>
          <w:kern w:val="0"/>
          <w14:ligatures w14:val="none"/>
        </w:rPr>
        <w:t>mTLS</w:t>
      </w:r>
      <w:proofErr w:type="spellEnd"/>
      <w:r w:rsidRPr="00BA5555">
        <w:rPr>
          <w:rFonts w:eastAsia="Times New Roman" w:cs="Times New Roman"/>
          <w:kern w:val="0"/>
          <w14:ligatures w14:val="none"/>
        </w:rPr>
        <w:t xml:space="preserve"> for persistent internal flows; use </w:t>
      </w:r>
      <w:r w:rsidRPr="00BA5555">
        <w:rPr>
          <w:rFonts w:eastAsia="Times New Roman" w:cs="Times New Roman"/>
          <w:b/>
          <w:bCs/>
          <w:kern w:val="0"/>
          <w14:ligatures w14:val="none"/>
        </w:rPr>
        <w:t>short</w:t>
      </w:r>
      <w:r w:rsidRPr="00BA5555">
        <w:rPr>
          <w:rFonts w:eastAsia="Times New Roman" w:cs="Times New Roman"/>
          <w:b/>
          <w:bCs/>
          <w:kern w:val="0"/>
          <w14:ligatures w14:val="none"/>
        </w:rPr>
        <w:noBreakHyphen/>
        <w:t>lived tokens</w:t>
      </w:r>
      <w:r w:rsidRPr="00BA5555">
        <w:rPr>
          <w:rFonts w:eastAsia="Times New Roman" w:cs="Times New Roman"/>
          <w:kern w:val="0"/>
          <w14:ligatures w14:val="none"/>
        </w:rPr>
        <w:t xml:space="preserve"> for ephemeral or external interactions.</w:t>
      </w:r>
    </w:p>
    <w:p w14:paraId="2D7237C2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Policy Definition (Policy Engine)</w:t>
      </w:r>
    </w:p>
    <w:p w14:paraId="11D1D436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BA5555">
        <w:rPr>
          <w:rFonts w:eastAsia="Times New Roman" w:cs="Times New Roman"/>
          <w:kern w:val="0"/>
          <w14:ligatures w14:val="none"/>
        </w:rPr>
        <w:t xml:space="preserve"> Policy Owner creates application</w:t>
      </w:r>
      <w:r w:rsidRPr="00BA5555">
        <w:rPr>
          <w:rFonts w:eastAsia="Times New Roman" w:cs="Times New Roman"/>
          <w:kern w:val="0"/>
          <w14:ligatures w14:val="none"/>
        </w:rPr>
        <w:noBreakHyphen/>
        <w:t>to</w:t>
      </w:r>
      <w:r w:rsidRPr="00BA5555">
        <w:rPr>
          <w:rFonts w:eastAsia="Times New Roman" w:cs="Times New Roman"/>
          <w:kern w:val="0"/>
          <w14:ligatures w14:val="none"/>
        </w:rPr>
        <w:noBreakHyphen/>
        <w:t>application intent (allow/deny, SLA, QoS, locality, inspection) using the Policy Engine JSON schema.</w:t>
      </w:r>
      <w:r w:rsidRPr="00BA5555">
        <w:rPr>
          <w:rFonts w:eastAsia="Times New Roman" w:cs="Times New Roman"/>
          <w:kern w:val="0"/>
          <w14:ligatures w14:val="none"/>
        </w:rPr>
        <w:br/>
      </w:r>
      <w:r w:rsidRPr="00BA5555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BA555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policy_id</w:t>
      </w:r>
      <w:proofErr w:type="spellEnd"/>
      <w:r w:rsidRPr="00BA5555">
        <w:rPr>
          <w:rFonts w:eastAsia="Times New Roman" w:cs="Times New Roman"/>
          <w:kern w:val="0"/>
          <w14:ligatures w14:val="none"/>
        </w:rPr>
        <w:t xml:space="preserve"> and approved policy version.</w:t>
      </w:r>
    </w:p>
    <w:p w14:paraId="39C6E114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 Control Plane Translation and Push</w:t>
      </w:r>
    </w:p>
    <w:p w14:paraId="1DB57E5B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BA5555">
        <w:rPr>
          <w:rFonts w:eastAsia="Times New Roman" w:cs="Times New Roman"/>
          <w:kern w:val="0"/>
          <w14:ligatures w14:val="none"/>
        </w:rPr>
        <w:t xml:space="preserve"> Control Plane Operator validates authoritative records (IPAM/IAM) and translates intent into overlay segmentation labels, QoS class, and underlay path bindings; push to enforcement points.</w:t>
      </w:r>
      <w:r w:rsidRPr="00BA5555">
        <w:rPr>
          <w:rFonts w:eastAsia="Times New Roman" w:cs="Times New Roman"/>
          <w:kern w:val="0"/>
          <w14:ligatures w14:val="none"/>
        </w:rPr>
        <w:br/>
      </w:r>
      <w:r w:rsidRPr="00BA5555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BA5555">
        <w:rPr>
          <w:rFonts w:eastAsia="Times New Roman" w:cs="Times New Roman"/>
          <w:kern w:val="0"/>
          <w14:ligatures w14:val="none"/>
        </w:rPr>
        <w:t xml:space="preserve"> Enforcement point configurations and change notifications.</w:t>
      </w:r>
    </w:p>
    <w:p w14:paraId="56BD247A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 Validation and Test</w:t>
      </w:r>
    </w:p>
    <w:p w14:paraId="312D37BC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BA5555">
        <w:rPr>
          <w:rFonts w:eastAsia="Times New Roman" w:cs="Times New Roman"/>
          <w:kern w:val="0"/>
          <w14:ligatures w14:val="none"/>
        </w:rPr>
        <w:t xml:space="preserve"> Run connectivity, authentication, and SLA tests; confirm telemetry ingestion.</w:t>
      </w:r>
      <w:r w:rsidRPr="00BA5555">
        <w:rPr>
          <w:rFonts w:eastAsia="Times New Roman" w:cs="Times New Roman"/>
          <w:kern w:val="0"/>
          <w14:ligatures w14:val="none"/>
        </w:rPr>
        <w:br/>
      </w:r>
      <w:r w:rsidRPr="00BA5555">
        <w:rPr>
          <w:rFonts w:eastAsia="Times New Roman" w:cs="Times New Roman"/>
          <w:b/>
          <w:bCs/>
          <w:kern w:val="0"/>
          <w14:ligatures w14:val="none"/>
        </w:rPr>
        <w:t>Validation checklist:</w:t>
      </w:r>
      <w:r w:rsidRPr="00BA5555">
        <w:rPr>
          <w:rFonts w:eastAsia="Times New Roman" w:cs="Times New Roman"/>
          <w:kern w:val="0"/>
          <w14:ligatures w14:val="none"/>
        </w:rPr>
        <w:t xml:space="preserve"> DNS resolution; successful </w:t>
      </w:r>
      <w:proofErr w:type="spellStart"/>
      <w:r w:rsidRPr="00BA5555">
        <w:rPr>
          <w:rFonts w:eastAsia="Times New Roman" w:cs="Times New Roman"/>
          <w:kern w:val="0"/>
          <w14:ligatures w14:val="none"/>
        </w:rPr>
        <w:t>mTLS</w:t>
      </w:r>
      <w:proofErr w:type="spellEnd"/>
      <w:r w:rsidRPr="00BA5555">
        <w:rPr>
          <w:rFonts w:eastAsia="Times New Roman" w:cs="Times New Roman"/>
          <w:kern w:val="0"/>
          <w14:ligatures w14:val="none"/>
        </w:rPr>
        <w:t>/token auth; policy enforcement at enforcement points; SLA baseline tests.</w:t>
      </w:r>
    </w:p>
    <w:p w14:paraId="2EBFF1DA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 Go</w:t>
      </w: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Live and Monitoring</w:t>
      </w:r>
    </w:p>
    <w:p w14:paraId="14AE07C6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BA5555">
        <w:rPr>
          <w:rFonts w:eastAsia="Times New Roman" w:cs="Times New Roman"/>
          <w:kern w:val="0"/>
          <w14:ligatures w14:val="none"/>
        </w:rPr>
        <w:t xml:space="preserve"> Mark application as production in IPAM/IAM; enable continuous telemetry and alerts; schedule periodic reviews and certificate rotation.</w:t>
      </w:r>
      <w:r w:rsidRPr="00BA5555">
        <w:rPr>
          <w:rFonts w:eastAsia="Times New Roman" w:cs="Times New Roman"/>
          <w:kern w:val="0"/>
          <w14:ligatures w14:val="none"/>
        </w:rPr>
        <w:br/>
      </w:r>
      <w:r w:rsidRPr="00BA5555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BA5555">
        <w:rPr>
          <w:rFonts w:eastAsia="Times New Roman" w:cs="Times New Roman"/>
          <w:kern w:val="0"/>
          <w14:ligatures w14:val="none"/>
        </w:rPr>
        <w:t xml:space="preserve"> Production tag, monitoring dashboards, scheduled review.</w:t>
      </w:r>
    </w:p>
    <w:p w14:paraId="736CE6A8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Validation Tests (must pass before Go</w:t>
      </w:r>
      <w:r w:rsidRPr="00BA555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Live)</w:t>
      </w:r>
    </w:p>
    <w:p w14:paraId="33D9AFEC" w14:textId="77777777" w:rsidR="00BA5555" w:rsidRPr="00BA5555" w:rsidRDefault="00BA5555" w:rsidP="00BA5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DNS resolves to IPAM addresses.</w:t>
      </w:r>
    </w:p>
    <w:p w14:paraId="413EB1FF" w14:textId="77777777" w:rsidR="00BA5555" w:rsidRPr="00BA5555" w:rsidRDefault="00BA5555" w:rsidP="00BA5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Workload authenticates with issued identity and certificate/token.</w:t>
      </w:r>
    </w:p>
    <w:p w14:paraId="1D3F657F" w14:textId="77777777" w:rsidR="00BA5555" w:rsidRPr="00BA5555" w:rsidRDefault="00BA5555" w:rsidP="00BA5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Policy Engine shows active policy version and enforcement points report expected rules.</w:t>
      </w:r>
    </w:p>
    <w:p w14:paraId="24257528" w14:textId="77777777" w:rsidR="00BA5555" w:rsidRPr="00BA5555" w:rsidRDefault="00BA5555" w:rsidP="00BA5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Telemetry shows application</w:t>
      </w:r>
      <w:r w:rsidRPr="00BA5555">
        <w:rPr>
          <w:rFonts w:eastAsia="Times New Roman" w:cs="Times New Roman"/>
          <w:kern w:val="0"/>
          <w14:ligatures w14:val="none"/>
        </w:rPr>
        <w:noBreakHyphen/>
        <w:t>to</w:t>
      </w:r>
      <w:r w:rsidRPr="00BA5555">
        <w:rPr>
          <w:rFonts w:eastAsia="Times New Roman" w:cs="Times New Roman"/>
          <w:kern w:val="0"/>
          <w14:ligatures w14:val="none"/>
        </w:rPr>
        <w:noBreakHyphen/>
        <w:t>application flows and SLA metrics within thresholds.</w:t>
      </w:r>
    </w:p>
    <w:p w14:paraId="4C0C45F7" w14:textId="77777777" w:rsidR="00BA5555" w:rsidRPr="00BA5555" w:rsidRDefault="00BA5555" w:rsidP="00BA55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Audit logs for IPAM, IAM, and certificate issuance present and retained.</w:t>
      </w:r>
    </w:p>
    <w:p w14:paraId="0DE4E4AF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Rollback and Emergency Decommissioning</w:t>
      </w:r>
    </w:p>
    <w:p w14:paraId="2125B9C9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Immediate actions (emergency):</w:t>
      </w:r>
    </w:p>
    <w:p w14:paraId="3F550DF1" w14:textId="77777777" w:rsidR="00BA5555" w:rsidRPr="00BA5555" w:rsidRDefault="00BA5555" w:rsidP="00BA5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Revoke certificates/tokens and publish revocation events.</w:t>
      </w:r>
    </w:p>
    <w:p w14:paraId="3D0499B0" w14:textId="77777777" w:rsidR="00BA5555" w:rsidRPr="00BA5555" w:rsidRDefault="00BA5555" w:rsidP="00BA5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Update Policy Engine to quarantine or block the application identity.</w:t>
      </w:r>
    </w:p>
    <w:p w14:paraId="7488C52F" w14:textId="77777777" w:rsidR="00BA5555" w:rsidRPr="00BA5555" w:rsidRDefault="00BA5555" w:rsidP="00BA5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Push emergency enforcement to overlay and SASE nodes to block flows.</w:t>
      </w:r>
    </w:p>
    <w:p w14:paraId="3E018A85" w14:textId="77777777" w:rsidR="00BA5555" w:rsidRPr="00BA5555" w:rsidRDefault="00BA5555" w:rsidP="00BA5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Mark addresses as decommissioned in IPAM and publish change notifications.</w:t>
      </w:r>
    </w:p>
    <w:p w14:paraId="5C2BE043" w14:textId="77777777" w:rsidR="00BA5555" w:rsidRPr="00BA5555" w:rsidRDefault="00BA5555" w:rsidP="00BA55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Capture telemetry and audit logs; notify stakeholders and begin post</w:t>
      </w:r>
      <w:r w:rsidRPr="00BA5555">
        <w:rPr>
          <w:rFonts w:eastAsia="Times New Roman" w:cs="Times New Roman"/>
          <w:kern w:val="0"/>
          <w14:ligatures w14:val="none"/>
        </w:rPr>
        <w:noBreakHyphen/>
        <w:t>mortem.</w:t>
      </w:r>
    </w:p>
    <w:p w14:paraId="1A476347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Non</w:t>
      </w:r>
      <w:r w:rsidRPr="00BA5555">
        <w:rPr>
          <w:rFonts w:eastAsia="Times New Roman" w:cs="Times New Roman"/>
          <w:b/>
          <w:bCs/>
          <w:kern w:val="0"/>
          <w14:ligatures w14:val="none"/>
        </w:rPr>
        <w:noBreakHyphen/>
        <w:t>emergency rollback:</w:t>
      </w:r>
      <w:r w:rsidRPr="00BA5555">
        <w:rPr>
          <w:rFonts w:eastAsia="Times New Roman" w:cs="Times New Roman"/>
          <w:kern w:val="0"/>
          <w14:ligatures w14:val="none"/>
        </w:rPr>
        <w:t xml:space="preserve"> Revert Control Plane to previous policy version; validate convergence; restore prior certificates/tokens if applicable; update IPAM/IAM records.</w:t>
      </w:r>
    </w:p>
    <w:p w14:paraId="3FB854B6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Deliverables to Attach to Onboarding Ticket</w:t>
      </w:r>
    </w:p>
    <w:p w14:paraId="1D96B39E" w14:textId="77777777" w:rsidR="00BA5555" w:rsidRPr="00BA5555" w:rsidRDefault="00BA5555" w:rsidP="00BA5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Onboarding request form (owner, SLA, locality).</w:t>
      </w:r>
    </w:p>
    <w:p w14:paraId="397584A6" w14:textId="77777777" w:rsidR="00BA5555" w:rsidRPr="00BA5555" w:rsidRDefault="00BA5555" w:rsidP="00BA5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IPAM allocation record and DNS entries.</w:t>
      </w:r>
    </w:p>
    <w:p w14:paraId="6C6E9C62" w14:textId="77777777" w:rsidR="00BA5555" w:rsidRPr="00BA5555" w:rsidRDefault="00BA5555" w:rsidP="00BA5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IAM identity record and metadata.</w:t>
      </w:r>
    </w:p>
    <w:p w14:paraId="6A7251C3" w14:textId="77777777" w:rsidR="00BA5555" w:rsidRPr="00BA5555" w:rsidRDefault="00BA5555" w:rsidP="00BA5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Certificate/token issuance record.</w:t>
      </w:r>
    </w:p>
    <w:p w14:paraId="3EB790EA" w14:textId="77777777" w:rsidR="00BA5555" w:rsidRPr="00BA5555" w:rsidRDefault="00BA5555" w:rsidP="00BA5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Policy Engine JSON or policy ID and version.</w:t>
      </w:r>
    </w:p>
    <w:p w14:paraId="233F2A24" w14:textId="77777777" w:rsidR="00BA5555" w:rsidRPr="00BA5555" w:rsidRDefault="00BA5555" w:rsidP="00BA55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Validation test results and telemetry snapshot.</w:t>
      </w:r>
    </w:p>
    <w:p w14:paraId="49406558" w14:textId="77777777" w:rsidR="00BA5555" w:rsidRPr="00BA5555" w:rsidRDefault="00BA5555" w:rsidP="00BA555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pict w14:anchorId="03A90450">
          <v:rect id="_x0000_i1025" style="width:0;height:1.5pt" o:hralign="center" o:hrstd="t" o:hr="t" fillcolor="#a0a0a0" stroked="f"/>
        </w:pict>
      </w:r>
    </w:p>
    <w:p w14:paraId="467CB8A3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InfoBlox</w:t>
      </w:r>
      <w:proofErr w:type="spellEnd"/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Automation — IPAM and DNS Examples</w:t>
      </w:r>
    </w:p>
    <w:p w14:paraId="39C40C9F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i/>
          <w:iCs/>
          <w:kern w:val="0"/>
          <w14:ligatures w14:val="none"/>
        </w:rPr>
        <w:t>(Use these examples to automate IPAM allocation and DNS record creation in Infoblox via WAPI. Replace placeholders with your environment values. Test in a staging environment before production.)</w:t>
      </w:r>
    </w:p>
    <w:p w14:paraId="31250D93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1) Infoblox WAPI: Create Network (Allocate Prefix)</w:t>
      </w:r>
    </w:p>
    <w:p w14:paraId="758683C3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Purpose:</w:t>
      </w:r>
      <w:r w:rsidRPr="00BA5555">
        <w:rPr>
          <w:rFonts w:eastAsia="Times New Roman" w:cs="Times New Roman"/>
          <w:kern w:val="0"/>
          <w14:ligatures w14:val="none"/>
        </w:rPr>
        <w:t xml:space="preserve"> Create a network object (prefix) and tag it with metadata for application ownership.</w:t>
      </w:r>
    </w:p>
    <w:p w14:paraId="4479B4FE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BA5555">
        <w:rPr>
          <w:rFonts w:eastAsia="Times New Roman" w:cs="Times New Roman"/>
          <w:b/>
          <w:bCs/>
          <w:kern w:val="0"/>
          <w14:ligatures w14:val="none"/>
        </w:rPr>
        <w:t>cURL</w:t>
      </w:r>
      <w:proofErr w:type="spellEnd"/>
      <w:r w:rsidRPr="00BA5555">
        <w:rPr>
          <w:rFonts w:eastAsia="Times New Roman" w:cs="Times New Roman"/>
          <w:b/>
          <w:bCs/>
          <w:kern w:val="0"/>
          <w14:ligatures w14:val="none"/>
        </w:rPr>
        <w:t xml:space="preserve"> (create network):</w:t>
      </w:r>
    </w:p>
    <w:p w14:paraId="0C215682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-k -u "&lt;WAPI_USER&gt;:&lt;WAPI_PASS&gt;" \</w:t>
      </w:r>
    </w:p>
    <w:p w14:paraId="760071B8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0A179E67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-X POST "https://&lt;INFOBLOX_HOST&gt;/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/v2.12/network" \</w:t>
      </w:r>
    </w:p>
    <w:p w14:paraId="472480F4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'{</w:t>
      </w:r>
      <w:proofErr w:type="gramEnd"/>
    </w:p>
    <w:p w14:paraId="5E73D892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"network": "10.10.100.0/24",</w:t>
      </w:r>
    </w:p>
    <w:p w14:paraId="1D484144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"comment": "Allocated for payroll.agency.gov",</w:t>
      </w:r>
    </w:p>
    <w:p w14:paraId="77FC9A94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30C3078B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"Owner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"payroll-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team"}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5052900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"Environment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prod"}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202C61B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"Application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payroll.agency.gov"}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F76E33B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IPAM_Prefix_ID</w:t>
      </w:r>
      <w:proofErr w:type="spellEnd"/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"ipam-prefix-payroll-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001"}</w:t>
      </w:r>
      <w:proofErr w:type="gramEnd"/>
    </w:p>
    <w:p w14:paraId="3EF83E27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475316A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2EF581C8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Notes:</w:t>
      </w:r>
    </w:p>
    <w:p w14:paraId="1B809A11" w14:textId="77777777" w:rsidR="00BA5555" w:rsidRPr="00BA5555" w:rsidRDefault="00BA5555" w:rsidP="00BA55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 xml:space="preserve">Replace </w:t>
      </w: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v2.12</w:t>
      </w:r>
      <w:r w:rsidRPr="00BA5555">
        <w:rPr>
          <w:rFonts w:eastAsia="Times New Roman" w:cs="Times New Roman"/>
          <w:kern w:val="0"/>
          <w14:ligatures w14:val="none"/>
        </w:rPr>
        <w:t xml:space="preserve"> with your WAPI version.</w:t>
      </w:r>
    </w:p>
    <w:p w14:paraId="2FA351CC" w14:textId="77777777" w:rsidR="00BA5555" w:rsidRPr="00BA5555" w:rsidRDefault="00BA5555" w:rsidP="00BA55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BA5555">
        <w:rPr>
          <w:rFonts w:eastAsia="Times New Roman" w:cs="Times New Roman"/>
          <w:kern w:val="0"/>
          <w14:ligatures w14:val="none"/>
        </w:rPr>
        <w:t xml:space="preserve"> are Infoblox custom attributes used to store ownership and logical location.</w:t>
      </w:r>
    </w:p>
    <w:p w14:paraId="2785CDDC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2) Infoblox WAPI: Create A Record (DNS)</w:t>
      </w:r>
    </w:p>
    <w:p w14:paraId="53374717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BA5555">
        <w:rPr>
          <w:rFonts w:eastAsia="Times New Roman" w:cs="Times New Roman"/>
          <w:b/>
          <w:bCs/>
          <w:kern w:val="0"/>
          <w14:ligatures w14:val="none"/>
        </w:rPr>
        <w:t>cURL</w:t>
      </w:r>
      <w:proofErr w:type="spellEnd"/>
      <w:r w:rsidRPr="00BA5555">
        <w:rPr>
          <w:rFonts w:eastAsia="Times New Roman" w:cs="Times New Roman"/>
          <w:b/>
          <w:bCs/>
          <w:kern w:val="0"/>
          <w14:ligatures w14:val="none"/>
        </w:rPr>
        <w:t xml:space="preserve"> (create A record):</w:t>
      </w:r>
    </w:p>
    <w:p w14:paraId="0AAF12DA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-k -u "&lt;WAPI_USER&gt;:&lt;WAPI_PASS&gt;" \</w:t>
      </w:r>
    </w:p>
    <w:p w14:paraId="7972F255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49C7AF79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-X POST "https://&lt;INFOBLOX_HOST&gt;/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/v2.12/</w:t>
      </w:r>
      <w:proofErr w:type="spellStart"/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record:a</w:t>
      </w:r>
      <w:proofErr w:type="spellEnd"/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0CA393E5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'{</w:t>
      </w:r>
      <w:proofErr w:type="gramEnd"/>
    </w:p>
    <w:p w14:paraId="7A6D70FC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"payroll.agency.gov",</w:t>
      </w:r>
    </w:p>
    <w:p w14:paraId="5394679C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"ipv4addr": "10.10.100.5",</w:t>
      </w:r>
    </w:p>
    <w:p w14:paraId="7F57B372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"view": "default",</w:t>
      </w:r>
    </w:p>
    <w:p w14:paraId="628C0C35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"comment": "Canonical A record for payroll",</w:t>
      </w:r>
    </w:p>
    <w:p w14:paraId="31BD2765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409D14E0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"Owner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"payroll-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team"}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5369E47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IPAM_Prefix_ID</w:t>
      </w:r>
      <w:proofErr w:type="spellEnd"/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"ipam-prefix-payroll-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001"}</w:t>
      </w:r>
      <w:proofErr w:type="gramEnd"/>
    </w:p>
    <w:p w14:paraId="7B62FFE0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FFF3EC5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1E17D1ED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3) Infoblox WAPI: Create PTR Record (Reverse DNS)</w:t>
      </w:r>
    </w:p>
    <w:p w14:paraId="12DD3A15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-k -u "&lt;WAPI_USER&gt;:&lt;WAPI_PASS&gt;" \</w:t>
      </w:r>
    </w:p>
    <w:p w14:paraId="4C09E7F5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331481EA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-X POST "https://&lt;INFOBLOX_HOST&gt;/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/v2.12/</w:t>
      </w:r>
      <w:proofErr w:type="spellStart"/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record:ptr</w:t>
      </w:r>
      <w:proofErr w:type="spellEnd"/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34C8B4AB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'{</w:t>
      </w:r>
      <w:proofErr w:type="gramEnd"/>
    </w:p>
    <w:p w14:paraId="12C7C29D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"5.100.10.10.in-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addr.arpa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1481C73F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ptrdname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"payroll.agency.gov",</w:t>
      </w:r>
    </w:p>
    <w:p w14:paraId="51C576EE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"view": "default",</w:t>
      </w:r>
    </w:p>
    <w:p w14:paraId="1F706766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"comment": "Reverse for payroll"</w:t>
      </w:r>
    </w:p>
    <w:p w14:paraId="363B6CDA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20CBB4E6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 xml:space="preserve">4) Infoblox WAPI: Tag Existing IP Address with </w:t>
      </w:r>
      <w:proofErr w:type="spellStart"/>
      <w:r w:rsidRPr="00BA5555">
        <w:rPr>
          <w:rFonts w:eastAsia="Times New Roman" w:cs="Times New Roman"/>
          <w:b/>
          <w:bCs/>
          <w:kern w:val="0"/>
          <w14:ligatures w14:val="none"/>
        </w:rPr>
        <w:t>Extattrs</w:t>
      </w:r>
      <w:proofErr w:type="spellEnd"/>
    </w:p>
    <w:p w14:paraId="41E79CE4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-k -u "&lt;WAPI_USER&gt;:&lt;WAPI_PASS&gt;" \</w:t>
      </w:r>
    </w:p>
    <w:p w14:paraId="6D7ABFA6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191747EE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-X PUT "https://&lt;INFOBLOX_HOST&gt;/wapi/v2.12/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record:host?name=payroll.agency.gov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2D2F3C6B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'{</w:t>
      </w:r>
      <w:proofErr w:type="gramEnd"/>
    </w:p>
    <w:p w14:paraId="082DAF3D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5BA86CE2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"Owner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"payroll-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team"}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765FD01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"Environment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prod"}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EA80693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"Application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payroll.agency.gov"}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F110EDE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IPAM_Prefix_ID</w:t>
      </w:r>
      <w:proofErr w:type="spellEnd"/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"ipam-prefix-payroll-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001"}</w:t>
      </w:r>
      <w:proofErr w:type="gramEnd"/>
    </w:p>
    <w:p w14:paraId="6C742FD7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05C391A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2D0766CC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5) Infoblox WAPI: Query to Validate Allocation and Ownership</w:t>
      </w:r>
    </w:p>
    <w:p w14:paraId="0FFF7D79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-k -u "&lt;WAPI_USER&gt;:&lt;WAPI_PASS&gt;" \</w:t>
      </w:r>
    </w:p>
    <w:p w14:paraId="577D4ADF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://&lt;INFOBLOX_HOST&gt;/wapi/v2.12/network?network=10.10.100.0/24&amp;_return_fields%2B=extattrs"</w:t>
      </w:r>
    </w:p>
    <w:p w14:paraId="7CAE2486" w14:textId="77777777" w:rsidR="00BA5555" w:rsidRPr="00BA5555" w:rsidRDefault="00BA5555" w:rsidP="00BA555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pict w14:anchorId="0617285D">
          <v:rect id="_x0000_i1026" style="width:0;height:1.5pt" o:hralign="center" o:hrstd="t" o:hr="t" fillcolor="#a0a0a0" stroked="f"/>
        </w:pict>
      </w:r>
    </w:p>
    <w:p w14:paraId="3FBC2EE0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Python Example — Infoblox WAPI (requests)</w:t>
      </w:r>
    </w:p>
    <w:p w14:paraId="315F2D81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2B617772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requests.auth</w:t>
      </w:r>
      <w:proofErr w:type="spellEnd"/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HTTPBasicAuth</w:t>
      </w:r>
      <w:proofErr w:type="spellEnd"/>
    </w:p>
    <w:p w14:paraId="55301220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343AEE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WAPI_URL = "https://&lt;INFOBLOX_HOST&gt;/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/v2.12"</w:t>
      </w:r>
    </w:p>
    <w:p w14:paraId="5EC5861D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"&lt;WAPI_USER&gt;"</w:t>
      </w:r>
    </w:p>
    <w:p w14:paraId="5AB6F594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 = "&lt;WAPI_PASS&gt;"</w:t>
      </w:r>
    </w:p>
    <w:p w14:paraId="37F80FF3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8A74F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network_cidr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comment,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0F8746DC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WAPI_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URL}/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network"</w:t>
      </w:r>
    </w:p>
    <w:p w14:paraId="53B6327F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 = {</w:t>
      </w:r>
    </w:p>
    <w:p w14:paraId="0FBC2468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"network":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network_cidr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FCD5D55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"comment": comment,</w:t>
      </w:r>
    </w:p>
    <w:p w14:paraId="44825E85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</w:p>
    <w:p w14:paraId="5870E995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EBDEE17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 = </w:t>
      </w:r>
      <w:proofErr w:type="spellStart"/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requests.post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=payload, auth=</w:t>
      </w:r>
      <w:proofErr w:type="spellStart"/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HTTPBasicAuth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USER, PASS), verify=False)</w:t>
      </w:r>
    </w:p>
    <w:p w14:paraId="5763D6F3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resp.raise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_for_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C3A0604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resp.json</w:t>
      </w:r>
      <w:proofErr w:type="spellEnd"/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90583D8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FDEBD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573100BB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"Owner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"payroll-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team"}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0DF5DA62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"Environment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prod"}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BC789EA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"Application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payroll.agency.gov"}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102A536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IPAM_Prefix_ID</w:t>
      </w:r>
      <w:proofErr w:type="spellEnd"/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"ipam-prefix-payroll-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001"}</w:t>
      </w:r>
      <w:proofErr w:type="gramEnd"/>
    </w:p>
    <w:p w14:paraId="7D88BBDD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9C16C8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2B61E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3AB19755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</w:t>
      </w:r>
      <w:proofErr w:type="gram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"10.10.100.0/24", "Allocated for payroll.agency.gov",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A07758A" w14:textId="77777777" w:rsidR="00BA5555" w:rsidRPr="00BA5555" w:rsidRDefault="00BA5555" w:rsidP="00BA5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print(result)</w:t>
      </w:r>
    </w:p>
    <w:p w14:paraId="1B350AEC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Notes and best practices for Infoblox automation</w:t>
      </w:r>
    </w:p>
    <w:p w14:paraId="5CF0C6C4" w14:textId="77777777" w:rsidR="00BA5555" w:rsidRPr="00BA5555" w:rsidRDefault="00BA5555" w:rsidP="00BA5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Use API tokens</w:t>
      </w:r>
      <w:r w:rsidRPr="00BA5555">
        <w:rPr>
          <w:rFonts w:eastAsia="Times New Roman" w:cs="Times New Roman"/>
          <w:kern w:val="0"/>
          <w14:ligatures w14:val="none"/>
        </w:rPr>
        <w:t xml:space="preserve"> or service accounts with least privilege; avoid using admin credentials in scripts.</w:t>
      </w:r>
    </w:p>
    <w:p w14:paraId="1C062E8A" w14:textId="77777777" w:rsidR="00BA5555" w:rsidRPr="00BA5555" w:rsidRDefault="00BA5555" w:rsidP="00BA5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 xml:space="preserve">Use </w:t>
      </w:r>
      <w:proofErr w:type="spellStart"/>
      <w:r w:rsidRPr="00BA555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extattrs</w:t>
      </w:r>
      <w:proofErr w:type="spellEnd"/>
      <w:r w:rsidRPr="00BA5555">
        <w:rPr>
          <w:rFonts w:eastAsia="Times New Roman" w:cs="Times New Roman"/>
          <w:kern w:val="0"/>
          <w14:ligatures w14:val="none"/>
        </w:rPr>
        <w:t xml:space="preserve"> to store application metadata (owner, environment, application id, logical location). These fields are critical for downstream automation and audit.</w:t>
      </w:r>
    </w:p>
    <w:p w14:paraId="343415BD" w14:textId="77777777" w:rsidR="00BA5555" w:rsidRPr="00BA5555" w:rsidRDefault="00BA5555" w:rsidP="00BA5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Implement idempotency:</w:t>
      </w:r>
      <w:r w:rsidRPr="00BA5555">
        <w:rPr>
          <w:rFonts w:eastAsia="Times New Roman" w:cs="Times New Roman"/>
          <w:kern w:val="0"/>
          <w14:ligatures w14:val="none"/>
        </w:rPr>
        <w:t xml:space="preserve"> Check for existing network or record before creating to avoid duplicates.</w:t>
      </w:r>
    </w:p>
    <w:p w14:paraId="4D32B094" w14:textId="77777777" w:rsidR="00BA5555" w:rsidRPr="00BA5555" w:rsidRDefault="00BA5555" w:rsidP="00BA5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Audit logging:</w:t>
      </w:r>
      <w:r w:rsidRPr="00BA5555">
        <w:rPr>
          <w:rFonts w:eastAsia="Times New Roman" w:cs="Times New Roman"/>
          <w:kern w:val="0"/>
          <w14:ligatures w14:val="none"/>
        </w:rPr>
        <w:t xml:space="preserve"> Capture WAPI responses and store request/response pairs in a secure audit trail.</w:t>
      </w:r>
    </w:p>
    <w:p w14:paraId="2CACEB18" w14:textId="77777777" w:rsidR="00BA5555" w:rsidRPr="00BA5555" w:rsidRDefault="00BA5555" w:rsidP="00BA5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Rate limits and retries:</w:t>
      </w:r>
      <w:r w:rsidRPr="00BA5555">
        <w:rPr>
          <w:rFonts w:eastAsia="Times New Roman" w:cs="Times New Roman"/>
          <w:kern w:val="0"/>
          <w14:ligatures w14:val="none"/>
        </w:rPr>
        <w:t xml:space="preserve"> Implement exponential backoff and retry logic for transient errors.</w:t>
      </w:r>
    </w:p>
    <w:p w14:paraId="00C3BC95" w14:textId="77777777" w:rsidR="00BA5555" w:rsidRPr="00BA5555" w:rsidRDefault="00BA5555" w:rsidP="00BA55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TLS verification:</w:t>
      </w:r>
      <w:r w:rsidRPr="00BA5555">
        <w:rPr>
          <w:rFonts w:eastAsia="Times New Roman" w:cs="Times New Roman"/>
          <w:kern w:val="0"/>
          <w14:ligatures w14:val="none"/>
        </w:rPr>
        <w:t xml:space="preserve"> In production, set </w:t>
      </w: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verify=True</w:t>
      </w:r>
      <w:r w:rsidRPr="00BA5555">
        <w:rPr>
          <w:rFonts w:eastAsia="Times New Roman" w:cs="Times New Roman"/>
          <w:kern w:val="0"/>
          <w14:ligatures w14:val="none"/>
        </w:rPr>
        <w:t xml:space="preserve"> and manage CA bundles; do not disable TLS verification.</w:t>
      </w:r>
    </w:p>
    <w:p w14:paraId="702650D4" w14:textId="77777777" w:rsidR="00BA5555" w:rsidRPr="00BA5555" w:rsidRDefault="00BA5555" w:rsidP="00BA555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pict w14:anchorId="41742D36">
          <v:rect id="_x0000_i1027" style="width:0;height:1.5pt" o:hralign="center" o:hrstd="t" o:hr="t" fillcolor="#a0a0a0" stroked="f"/>
        </w:pict>
      </w:r>
    </w:p>
    <w:p w14:paraId="08F7D7C5" w14:textId="77777777" w:rsidR="00BA5555" w:rsidRPr="00BA5555" w:rsidRDefault="00BA5555" w:rsidP="00BA55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Example End</w:t>
      </w: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to</w:t>
      </w:r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End Automation Flow (</w:t>
      </w:r>
      <w:proofErr w:type="spellStart"/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InfoBlox</w:t>
      </w:r>
      <w:proofErr w:type="spellEnd"/>
      <w:r w:rsidRPr="00BA555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+ Policy Engine)</w:t>
      </w:r>
    </w:p>
    <w:p w14:paraId="271D5E3C" w14:textId="77777777" w:rsidR="00BA5555" w:rsidRPr="00BA5555" w:rsidRDefault="00BA5555" w:rsidP="00BA5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Onboarding request triggers automation</w:t>
      </w:r>
      <w:r w:rsidRPr="00BA5555">
        <w:rPr>
          <w:rFonts w:eastAsia="Times New Roman" w:cs="Times New Roman"/>
          <w:kern w:val="0"/>
          <w14:ligatures w14:val="none"/>
        </w:rPr>
        <w:t xml:space="preserve"> (CI job or orchestration tool).</w:t>
      </w:r>
    </w:p>
    <w:p w14:paraId="2CB4EA15" w14:textId="77777777" w:rsidR="00BA5555" w:rsidRPr="00BA5555" w:rsidRDefault="00BA5555" w:rsidP="00BA5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Script calls Infoblox WAPI</w:t>
      </w:r>
      <w:r w:rsidRPr="00BA5555">
        <w:rPr>
          <w:rFonts w:eastAsia="Times New Roman" w:cs="Times New Roman"/>
          <w:kern w:val="0"/>
          <w14:ligatures w14:val="none"/>
        </w:rPr>
        <w:t xml:space="preserve"> to allocate prefix and create DNS A record; script records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ipam_prefix_id</w:t>
      </w:r>
      <w:proofErr w:type="spellEnd"/>
      <w:r w:rsidRPr="00BA5555">
        <w:rPr>
          <w:rFonts w:eastAsia="Times New Roman" w:cs="Times New Roman"/>
          <w:kern w:val="0"/>
          <w14:ligatures w14:val="none"/>
        </w:rPr>
        <w:t>.</w:t>
      </w:r>
    </w:p>
    <w:p w14:paraId="3384E9A4" w14:textId="77777777" w:rsidR="00BA5555" w:rsidRPr="00BA5555" w:rsidRDefault="00BA5555" w:rsidP="00BA5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Script calls IAM API</w:t>
      </w:r>
      <w:r w:rsidRPr="00BA5555">
        <w:rPr>
          <w:rFonts w:eastAsia="Times New Roman" w:cs="Times New Roman"/>
          <w:kern w:val="0"/>
          <w14:ligatures w14:val="none"/>
        </w:rPr>
        <w:t xml:space="preserve"> to create workload identity and returns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identity_id</w:t>
      </w:r>
      <w:proofErr w:type="spellEnd"/>
      <w:r w:rsidRPr="00BA5555">
        <w:rPr>
          <w:rFonts w:eastAsia="Times New Roman" w:cs="Times New Roman"/>
          <w:kern w:val="0"/>
          <w14:ligatures w14:val="none"/>
        </w:rPr>
        <w:t>.</w:t>
      </w:r>
    </w:p>
    <w:p w14:paraId="0D041365" w14:textId="77777777" w:rsidR="00BA5555" w:rsidRPr="00BA5555" w:rsidRDefault="00BA5555" w:rsidP="00BA5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Script calls Certificate Authority</w:t>
      </w:r>
      <w:r w:rsidRPr="00BA5555">
        <w:rPr>
          <w:rFonts w:eastAsia="Times New Roman" w:cs="Times New Roman"/>
          <w:kern w:val="0"/>
          <w14:ligatures w14:val="none"/>
        </w:rPr>
        <w:t xml:space="preserve"> (Vault/SPIRE) to issue certificate bound to DNS and identity.</w:t>
      </w:r>
    </w:p>
    <w:p w14:paraId="7068C2DC" w14:textId="77777777" w:rsidR="00BA5555" w:rsidRPr="00BA5555" w:rsidRDefault="00BA5555" w:rsidP="00BA5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Script posts policy JSON</w:t>
      </w:r>
      <w:r w:rsidRPr="00BA5555">
        <w:rPr>
          <w:rFonts w:eastAsia="Times New Roman" w:cs="Times New Roman"/>
          <w:kern w:val="0"/>
          <w14:ligatures w14:val="none"/>
        </w:rPr>
        <w:t xml:space="preserve"> to Policy Engine (</w:t>
      </w:r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/intent/app-policy</w:t>
      </w:r>
      <w:r w:rsidRPr="00BA5555">
        <w:rPr>
          <w:rFonts w:eastAsia="Times New Roman" w:cs="Times New Roman"/>
          <w:kern w:val="0"/>
          <w14:ligatures w14:val="none"/>
        </w:rPr>
        <w:t xml:space="preserve">) including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ipam_prefix_id</w:t>
      </w:r>
      <w:proofErr w:type="spellEnd"/>
      <w:r w:rsidRPr="00BA5555">
        <w:rPr>
          <w:rFonts w:eastAsia="Times New Roman" w:cs="Times New Roman"/>
          <w:kern w:val="0"/>
          <w14:ligatures w14:val="none"/>
        </w:rPr>
        <w:t xml:space="preserve"> and </w:t>
      </w:r>
      <w:proofErr w:type="spellStart"/>
      <w:r w:rsidRPr="00BA55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identity_id</w:t>
      </w:r>
      <w:proofErr w:type="spellEnd"/>
      <w:r w:rsidRPr="00BA5555">
        <w:rPr>
          <w:rFonts w:eastAsia="Times New Roman" w:cs="Times New Roman"/>
          <w:kern w:val="0"/>
          <w14:ligatures w14:val="none"/>
        </w:rPr>
        <w:t>.</w:t>
      </w:r>
    </w:p>
    <w:p w14:paraId="7E086276" w14:textId="77777777" w:rsidR="00BA5555" w:rsidRPr="00BA5555" w:rsidRDefault="00BA5555" w:rsidP="00BA5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Control Plane validates</w:t>
      </w:r>
      <w:r w:rsidRPr="00BA5555">
        <w:rPr>
          <w:rFonts w:eastAsia="Times New Roman" w:cs="Times New Roman"/>
          <w:kern w:val="0"/>
          <w14:ligatures w14:val="none"/>
        </w:rPr>
        <w:t xml:space="preserve"> IPAM/IAM records and pushes enforcement to overlay and SASE nodes.</w:t>
      </w:r>
    </w:p>
    <w:p w14:paraId="22B6427A" w14:textId="77777777" w:rsidR="00BA5555" w:rsidRPr="00BA5555" w:rsidRDefault="00BA5555" w:rsidP="00BA55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Observability</w:t>
      </w:r>
      <w:r w:rsidRPr="00BA5555">
        <w:rPr>
          <w:rFonts w:eastAsia="Times New Roman" w:cs="Times New Roman"/>
          <w:kern w:val="0"/>
          <w14:ligatures w14:val="none"/>
        </w:rPr>
        <w:t xml:space="preserve"> validates telemetry ingestion and reports success back to orchestration.</w:t>
      </w:r>
    </w:p>
    <w:p w14:paraId="452114AB" w14:textId="77777777" w:rsidR="00BA5555" w:rsidRPr="00BA5555" w:rsidRDefault="00BA5555" w:rsidP="00BA555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pict w14:anchorId="20F737A7">
          <v:rect id="_x0000_i1028" style="width:0;height:1.5pt" o:hralign="center" o:hrstd="t" o:hr="t" fillcolor="#a0a0a0" stroked="f"/>
        </w:pict>
      </w:r>
    </w:p>
    <w:p w14:paraId="2122AF80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>If you want, I can now:</w:t>
      </w:r>
    </w:p>
    <w:p w14:paraId="4AB39100" w14:textId="77777777" w:rsidR="00BA5555" w:rsidRPr="00BA5555" w:rsidRDefault="00BA5555" w:rsidP="00BA55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Format this runbook as a Word document</w:t>
      </w:r>
      <w:r w:rsidRPr="00BA5555">
        <w:rPr>
          <w:rFonts w:eastAsia="Times New Roman" w:cs="Times New Roman"/>
          <w:kern w:val="0"/>
          <w14:ligatures w14:val="none"/>
        </w:rPr>
        <w:t xml:space="preserve"> (Heading styles and a cover page) and provide the exact content to paste into Word with style instructions, or</w:t>
      </w:r>
    </w:p>
    <w:p w14:paraId="65CE7C1F" w14:textId="77777777" w:rsidR="00BA5555" w:rsidRPr="00BA5555" w:rsidRDefault="00BA5555" w:rsidP="00BA55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b/>
          <w:bCs/>
          <w:kern w:val="0"/>
          <w14:ligatures w14:val="none"/>
        </w:rPr>
        <w:t>Generate a vendor</w:t>
      </w:r>
      <w:r w:rsidRPr="00BA5555">
        <w:rPr>
          <w:rFonts w:eastAsia="Times New Roman" w:cs="Times New Roman"/>
          <w:b/>
          <w:bCs/>
          <w:kern w:val="0"/>
          <w14:ligatures w14:val="none"/>
        </w:rPr>
        <w:noBreakHyphen/>
        <w:t>specific, production</w:t>
      </w:r>
      <w:r w:rsidRPr="00BA5555">
        <w:rPr>
          <w:rFonts w:eastAsia="Times New Roman" w:cs="Times New Roman"/>
          <w:b/>
          <w:bCs/>
          <w:kern w:val="0"/>
          <w14:ligatures w14:val="none"/>
        </w:rPr>
        <w:noBreakHyphen/>
        <w:t>ready Infoblox automation repository</w:t>
      </w:r>
      <w:r w:rsidRPr="00BA5555">
        <w:rPr>
          <w:rFonts w:eastAsia="Times New Roman" w:cs="Times New Roman"/>
          <w:kern w:val="0"/>
          <w14:ligatures w14:val="none"/>
        </w:rPr>
        <w:t xml:space="preserve"> (Python module with idempotent functions, unit tests, and CI job examples).</w:t>
      </w:r>
    </w:p>
    <w:p w14:paraId="3D7CAA45" w14:textId="77777777" w:rsidR="00BA5555" w:rsidRPr="00BA5555" w:rsidRDefault="00BA5555" w:rsidP="00BA555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A5555">
        <w:rPr>
          <w:rFonts w:eastAsia="Times New Roman" w:cs="Times New Roman"/>
          <w:kern w:val="0"/>
          <w14:ligatures w14:val="none"/>
        </w:rPr>
        <w:t xml:space="preserve">Reply </w:t>
      </w:r>
      <w:r w:rsidRPr="00BA5555">
        <w:rPr>
          <w:rFonts w:eastAsia="Times New Roman" w:cs="Times New Roman"/>
          <w:b/>
          <w:bCs/>
          <w:kern w:val="0"/>
          <w14:ligatures w14:val="none"/>
        </w:rPr>
        <w:t>Word format</w:t>
      </w:r>
      <w:r w:rsidRPr="00BA5555">
        <w:rPr>
          <w:rFonts w:eastAsia="Times New Roman" w:cs="Times New Roman"/>
          <w:kern w:val="0"/>
          <w14:ligatures w14:val="none"/>
        </w:rPr>
        <w:t xml:space="preserve"> to receive the Word</w:t>
      </w:r>
      <w:r w:rsidRPr="00BA5555">
        <w:rPr>
          <w:rFonts w:eastAsia="Times New Roman" w:cs="Times New Roman"/>
          <w:kern w:val="0"/>
          <w14:ligatures w14:val="none"/>
        </w:rPr>
        <w:noBreakHyphen/>
        <w:t xml:space="preserve">formatted paste with style </w:t>
      </w:r>
      <w:proofErr w:type="gramStart"/>
      <w:r w:rsidRPr="00BA5555">
        <w:rPr>
          <w:rFonts w:eastAsia="Times New Roman" w:cs="Times New Roman"/>
          <w:kern w:val="0"/>
          <w14:ligatures w14:val="none"/>
        </w:rPr>
        <w:t>instructions, or</w:t>
      </w:r>
      <w:proofErr w:type="gramEnd"/>
      <w:r w:rsidRPr="00BA5555">
        <w:rPr>
          <w:rFonts w:eastAsia="Times New Roman" w:cs="Times New Roman"/>
          <w:kern w:val="0"/>
          <w14:ligatures w14:val="none"/>
        </w:rPr>
        <w:t xml:space="preserve"> reply </w:t>
      </w:r>
      <w:r w:rsidRPr="00BA5555">
        <w:rPr>
          <w:rFonts w:eastAsia="Times New Roman" w:cs="Times New Roman"/>
          <w:b/>
          <w:bCs/>
          <w:kern w:val="0"/>
          <w14:ligatures w14:val="none"/>
        </w:rPr>
        <w:t>Infoblox repo</w:t>
      </w:r>
      <w:r w:rsidRPr="00BA5555">
        <w:rPr>
          <w:rFonts w:eastAsia="Times New Roman" w:cs="Times New Roman"/>
          <w:kern w:val="0"/>
          <w14:ligatures w14:val="none"/>
        </w:rPr>
        <w:t xml:space="preserve"> to receive the full automation repository scaffold.</w:t>
      </w:r>
    </w:p>
    <w:p w14:paraId="58B7B44B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6070"/>
    <w:multiLevelType w:val="multilevel"/>
    <w:tmpl w:val="FEB61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E7718"/>
    <w:multiLevelType w:val="multilevel"/>
    <w:tmpl w:val="5A3A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C0830"/>
    <w:multiLevelType w:val="multilevel"/>
    <w:tmpl w:val="B09E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748B2"/>
    <w:multiLevelType w:val="multilevel"/>
    <w:tmpl w:val="F7BE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03865"/>
    <w:multiLevelType w:val="multilevel"/>
    <w:tmpl w:val="8A5E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45397"/>
    <w:multiLevelType w:val="multilevel"/>
    <w:tmpl w:val="328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2A1807"/>
    <w:multiLevelType w:val="multilevel"/>
    <w:tmpl w:val="F21A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06CBE"/>
    <w:multiLevelType w:val="multilevel"/>
    <w:tmpl w:val="F6BC2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5164754">
    <w:abstractNumId w:val="3"/>
  </w:num>
  <w:num w:numId="2" w16cid:durableId="983655109">
    <w:abstractNumId w:val="1"/>
  </w:num>
  <w:num w:numId="3" w16cid:durableId="1563179024">
    <w:abstractNumId w:val="7"/>
  </w:num>
  <w:num w:numId="4" w16cid:durableId="76294628">
    <w:abstractNumId w:val="5"/>
  </w:num>
  <w:num w:numId="5" w16cid:durableId="187181797">
    <w:abstractNumId w:val="4"/>
  </w:num>
  <w:num w:numId="6" w16cid:durableId="250480123">
    <w:abstractNumId w:val="2"/>
  </w:num>
  <w:num w:numId="7" w16cid:durableId="1937710280">
    <w:abstractNumId w:val="0"/>
  </w:num>
  <w:num w:numId="8" w16cid:durableId="18416931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2E"/>
    <w:rsid w:val="00790613"/>
    <w:rsid w:val="00851DED"/>
    <w:rsid w:val="00871DF6"/>
    <w:rsid w:val="008C1D2E"/>
    <w:rsid w:val="00BA5555"/>
    <w:rsid w:val="00DC5A2A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EA6A5"/>
  <w15:chartTrackingRefBased/>
  <w15:docId w15:val="{E6B42B25-C01B-4403-8901-47DD9180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D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D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D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D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D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D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D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D2E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D2E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1191</Words>
  <Characters>8498</Characters>
  <Application>Microsoft Office Word</Application>
  <DocSecurity>0</DocSecurity>
  <Lines>222</Lines>
  <Paragraphs>171</Paragraphs>
  <ScaleCrop>false</ScaleCrop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3</cp:revision>
  <dcterms:created xsi:type="dcterms:W3CDTF">2026-02-25T14:26:00Z</dcterms:created>
  <dcterms:modified xsi:type="dcterms:W3CDTF">2026-02-25T14:27:00Z</dcterms:modified>
</cp:coreProperties>
</file>