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t>{{insurance_company}}</w:t>
      </w:r>
    </w:p>
    <w:p>
      <w:r>
        <w:t>{{adjuster_address}}</w:t>
      </w:r>
    </w:p>
    <w:p>
      <w:r>
        <w:t>Via Fax/Email: {{adjuster_email}}</w:t>
      </w:r>
    </w:p>
    <w:p/>
    <w:p>
      <w:r>
        <w:t xml:space="preserve">RE: </w:t>
        <w:tab/>
        <w:tab/>
        <w:t>Our Client:</w:t>
        <w:tab/>
        <w:tab/>
        <w:t>{{client_name}}</w:t>
      </w:r>
    </w:p>
    <w:p>
      <w:r>
        <w:tab/>
        <w:tab/>
        <w:t>Claim Number:</w:t>
        <w:tab/>
        <w:tab/>
        <w:t>{{claim_number}}</w:t>
      </w:r>
    </w:p>
    <w:p>
      <w:r>
        <w:tab/>
        <w:tab/>
        <w:t>Date of Loss:</w:t>
        <w:tab/>
        <w:tab/>
        <w:t>{{incident_date}}</w:t>
      </w:r>
    </w:p>
    <w:p/>
    <w:p>
      <w:r>
        <w:t>Dear {{adjuster_firstname}},</w:t>
      </w:r>
    </w:p>
    <w:p/>
    <w:p>
      <w:r>
        <w:tab/>
        <w:t>{{body}}</w:t>
      </w:r>
    </w:p>
    <w:p/>
    <w:p>
      <w:r>
        <w:tab/>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 Please do not hesitate to contact me office at (502) 583-4022.</w:t>
      </w:r>
    </w:p>
    <w:p/>
    <w:p>
      <w:r>
        <w:t>Sincerely,</w:t>
      </w:r>
    </w:p>
    <w:p>
      <w:r>
        <w:t>{{attorney_name}}</w:t>
      </w:r>
    </w:p>
    <w:p>
      <w:r>
        <w:t>The Whaley Law Firm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