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501"/>
        </w:tabs>
        <w:spacing w:after="0" w:before="52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                       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{{litigation.countyOfFiling | Capitalize 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CIRCUIT COURT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764"/>
        </w:tabs>
        <w:spacing w:after="0" w:before="0" w:line="240" w:lineRule="auto"/>
        <w:ind w:left="5141" w:right="116" w:firstLine="1380"/>
        <w:jc w:val="left"/>
        <w:rPr>
          <w:rFonts w:ascii="Arial" w:cs="Arial" w:eastAsia="Arial" w:hAnsi="Arial"/>
          <w:color w:val="333333"/>
          <w:sz w:val="23"/>
          <w:szCs w:val="23"/>
          <w:shd w:fill="e9e9de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{{litigation.division | Capitalize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764"/>
        </w:tabs>
        <w:spacing w:after="0" w:before="0" w:line="240" w:lineRule="auto"/>
        <w:ind w:left="5141" w:right="116" w:firstLine="13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{{casesummary.judge.name | Capitalize 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9" w:lineRule="auto"/>
        <w:ind w:right="56"/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Electronically filed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301"/>
        </w:tabs>
        <w:spacing w:after="0" w:before="6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{{client.name | Capitalize}}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PLAINTIFF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3700"/>
        </w:tabs>
        <w:ind w:left="10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</w:t>
        <w:tab/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61"/>
        </w:tabs>
        <w:spacing w:after="0" w:before="69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sz w:val="24"/>
          <w:szCs w:val="24"/>
          <w:rtl w:val="0"/>
        </w:rPr>
        <w:t xml:space="preserve">{{casesummary.captiondefendants | Capitalize 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DEFENDANT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Serve via USPS Certified 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{{litigation.defendantDriver.addressBlock}}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    ***    ***   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0" w:right="0" w:firstLine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Comes the Plaintiff, </w:t>
      </w:r>
      <w:r w:rsidDel="00000000" w:rsidR="00000000" w:rsidRPr="00000000">
        <w:rPr>
          <w:sz w:val="24"/>
          <w:szCs w:val="24"/>
          <w:rtl w:val="0"/>
        </w:rPr>
        <w:t xml:space="preserve">{{client.name}}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by Counsel, and for their Complaint against the above-named Defendant, states as follows: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0" w:right="0" w:firstLine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1"/>
        </w:tabs>
        <w:spacing w:after="0" w:before="10" w:line="480" w:lineRule="auto"/>
        <w:ind w:left="100" w:right="15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Plaintiff, </w:t>
      </w:r>
      <w:r w:rsidDel="00000000" w:rsidR="00000000" w:rsidRPr="00000000">
        <w:rPr>
          <w:sz w:val="24"/>
          <w:szCs w:val="24"/>
          <w:rtl w:val="0"/>
        </w:rPr>
        <w:t xml:space="preserve">{{client.name}}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was at all times herein referred to, as resident of </w:t>
      </w:r>
      <w:r w:rsidDel="00000000" w:rsidR="00000000" w:rsidRPr="00000000">
        <w:rPr>
          <w:sz w:val="24"/>
          <w:szCs w:val="24"/>
          <w:rtl w:val="0"/>
        </w:rPr>
        <w:t xml:space="preserve">{{litigation.countyOfFiling}}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County, Kentucky.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1"/>
        </w:tabs>
        <w:spacing w:after="0" w:before="10" w:line="480" w:lineRule="auto"/>
        <w:ind w:left="100" w:right="156" w:hanging="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Defendant, </w:t>
      </w:r>
      <w:r w:rsidDel="00000000" w:rsidR="00000000" w:rsidRPr="00000000">
        <w:rPr>
          <w:rtl w:val="0"/>
        </w:rPr>
        <w:t xml:space="preserve">{{casesummary.captiondefendants}}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was at the time of the wreck operating a government vehicle in </w:t>
      </w:r>
      <w:r w:rsidDel="00000000" w:rsidR="00000000" w:rsidRPr="00000000">
        <w:rPr>
          <w:sz w:val="24"/>
          <w:szCs w:val="24"/>
          <w:rtl w:val="0"/>
        </w:rPr>
        <w:t xml:space="preserve">{{litigation.countyOfFiling}}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County, Kentucky.</w:t>
      </w:r>
    </w:p>
    <w:p w:rsidR="00000000" w:rsidDel="00000000" w:rsidP="00000000" w:rsidRDefault="00000000" w:rsidRPr="00000000" w14:paraId="0000001B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01"/>
          <w:tab w:val="left" w:pos="821"/>
        </w:tabs>
        <w:spacing w:after="0" w:before="10" w:line="480" w:lineRule="auto"/>
        <w:ind w:left="90" w:right="156" w:hanging="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380" w:left="1700" w:right="16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or about November 27, 2019 in </w:t>
      </w:r>
      <w:r w:rsidDel="00000000" w:rsidR="00000000" w:rsidRPr="00000000">
        <w:rPr>
          <w:sz w:val="24"/>
          <w:szCs w:val="24"/>
          <w:rtl w:val="0"/>
        </w:rPr>
        <w:t xml:space="preserve">{{litigation.countyOfFiling}}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County, Kentucky, the Defendant, </w:t>
      </w:r>
      <w:r w:rsidDel="00000000" w:rsidR="00000000" w:rsidRPr="00000000">
        <w:rPr>
          <w:rtl w:val="0"/>
        </w:rPr>
        <w:t xml:space="preserve">{{casesummary.captiondefendants}}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his capacity as a </w:t>
      </w:r>
      <w:r w:rsidDel="00000000" w:rsidR="00000000" w:rsidRPr="00000000">
        <w:rPr>
          <w:sz w:val="24"/>
          <w:szCs w:val="24"/>
          <w:rtl w:val="0"/>
        </w:rPr>
        <w:t xml:space="preserve">{{litigation.countyOfFiling}}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County Sheriff, operated a government motor vehicle in such a careless and negligent manner as to cause the vehicle to strike the vehicle driven by </w:t>
      </w:r>
      <w:r w:rsidDel="00000000" w:rsidR="00000000" w:rsidRPr="00000000">
        <w:rPr>
          <w:sz w:val="24"/>
          <w:szCs w:val="24"/>
          <w:rtl w:val="0"/>
        </w:rPr>
        <w:t xml:space="preserve">{{client.name}}.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1"/>
        </w:tabs>
        <w:spacing w:after="0" w:before="10" w:line="480" w:lineRule="auto"/>
        <w:ind w:left="100" w:right="116" w:hanging="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direct and proximate result of the negligence of the Defendant, the Plaintiff sustained serious injuries, medical damages; and was caused to suffer great pain, both mental and physical; damage in an amount which exceeds the jurisdictional minimum of this court.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21"/>
        </w:tabs>
        <w:spacing w:after="0" w:before="10" w:line="480" w:lineRule="auto"/>
        <w:ind w:left="100" w:right="119" w:hanging="1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Pursuant to KRS 304.39-062(b), threshold requirements have been met by the Plaintiff in that Plaintiff have incurred over </w:t>
      </w:r>
      <w:r w:rsidDel="00000000" w:rsidR="00000000" w:rsidRPr="00000000">
        <w:rPr>
          <w:sz w:val="24"/>
          <w:szCs w:val="24"/>
          <w:rtl w:val="0"/>
        </w:rPr>
        <w:t xml:space="preserve">{{medical.amount._sum}}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medical expenses and sustained serious injuries.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8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WHEREFORE, Plaintiff demand as follows: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480" w:lineRule="auto"/>
        <w:ind w:left="100" w:right="119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Judgment against the Defendant in an amount which will fairly and reasonably compensate the Plaintiff for his damages alleged herein;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10" w:line="240" w:lineRule="auto"/>
        <w:ind w:left="15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Trial by jury;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240" w:lineRule="auto"/>
        <w:ind w:left="15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Plaintiff’s costs herein expended; and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480" w:lineRule="auto"/>
        <w:ind w:left="100" w:right="122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and all other relief which the Plaintiff may appear to be entitled, including the right to amend this Complaint,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Respectfully submitted,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/s/ Aaron G. Whaley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Aaron G. Whaley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Whaley Law Firm, PSC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712 Lyndon Lane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Louisville, KY 40222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T: (502)583-4022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F: (502)364-9363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Counsel for Plaintiff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480" w:lineRule="auto"/>
        <w:ind w:left="820" w:right="1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480" w:lineRule="auto"/>
        <w:ind w:left="820" w:right="1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541"/>
        </w:tabs>
        <w:spacing w:after="0" w:before="0" w:line="480" w:lineRule="auto"/>
        <w:ind w:left="820" w:right="12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5121" w:right="699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1720" w:right="16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0" w:hanging="72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00" w:hanging="72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852" w:hanging="720"/>
      </w:pPr>
      <w:rPr/>
    </w:lvl>
    <w:lvl w:ilvl="3">
      <w:start w:val="1"/>
      <w:numFmt w:val="bullet"/>
      <w:lvlText w:val="•"/>
      <w:lvlJc w:val="left"/>
      <w:pPr>
        <w:ind w:left="2728" w:hanging="720"/>
      </w:pPr>
      <w:rPr/>
    </w:lvl>
    <w:lvl w:ilvl="4">
      <w:start w:val="1"/>
      <w:numFmt w:val="bullet"/>
      <w:lvlText w:val="•"/>
      <w:lvlJc w:val="left"/>
      <w:pPr>
        <w:ind w:left="3604" w:hanging="720"/>
      </w:pPr>
      <w:rPr/>
    </w:lvl>
    <w:lvl w:ilvl="5">
      <w:start w:val="1"/>
      <w:numFmt w:val="bullet"/>
      <w:lvlText w:val="•"/>
      <w:lvlJc w:val="left"/>
      <w:pPr>
        <w:ind w:left="4480" w:hanging="720"/>
      </w:pPr>
      <w:rPr/>
    </w:lvl>
    <w:lvl w:ilvl="6">
      <w:start w:val="1"/>
      <w:numFmt w:val="bullet"/>
      <w:lvlText w:val="•"/>
      <w:lvlJc w:val="left"/>
      <w:pPr>
        <w:ind w:left="5356" w:hanging="720"/>
      </w:pPr>
      <w:rPr/>
    </w:lvl>
    <w:lvl w:ilvl="7">
      <w:start w:val="1"/>
      <w:numFmt w:val="bullet"/>
      <w:lvlText w:val="•"/>
      <w:lvlJc w:val="left"/>
      <w:pPr>
        <w:ind w:left="6232" w:hanging="720"/>
      </w:pPr>
      <w:rPr/>
    </w:lvl>
    <w:lvl w:ilvl="8">
      <w:start w:val="1"/>
      <w:numFmt w:val="bullet"/>
      <w:lvlText w:val="•"/>
      <w:lvlJc w:val="left"/>
      <w:pPr>
        <w:ind w:left="7108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0" w:hanging="72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00" w:hanging="72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852" w:hanging="720"/>
      </w:pPr>
      <w:rPr/>
    </w:lvl>
    <w:lvl w:ilvl="3">
      <w:start w:val="1"/>
      <w:numFmt w:val="bullet"/>
      <w:lvlText w:val="•"/>
      <w:lvlJc w:val="left"/>
      <w:pPr>
        <w:ind w:left="2728" w:hanging="720"/>
      </w:pPr>
      <w:rPr/>
    </w:lvl>
    <w:lvl w:ilvl="4">
      <w:start w:val="1"/>
      <w:numFmt w:val="bullet"/>
      <w:lvlText w:val="•"/>
      <w:lvlJc w:val="left"/>
      <w:pPr>
        <w:ind w:left="3604" w:hanging="720"/>
      </w:pPr>
      <w:rPr/>
    </w:lvl>
    <w:lvl w:ilvl="5">
      <w:start w:val="1"/>
      <w:numFmt w:val="bullet"/>
      <w:lvlText w:val="•"/>
      <w:lvlJc w:val="left"/>
      <w:pPr>
        <w:ind w:left="4480" w:hanging="720"/>
      </w:pPr>
      <w:rPr/>
    </w:lvl>
    <w:lvl w:ilvl="6">
      <w:start w:val="1"/>
      <w:numFmt w:val="bullet"/>
      <w:lvlText w:val="•"/>
      <w:lvlJc w:val="left"/>
      <w:pPr>
        <w:ind w:left="5356" w:hanging="720"/>
      </w:pPr>
      <w:rPr/>
    </w:lvl>
    <w:lvl w:ilvl="7">
      <w:start w:val="1"/>
      <w:numFmt w:val="bullet"/>
      <w:lvlText w:val="•"/>
      <w:lvlJc w:val="left"/>
      <w:pPr>
        <w:ind w:left="6232" w:hanging="720"/>
      </w:pPr>
      <w:rPr/>
    </w:lvl>
    <w:lvl w:ilvl="8">
      <w:start w:val="1"/>
      <w:numFmt w:val="bullet"/>
      <w:lvlText w:val="•"/>
      <w:lvlJc w:val="left"/>
      <w:pPr>
        <w:ind w:left="7108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before="10"/>
      <w:ind w:left="10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semiHidden w:val="1"/>
    <w:unhideWhenUsed w:val="1"/>
    <w:rsid w:val="00BA499C"/>
    <w:pPr>
      <w:widowControl w:val="1"/>
      <w:spacing w:after="100" w:afterAutospacing="1" w:before="100" w:before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BA499C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s9t4yM7YsxgA+Eda3nM1dL48jg==">AMUW2mV6bqo1THHKq3aRO/jtio0kICruFEAmejI34dnhBDpDk/uV/JY7DLjGdYBz684JXhuqQFJy51EB9zoO/Wcjbv26asqZ4C0xQcm+bP8BlL/pTzw6Bjxlj/XpruhOAJ9ybkwrZgxANBztf8as+9DzSlqtRrhYsqvtDoZxh291jv5vdNJXwPw=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2021-11-18T20:51:00Z</dcterms:created>
  <dc:creator>Doug Mory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2017-03-22T00:00:00Z</vt:filetime>
  </property>
</Properties>
</file>