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0180" w14:textId="77777777" w:rsidR="00346993" w:rsidRDefault="00346993">
      <w:pPr>
        <w:spacing w:before="600"/>
      </w:pPr>
    </w:p>
    <w:p w14:paraId="49FF6E7B" w14:textId="77777777" w:rsidR="00346993" w:rsidRDefault="00000000">
      <w:pPr>
        <w:jc w:val="center"/>
      </w:pPr>
      <w:r>
        <w:rPr>
          <w:b/>
          <w:bCs/>
          <w:color w:val="0A2540"/>
          <w:sz w:val="48"/>
          <w:szCs w:val="48"/>
        </w:rPr>
        <w:t>CESDE</w:t>
      </w:r>
    </w:p>
    <w:p w14:paraId="673E3C93" w14:textId="77777777" w:rsidR="00346993" w:rsidRDefault="00000000">
      <w:pPr>
        <w:spacing w:before="100"/>
        <w:jc w:val="center"/>
      </w:pPr>
      <w:r>
        <w:rPr>
          <w:color w:val="64748B"/>
          <w:sz w:val="28"/>
          <w:szCs w:val="28"/>
        </w:rPr>
        <w:t>Desarrollo de Software</w:t>
      </w:r>
    </w:p>
    <w:p w14:paraId="59A6AFB6" w14:textId="77777777" w:rsidR="00346993" w:rsidRDefault="00346993">
      <w:pPr>
        <w:spacing w:before="400"/>
      </w:pPr>
    </w:p>
    <w:p w14:paraId="6AAFD0ED" w14:textId="77777777" w:rsidR="00346993" w:rsidRDefault="00000000">
      <w:pPr>
        <w:jc w:val="center"/>
      </w:pPr>
      <w:r>
        <w:rPr>
          <w:b/>
          <w:bCs/>
          <w:color w:val="0A2540"/>
          <w:sz w:val="36"/>
          <w:szCs w:val="36"/>
        </w:rPr>
        <w:t>DOCUMENTO DE EVIDENCIAS</w:t>
      </w:r>
    </w:p>
    <w:p w14:paraId="75EEFEF1" w14:textId="77777777" w:rsidR="00346993" w:rsidRDefault="00000000">
      <w:pPr>
        <w:spacing w:before="200"/>
        <w:jc w:val="center"/>
      </w:pPr>
      <w:r>
        <w:rPr>
          <w:b/>
          <w:bCs/>
          <w:color w:val="00D4AA"/>
          <w:sz w:val="32"/>
          <w:szCs w:val="32"/>
        </w:rPr>
        <w:t>Sistema Bancario "Mi Plata"</w:t>
      </w:r>
    </w:p>
    <w:p w14:paraId="6CB76480" w14:textId="77777777" w:rsidR="00346993" w:rsidRDefault="00000000">
      <w:pPr>
        <w:spacing w:before="100"/>
        <w:jc w:val="center"/>
      </w:pPr>
      <w:r>
        <w:rPr>
          <w:color w:val="64748B"/>
        </w:rPr>
        <w:t>Proyecto de Aula – Programación Orientada a Objetos en JavaScript</w:t>
      </w:r>
    </w:p>
    <w:p w14:paraId="52977391" w14:textId="77777777" w:rsidR="00346993" w:rsidRDefault="00346993">
      <w:pPr>
        <w:spacing w:before="600"/>
      </w:pPr>
    </w:p>
    <w:p w14:paraId="17395F44" w14:textId="77777777" w:rsidR="00346993" w:rsidRDefault="00000000">
      <w:pPr>
        <w:jc w:val="center"/>
      </w:pPr>
      <w:r>
        <w:rPr>
          <w:color w:val="64748B"/>
        </w:rPr>
        <w:t>Docente:</w:t>
      </w:r>
    </w:p>
    <w:p w14:paraId="0F086229" w14:textId="77777777" w:rsidR="00346993" w:rsidRDefault="00000000">
      <w:pPr>
        <w:jc w:val="center"/>
      </w:pPr>
      <w:r>
        <w:rPr>
          <w:b/>
          <w:bCs/>
          <w:sz w:val="24"/>
          <w:szCs w:val="24"/>
        </w:rPr>
        <w:t>Jorge Albeiro Muriel Vélez</w:t>
      </w:r>
    </w:p>
    <w:p w14:paraId="4FAA8A0C" w14:textId="77777777" w:rsidR="00346993" w:rsidRDefault="00346993">
      <w:pPr>
        <w:spacing w:before="300"/>
      </w:pPr>
    </w:p>
    <w:p w14:paraId="5C7ECF51" w14:textId="77777777" w:rsidR="00346993" w:rsidRDefault="00000000">
      <w:pPr>
        <w:jc w:val="center"/>
      </w:pPr>
      <w:r>
        <w:rPr>
          <w:color w:val="64748B"/>
        </w:rPr>
        <w:t>Estudiante / Equipo:</w:t>
      </w:r>
    </w:p>
    <w:p w14:paraId="07E431EB" w14:textId="02F0EEF4" w:rsidR="00346993" w:rsidRPr="00437D6F" w:rsidRDefault="00437D6F">
      <w:pPr>
        <w:jc w:val="center"/>
        <w:rPr>
          <w:b/>
          <w:bCs/>
          <w:sz w:val="24"/>
          <w:szCs w:val="24"/>
        </w:rPr>
      </w:pPr>
      <w:r w:rsidRPr="00437D6F">
        <w:rPr>
          <w:b/>
          <w:bCs/>
          <w:sz w:val="24"/>
          <w:szCs w:val="24"/>
        </w:rPr>
        <w:t>SERGIO ALEJANDRO DUQUE GOMEZ</w:t>
      </w:r>
    </w:p>
    <w:p w14:paraId="585BAF87" w14:textId="77777777" w:rsidR="00346993" w:rsidRDefault="00346993">
      <w:pPr>
        <w:spacing w:before="400"/>
      </w:pPr>
    </w:p>
    <w:p w14:paraId="5069BFDC" w14:textId="77777777" w:rsidR="00346993" w:rsidRDefault="00000000">
      <w:pPr>
        <w:jc w:val="center"/>
      </w:pPr>
      <w:r>
        <w:rPr>
          <w:color w:val="64748B"/>
          <w:sz w:val="20"/>
          <w:szCs w:val="20"/>
        </w:rPr>
        <w:t xml:space="preserve">Fecha de entrega: </w:t>
      </w:r>
      <w:proofErr w:type="gramStart"/>
      <w:r>
        <w:rPr>
          <w:color w:val="64748B"/>
          <w:sz w:val="20"/>
          <w:szCs w:val="20"/>
        </w:rPr>
        <w:t>Octubre</w:t>
      </w:r>
      <w:proofErr w:type="gramEnd"/>
      <w:r>
        <w:rPr>
          <w:color w:val="64748B"/>
          <w:sz w:val="20"/>
          <w:szCs w:val="20"/>
        </w:rPr>
        <w:t xml:space="preserve"> 2025</w:t>
      </w:r>
    </w:p>
    <w:p w14:paraId="03F23165" w14:textId="77777777" w:rsidR="00346993" w:rsidRDefault="00000000">
      <w:pPr>
        <w:jc w:val="center"/>
      </w:pPr>
      <w:r>
        <w:rPr>
          <w:color w:val="64748B"/>
          <w:sz w:val="20"/>
          <w:szCs w:val="20"/>
        </w:rPr>
        <w:t>Herramienta: JavaScript (</w:t>
      </w:r>
      <w:proofErr w:type="spellStart"/>
      <w:r>
        <w:rPr>
          <w:color w:val="64748B"/>
          <w:sz w:val="20"/>
          <w:szCs w:val="20"/>
        </w:rPr>
        <w:t>Frontend</w:t>
      </w:r>
      <w:proofErr w:type="spellEnd"/>
      <w:r>
        <w:rPr>
          <w:color w:val="64748B"/>
          <w:sz w:val="20"/>
          <w:szCs w:val="20"/>
        </w:rPr>
        <w:t>) – POO</w:t>
      </w:r>
    </w:p>
    <w:p w14:paraId="7D5D9454" w14:textId="77777777" w:rsidR="00346993" w:rsidRDefault="00000000">
      <w:r>
        <w:br w:type="page"/>
      </w:r>
    </w:p>
    <w:p w14:paraId="0A1053E7" w14:textId="77777777" w:rsidR="00346993" w:rsidRDefault="00000000">
      <w:pPr>
        <w:pStyle w:val="Ttulo1"/>
      </w:pPr>
      <w:r>
        <w:lastRenderedPageBreak/>
        <w:t>1. Introducción y Objetivo</w:t>
      </w:r>
    </w:p>
    <w:p w14:paraId="2F6F8249" w14:textId="77777777" w:rsidR="00346993" w:rsidRDefault="00000000">
      <w:pPr>
        <w:spacing w:after="120"/>
      </w:pPr>
      <w:r>
        <w:t>El presente documento reúne las evidencias de funcionamiento del Sistema Bancario "Mi Plata", desarrollado como Proyecto de Aula para la asignatura de Desarrollo de Software en CESDE. La aplicación web simula las operaciones de una sucursal bancaria digital aplicando los cuatro pilares de la Programación Orientada a Objetos (Abstracción, Encapsulamiento, Herencia y Polimorfismo) en JavaScript puro.</w:t>
      </w:r>
    </w:p>
    <w:p w14:paraId="63E5FB4A" w14:textId="77777777" w:rsidR="00346993" w:rsidRDefault="00000000">
      <w:pPr>
        <w:spacing w:after="120"/>
      </w:pPr>
      <w:r>
        <w:t>Este documento de evidencias permite al docente verificar el cumplimiento de cada ítem de la lista de chequeo mediante capturas de pantalla y descripción de cada módulo.</w:t>
      </w:r>
    </w:p>
    <w:p w14:paraId="08E63EBF" w14:textId="77777777" w:rsidR="00346993" w:rsidRDefault="00000000">
      <w:pPr>
        <w:pStyle w:val="Ttulo1"/>
      </w:pPr>
      <w:r>
        <w:t>2. Estructura del Proyecto</w:t>
      </w:r>
    </w:p>
    <w:p w14:paraId="0401D858" w14:textId="77777777" w:rsidR="00346993" w:rsidRDefault="00000000">
      <w:pPr>
        <w:spacing w:after="100"/>
      </w:pPr>
      <w:r>
        <w:t>El código fuente se organiza de la siguiente manera:</w:t>
      </w:r>
    </w:p>
    <w:p w14:paraId="55D548DC" w14:textId="77777777" w:rsidR="00346993" w:rsidRDefault="00000000">
      <w:pPr>
        <w:shd w:val="clear" w:color="auto" w:fill="F1F5F9"/>
        <w:spacing w:after="120"/>
      </w:pPr>
      <w:r>
        <w:rPr>
          <w:rFonts w:ascii="Consolas" w:eastAsia="Consolas" w:hAnsi="Consolas" w:cs="Consolas"/>
          <w:sz w:val="18"/>
          <w:szCs w:val="18"/>
        </w:rPr>
        <w:t xml:space="preserve">mi-plata/ ├── index.html          → Página principal (todas las vistas)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xml:space="preserve">/styles.css      → Estilos responsivos e identidad visual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xml:space="preserve">/clases.js        → Clases del dominio (POO)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/app.js           → Lógica de interfaz y controladores └── README.md           → Documentación técnica</w:t>
      </w:r>
    </w:p>
    <w:p w14:paraId="72591628" w14:textId="77777777" w:rsidR="00346993" w:rsidRDefault="00000000">
      <w:pPr>
        <w:pStyle w:val="Ttulo1"/>
      </w:pPr>
      <w:r>
        <w:t>3. Implementación de POO</w:t>
      </w:r>
    </w:p>
    <w:p w14:paraId="5EB3EE7F" w14:textId="77777777" w:rsidR="00346993" w:rsidRDefault="00000000">
      <w:pPr>
        <w:pStyle w:val="Ttulo2"/>
      </w:pPr>
      <w:r>
        <w:t>3.1 Clases definidas</w:t>
      </w:r>
    </w:p>
    <w:p w14:paraId="37D1629E" w14:textId="77777777" w:rsidR="00346993" w:rsidRDefault="00000000">
      <w:pPr>
        <w:spacing w:after="80"/>
      </w:pPr>
      <w:r>
        <w:t>Se implementaron las siguientes clases en el archivo clases.js: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7"/>
        <w:gridCol w:w="5107"/>
      </w:tblGrid>
      <w:tr w:rsidR="00346993" w14:paraId="0961C05B" w14:textId="77777777">
        <w:tc>
          <w:tcPr>
            <w:tcW w:w="2500" w:type="pct"/>
            <w:tcBorders>
              <w:top w:val="single" w:sz="4" w:space="0" w:color="CBD5E1"/>
              <w:left w:val="single" w:sz="4" w:space="0" w:color="CBD5E1"/>
              <w:bottom w:val="single" w:sz="4" w:space="0" w:color="CBD5E1"/>
              <w:right w:val="single" w:sz="4" w:space="0" w:color="CBD5E1"/>
            </w:tcBorders>
            <w:shd w:val="clear" w:color="auto" w:fill="0A2540"/>
          </w:tcPr>
          <w:p w14:paraId="76C11120" w14:textId="77777777" w:rsidR="00346993" w:rsidRDefault="00000000">
            <w:r>
              <w:rPr>
                <w:b/>
                <w:bCs/>
                <w:color w:val="FFFFFF"/>
                <w:sz w:val="18"/>
                <w:szCs w:val="18"/>
              </w:rPr>
              <w:t>Clase</w:t>
            </w:r>
          </w:p>
        </w:tc>
        <w:tc>
          <w:tcPr>
            <w:tcW w:w="2500" w:type="pct"/>
            <w:tcBorders>
              <w:top w:val="single" w:sz="4" w:space="0" w:color="CBD5E1"/>
              <w:left w:val="single" w:sz="4" w:space="0" w:color="CBD5E1"/>
              <w:bottom w:val="single" w:sz="4" w:space="0" w:color="CBD5E1"/>
              <w:right w:val="single" w:sz="4" w:space="0" w:color="CBD5E1"/>
            </w:tcBorders>
            <w:shd w:val="clear" w:color="auto" w:fill="0A2540"/>
          </w:tcPr>
          <w:p w14:paraId="67BAEEA3" w14:textId="77777777" w:rsidR="00346993" w:rsidRDefault="00000000">
            <w:r>
              <w:rPr>
                <w:b/>
                <w:bCs/>
                <w:color w:val="FFFFFF"/>
                <w:sz w:val="18"/>
                <w:szCs w:val="18"/>
              </w:rPr>
              <w:t>Descripción</w:t>
            </w:r>
          </w:p>
        </w:tc>
      </w:tr>
      <w:tr w:rsidR="00346993" w14:paraId="6C70A5CB" w14:textId="77777777">
        <w:tc>
          <w:tcPr>
            <w:tcW w:w="2500" w:type="pct"/>
            <w:tcBorders>
              <w:top w:val="single" w:sz="4" w:space="0" w:color="CBD5E1"/>
              <w:left w:val="single" w:sz="4" w:space="0" w:color="CBD5E1"/>
              <w:bottom w:val="single" w:sz="4" w:space="0" w:color="CBD5E1"/>
              <w:right w:val="single" w:sz="4" w:space="0" w:color="CBD5E1"/>
            </w:tcBorders>
          </w:tcPr>
          <w:p w14:paraId="061D0E12" w14:textId="77777777" w:rsidR="00346993" w:rsidRDefault="00000000">
            <w:r>
              <w:rPr>
                <w:color w:val="1E293B"/>
                <w:sz w:val="18"/>
                <w:szCs w:val="18"/>
              </w:rPr>
              <w:t>Movimiento</w:t>
            </w:r>
          </w:p>
        </w:tc>
        <w:tc>
          <w:tcPr>
            <w:tcW w:w="2500" w:type="pct"/>
            <w:tcBorders>
              <w:top w:val="single" w:sz="4" w:space="0" w:color="CBD5E1"/>
              <w:left w:val="single" w:sz="4" w:space="0" w:color="CBD5E1"/>
              <w:bottom w:val="single" w:sz="4" w:space="0" w:color="CBD5E1"/>
              <w:right w:val="single" w:sz="4" w:space="0" w:color="CBD5E1"/>
            </w:tcBorders>
          </w:tcPr>
          <w:p w14:paraId="23B1860F" w14:textId="77777777" w:rsidR="00346993" w:rsidRDefault="00000000">
            <w:r>
              <w:rPr>
                <w:color w:val="1E293B"/>
                <w:sz w:val="18"/>
                <w:szCs w:val="18"/>
              </w:rPr>
              <w:t>Representa cada transacción (fecha, tipo, valor, descripción)</w:t>
            </w:r>
          </w:p>
        </w:tc>
      </w:tr>
      <w:tr w:rsidR="00346993" w14:paraId="07D3C549" w14:textId="77777777">
        <w:tc>
          <w:tcPr>
            <w:tcW w:w="2500" w:type="pct"/>
            <w:tcBorders>
              <w:top w:val="single" w:sz="4" w:space="0" w:color="CBD5E1"/>
              <w:left w:val="single" w:sz="4" w:space="0" w:color="CBD5E1"/>
              <w:bottom w:val="single" w:sz="4" w:space="0" w:color="CBD5E1"/>
              <w:right w:val="single" w:sz="4" w:space="0" w:color="CBD5E1"/>
            </w:tcBorders>
          </w:tcPr>
          <w:p w14:paraId="38954D5D" w14:textId="77777777" w:rsidR="00346993" w:rsidRDefault="00000000">
            <w:r>
              <w:rPr>
                <w:color w:val="1E293B"/>
                <w:sz w:val="18"/>
                <w:szCs w:val="18"/>
              </w:rPr>
              <w:t>Cuenta</w:t>
            </w:r>
          </w:p>
        </w:tc>
        <w:tc>
          <w:tcPr>
            <w:tcW w:w="2500" w:type="pct"/>
            <w:tcBorders>
              <w:top w:val="single" w:sz="4" w:space="0" w:color="CBD5E1"/>
              <w:left w:val="single" w:sz="4" w:space="0" w:color="CBD5E1"/>
              <w:bottom w:val="single" w:sz="4" w:space="0" w:color="CBD5E1"/>
              <w:right w:val="single" w:sz="4" w:space="0" w:color="CBD5E1"/>
            </w:tcBorders>
          </w:tcPr>
          <w:p w14:paraId="52C5C2EC" w14:textId="77777777" w:rsidR="00346993" w:rsidRDefault="00000000">
            <w:r>
              <w:rPr>
                <w:color w:val="1E293B"/>
                <w:sz w:val="18"/>
                <w:szCs w:val="18"/>
              </w:rPr>
              <w:t>Clase base abstracta con saldo, consignar, retirar y transferir</w:t>
            </w:r>
          </w:p>
        </w:tc>
      </w:tr>
      <w:tr w:rsidR="00346993" w14:paraId="0399F0CE" w14:textId="77777777">
        <w:tc>
          <w:tcPr>
            <w:tcW w:w="2500" w:type="pct"/>
            <w:tcBorders>
              <w:top w:val="single" w:sz="4" w:space="0" w:color="CBD5E1"/>
              <w:left w:val="single" w:sz="4" w:space="0" w:color="CBD5E1"/>
              <w:bottom w:val="single" w:sz="4" w:space="0" w:color="CBD5E1"/>
              <w:right w:val="single" w:sz="4" w:space="0" w:color="CBD5E1"/>
            </w:tcBorders>
          </w:tcPr>
          <w:p w14:paraId="6244240F" w14:textId="77777777" w:rsidR="00346993" w:rsidRDefault="00000000">
            <w:proofErr w:type="spellStart"/>
            <w:r>
              <w:rPr>
                <w:color w:val="1E293B"/>
                <w:sz w:val="18"/>
                <w:szCs w:val="18"/>
              </w:rPr>
              <w:t>CuentaAhorros</w:t>
            </w:r>
            <w:proofErr w:type="spellEnd"/>
          </w:p>
        </w:tc>
        <w:tc>
          <w:tcPr>
            <w:tcW w:w="2500" w:type="pct"/>
            <w:tcBorders>
              <w:top w:val="single" w:sz="4" w:space="0" w:color="CBD5E1"/>
              <w:left w:val="single" w:sz="4" w:space="0" w:color="CBD5E1"/>
              <w:bottom w:val="single" w:sz="4" w:space="0" w:color="CBD5E1"/>
              <w:right w:val="single" w:sz="4" w:space="0" w:color="CBD5E1"/>
            </w:tcBorders>
          </w:tcPr>
          <w:p w14:paraId="6B284989" w14:textId="77777777" w:rsidR="00346993" w:rsidRDefault="00000000">
            <w:r>
              <w:rPr>
                <w:color w:val="1E293B"/>
                <w:sz w:val="18"/>
                <w:szCs w:val="18"/>
              </w:rPr>
              <w:t>Extiende Cuenta. Aplica interés del 1.5% al retirar</w:t>
            </w:r>
          </w:p>
        </w:tc>
      </w:tr>
      <w:tr w:rsidR="00346993" w14:paraId="35BDA21D" w14:textId="77777777">
        <w:tc>
          <w:tcPr>
            <w:tcW w:w="2500" w:type="pct"/>
            <w:tcBorders>
              <w:top w:val="single" w:sz="4" w:space="0" w:color="CBD5E1"/>
              <w:left w:val="single" w:sz="4" w:space="0" w:color="CBD5E1"/>
              <w:bottom w:val="single" w:sz="4" w:space="0" w:color="CBD5E1"/>
              <w:right w:val="single" w:sz="4" w:space="0" w:color="CBD5E1"/>
            </w:tcBorders>
          </w:tcPr>
          <w:p w14:paraId="43B7AED5" w14:textId="77777777" w:rsidR="00346993" w:rsidRDefault="00000000">
            <w:proofErr w:type="spellStart"/>
            <w:r>
              <w:rPr>
                <w:color w:val="1E293B"/>
                <w:sz w:val="18"/>
                <w:szCs w:val="18"/>
              </w:rPr>
              <w:t>CuentaCorriente</w:t>
            </w:r>
            <w:proofErr w:type="spellEnd"/>
          </w:p>
        </w:tc>
        <w:tc>
          <w:tcPr>
            <w:tcW w:w="2500" w:type="pct"/>
            <w:tcBorders>
              <w:top w:val="single" w:sz="4" w:space="0" w:color="CBD5E1"/>
              <w:left w:val="single" w:sz="4" w:space="0" w:color="CBD5E1"/>
              <w:bottom w:val="single" w:sz="4" w:space="0" w:color="CBD5E1"/>
              <w:right w:val="single" w:sz="4" w:space="0" w:color="CBD5E1"/>
            </w:tcBorders>
          </w:tcPr>
          <w:p w14:paraId="78BAEA5B" w14:textId="77777777" w:rsidR="00346993" w:rsidRDefault="00000000">
            <w:r>
              <w:rPr>
                <w:color w:val="1E293B"/>
                <w:sz w:val="18"/>
                <w:szCs w:val="18"/>
              </w:rPr>
              <w:t>Extiende Cuenta. Permite sobregiro del 20%</w:t>
            </w:r>
          </w:p>
        </w:tc>
      </w:tr>
      <w:tr w:rsidR="00346993" w14:paraId="49F80F48" w14:textId="77777777">
        <w:tc>
          <w:tcPr>
            <w:tcW w:w="2500" w:type="pct"/>
            <w:tcBorders>
              <w:top w:val="single" w:sz="4" w:space="0" w:color="CBD5E1"/>
              <w:left w:val="single" w:sz="4" w:space="0" w:color="CBD5E1"/>
              <w:bottom w:val="single" w:sz="4" w:space="0" w:color="CBD5E1"/>
              <w:right w:val="single" w:sz="4" w:space="0" w:color="CBD5E1"/>
            </w:tcBorders>
          </w:tcPr>
          <w:p w14:paraId="47011285" w14:textId="77777777" w:rsidR="00346993" w:rsidRDefault="00000000">
            <w:proofErr w:type="spellStart"/>
            <w:r>
              <w:rPr>
                <w:color w:val="1E293B"/>
                <w:sz w:val="18"/>
                <w:szCs w:val="18"/>
              </w:rPr>
              <w:t>TarjetaCredito</w:t>
            </w:r>
            <w:proofErr w:type="spellEnd"/>
          </w:p>
        </w:tc>
        <w:tc>
          <w:tcPr>
            <w:tcW w:w="2500" w:type="pct"/>
            <w:tcBorders>
              <w:top w:val="single" w:sz="4" w:space="0" w:color="CBD5E1"/>
              <w:left w:val="single" w:sz="4" w:space="0" w:color="CBD5E1"/>
              <w:bottom w:val="single" w:sz="4" w:space="0" w:color="CBD5E1"/>
              <w:right w:val="single" w:sz="4" w:space="0" w:color="CBD5E1"/>
            </w:tcBorders>
          </w:tcPr>
          <w:p w14:paraId="0F3045F2" w14:textId="77777777" w:rsidR="00346993" w:rsidRDefault="00000000">
            <w:r>
              <w:rPr>
                <w:color w:val="1E293B"/>
                <w:sz w:val="18"/>
                <w:szCs w:val="18"/>
              </w:rPr>
              <w:t>Extiende Cuenta. Compras a cuotas con tasas diferenciadas</w:t>
            </w:r>
          </w:p>
        </w:tc>
      </w:tr>
      <w:tr w:rsidR="00346993" w14:paraId="586C5835" w14:textId="77777777">
        <w:tc>
          <w:tcPr>
            <w:tcW w:w="2500" w:type="pct"/>
            <w:tcBorders>
              <w:top w:val="single" w:sz="4" w:space="0" w:color="CBD5E1"/>
              <w:left w:val="single" w:sz="4" w:space="0" w:color="CBD5E1"/>
              <w:bottom w:val="single" w:sz="4" w:space="0" w:color="CBD5E1"/>
              <w:right w:val="single" w:sz="4" w:space="0" w:color="CBD5E1"/>
            </w:tcBorders>
          </w:tcPr>
          <w:p w14:paraId="4C6F2A1A" w14:textId="77777777" w:rsidR="00346993" w:rsidRDefault="00000000">
            <w:r>
              <w:rPr>
                <w:color w:val="1E293B"/>
                <w:sz w:val="18"/>
                <w:szCs w:val="18"/>
              </w:rPr>
              <w:t>Cliente</w:t>
            </w:r>
          </w:p>
        </w:tc>
        <w:tc>
          <w:tcPr>
            <w:tcW w:w="2500" w:type="pct"/>
            <w:tcBorders>
              <w:top w:val="single" w:sz="4" w:space="0" w:color="CBD5E1"/>
              <w:left w:val="single" w:sz="4" w:space="0" w:color="CBD5E1"/>
              <w:bottom w:val="single" w:sz="4" w:space="0" w:color="CBD5E1"/>
              <w:right w:val="single" w:sz="4" w:space="0" w:color="CBD5E1"/>
            </w:tcBorders>
          </w:tcPr>
          <w:p w14:paraId="5FAF0554" w14:textId="77777777" w:rsidR="00346993" w:rsidRDefault="00000000">
            <w:r>
              <w:rPr>
                <w:color w:val="1E293B"/>
                <w:sz w:val="18"/>
                <w:szCs w:val="18"/>
              </w:rPr>
              <w:t>Datos personales, autenticación y lista de productos</w:t>
            </w:r>
          </w:p>
        </w:tc>
      </w:tr>
      <w:tr w:rsidR="00346993" w14:paraId="33462839" w14:textId="77777777">
        <w:tc>
          <w:tcPr>
            <w:tcW w:w="2500" w:type="pct"/>
            <w:tcBorders>
              <w:top w:val="single" w:sz="4" w:space="0" w:color="CBD5E1"/>
              <w:left w:val="single" w:sz="4" w:space="0" w:color="CBD5E1"/>
              <w:bottom w:val="single" w:sz="4" w:space="0" w:color="CBD5E1"/>
              <w:right w:val="single" w:sz="4" w:space="0" w:color="CBD5E1"/>
            </w:tcBorders>
          </w:tcPr>
          <w:p w14:paraId="4F80CA49" w14:textId="77777777" w:rsidR="00346993" w:rsidRDefault="00000000">
            <w:r>
              <w:rPr>
                <w:color w:val="1E293B"/>
                <w:sz w:val="18"/>
                <w:szCs w:val="18"/>
              </w:rPr>
              <w:t>Banco</w:t>
            </w:r>
          </w:p>
        </w:tc>
        <w:tc>
          <w:tcPr>
            <w:tcW w:w="2500" w:type="pct"/>
            <w:tcBorders>
              <w:top w:val="single" w:sz="4" w:space="0" w:color="CBD5E1"/>
              <w:left w:val="single" w:sz="4" w:space="0" w:color="CBD5E1"/>
              <w:bottom w:val="single" w:sz="4" w:space="0" w:color="CBD5E1"/>
              <w:right w:val="single" w:sz="4" w:space="0" w:color="CBD5E1"/>
            </w:tcBorders>
          </w:tcPr>
          <w:p w14:paraId="1ADD34FA" w14:textId="77777777" w:rsidR="00346993" w:rsidRDefault="00000000">
            <w:r>
              <w:rPr>
                <w:color w:val="1E293B"/>
                <w:sz w:val="18"/>
                <w:szCs w:val="18"/>
              </w:rPr>
              <w:t>Gestor del sistema: registro, login, persistencia y CRUD</w:t>
            </w:r>
          </w:p>
        </w:tc>
      </w:tr>
    </w:tbl>
    <w:p w14:paraId="2581DE89" w14:textId="77777777" w:rsidR="00346993" w:rsidRDefault="00000000">
      <w:pPr>
        <w:pStyle w:val="Ttulo2"/>
      </w:pPr>
      <w:r>
        <w:t>3.2 Herencia</w:t>
      </w:r>
    </w:p>
    <w:p w14:paraId="024300B8" w14:textId="77777777" w:rsidR="00346993" w:rsidRDefault="00000000">
      <w:pPr>
        <w:spacing w:after="80"/>
      </w:pPr>
      <w:r>
        <w:t>Jerarquía implementada:</w:t>
      </w:r>
    </w:p>
    <w:p w14:paraId="5F7F493D" w14:textId="77777777" w:rsidR="00346993" w:rsidRDefault="00000000">
      <w:pPr>
        <w:shd w:val="clear" w:color="auto" w:fill="F1F5F9"/>
        <w:spacing w:after="120"/>
      </w:pPr>
      <w:r>
        <w:rPr>
          <w:rFonts w:ascii="Consolas" w:eastAsia="Consolas" w:hAnsi="Consolas" w:cs="Consolas"/>
          <w:sz w:val="18"/>
          <w:szCs w:val="18"/>
        </w:rPr>
        <w:t xml:space="preserve">Cuenta (clase </w:t>
      </w:r>
      <w:proofErr w:type="gramStart"/>
      <w:r>
        <w:rPr>
          <w:rFonts w:ascii="Consolas" w:eastAsia="Consolas" w:hAnsi="Consolas" w:cs="Consolas"/>
          <w:sz w:val="18"/>
          <w:szCs w:val="18"/>
        </w:rPr>
        <w:t xml:space="preserve">base)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CuentaAhorros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CuentaCorriente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TarjetaCredito</w:t>
      </w:r>
      <w:proofErr w:type="spellEnd"/>
    </w:p>
    <w:p w14:paraId="3129A46C" w14:textId="77777777" w:rsidR="00346993" w:rsidRDefault="00000000">
      <w:pPr>
        <w:pStyle w:val="Ttulo2"/>
      </w:pPr>
      <w:r>
        <w:t>3.3 Polimorfismo</w:t>
      </w:r>
    </w:p>
    <w:p w14:paraId="259585FF" w14:textId="77777777" w:rsidR="00346993" w:rsidRDefault="00000000">
      <w:pPr>
        <w:spacing w:after="80"/>
      </w:pPr>
      <w:r>
        <w:t xml:space="preserve">El método </w:t>
      </w:r>
      <w:proofErr w:type="spellStart"/>
      <w:r>
        <w:t>calcularRetiro</w:t>
      </w:r>
      <w:proofErr w:type="spellEnd"/>
      <w:r>
        <w:t>(monto) se redefine en cada subclase:</w:t>
      </w:r>
    </w:p>
    <w:p w14:paraId="74425B67" w14:textId="77777777" w:rsidR="00346993" w:rsidRDefault="00000000">
      <w:pPr>
        <w:pStyle w:val="Prrafodelista"/>
        <w:numPr>
          <w:ilvl w:val="0"/>
          <w:numId w:val="2"/>
        </w:numPr>
      </w:pPr>
      <w:proofErr w:type="spellStart"/>
      <w:r>
        <w:rPr>
          <w:b/>
          <w:bCs/>
        </w:rPr>
        <w:t>CuentaAhorros</w:t>
      </w:r>
      <w:proofErr w:type="spellEnd"/>
      <w:r>
        <w:rPr>
          <w:b/>
          <w:bCs/>
        </w:rPr>
        <w:t xml:space="preserve">: </w:t>
      </w:r>
      <w:r>
        <w:t>Calcula y aplica el 1.5% de interés sobre el saldo antes de descontar el retiro.</w:t>
      </w:r>
    </w:p>
    <w:p w14:paraId="30B98178" w14:textId="77777777" w:rsidR="00346993" w:rsidRDefault="00000000">
      <w:pPr>
        <w:pStyle w:val="Prrafodelista"/>
        <w:numPr>
          <w:ilvl w:val="0"/>
          <w:numId w:val="2"/>
        </w:numPr>
      </w:pPr>
      <w:proofErr w:type="spellStart"/>
      <w:r>
        <w:rPr>
          <w:b/>
          <w:bCs/>
        </w:rPr>
        <w:t>CuentaCorriente</w:t>
      </w:r>
      <w:proofErr w:type="spellEnd"/>
      <w:r>
        <w:rPr>
          <w:b/>
          <w:bCs/>
        </w:rPr>
        <w:t xml:space="preserve">: </w:t>
      </w:r>
      <w:r>
        <w:t>Permite retirar hasta saldo + 20% (sobregiro).</w:t>
      </w:r>
    </w:p>
    <w:p w14:paraId="57A8A698" w14:textId="77777777" w:rsidR="00346993" w:rsidRDefault="00000000">
      <w:pPr>
        <w:pStyle w:val="Prrafodelista"/>
        <w:numPr>
          <w:ilvl w:val="0"/>
          <w:numId w:val="2"/>
        </w:numPr>
        <w:spacing w:after="120"/>
      </w:pPr>
      <w:proofErr w:type="spellStart"/>
      <w:r>
        <w:rPr>
          <w:b/>
          <w:bCs/>
        </w:rPr>
        <w:t>TarjetaCredito</w:t>
      </w:r>
      <w:proofErr w:type="spellEnd"/>
      <w:r>
        <w:rPr>
          <w:b/>
          <w:bCs/>
        </w:rPr>
        <w:t xml:space="preserve">: </w:t>
      </w:r>
      <w:r>
        <w:t>Valida contra el cupo disponible.</w:t>
      </w:r>
    </w:p>
    <w:p w14:paraId="7C0BF26D" w14:textId="77777777" w:rsidR="00346993" w:rsidRDefault="00000000">
      <w:pPr>
        <w:pStyle w:val="Ttulo2"/>
      </w:pPr>
      <w:r>
        <w:t>3.4 Encapsulamiento</w:t>
      </w:r>
    </w:p>
    <w:p w14:paraId="71603E4C" w14:textId="77777777" w:rsidR="00346993" w:rsidRDefault="00000000">
      <w:pPr>
        <w:spacing w:after="120"/>
      </w:pPr>
      <w:r>
        <w:t>Se utilizan campos privados con la sintaxis # de JavaScript moderno (#saldo, #</w:t>
      </w:r>
      <w:proofErr w:type="gramStart"/>
      <w:r>
        <w:t>password</w:t>
      </w:r>
      <w:proofErr w:type="gramEnd"/>
      <w:r>
        <w:t xml:space="preserve">, #intentosFallidos, #bloqueado, #cupo, #deuda). El acceso se realiza únicamente a través de </w:t>
      </w:r>
      <w:proofErr w:type="spellStart"/>
      <w:r>
        <w:t>getters</w:t>
      </w:r>
      <w:proofErr w:type="spellEnd"/>
      <w:r>
        <w:t xml:space="preserve"> y métodos controlados.</w:t>
      </w:r>
    </w:p>
    <w:p w14:paraId="1442EFCF" w14:textId="77777777" w:rsidR="00346993" w:rsidRDefault="00000000">
      <w:pPr>
        <w:pStyle w:val="Ttulo1"/>
      </w:pPr>
      <w:r>
        <w:t>4. Módulo de Registro y Autenticación</w:t>
      </w:r>
    </w:p>
    <w:p w14:paraId="66F697F6" w14:textId="77777777" w:rsidR="00346993" w:rsidRDefault="00000000">
      <w:pPr>
        <w:pStyle w:val="Ttulo2"/>
      </w:pPr>
      <w:r>
        <w:lastRenderedPageBreak/>
        <w:t>4.1 Formulario de Registro</w:t>
      </w:r>
    </w:p>
    <w:p w14:paraId="1D30A850" w14:textId="77777777" w:rsidR="00346993" w:rsidRDefault="00000000">
      <w:pPr>
        <w:spacing w:after="80"/>
      </w:pPr>
      <w:r>
        <w:t>Captura los siguientes datos: Número de identificación, Nombre completo, Número de celular, Nombre de usuario (único), Contraseña con confirmación y Tipo de producto inicial.</w:t>
      </w:r>
    </w:p>
    <w:p w14:paraId="7E64E049" w14:textId="610904AF" w:rsidR="00784177" w:rsidRDefault="00784177">
      <w:pPr>
        <w:spacing w:after="80"/>
      </w:pPr>
      <w:r w:rsidRPr="00784177">
        <w:rPr>
          <w:noProof/>
        </w:rPr>
        <w:drawing>
          <wp:inline distT="0" distB="0" distL="0" distR="0" wp14:anchorId="320590A1" wp14:editId="1A8A4F46">
            <wp:extent cx="3322608" cy="5723116"/>
            <wp:effectExtent l="0" t="0" r="0" b="0"/>
            <wp:docPr id="194000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8297" name=""/>
                    <pic:cNvPicPr/>
                  </pic:nvPicPr>
                  <pic:blipFill>
                    <a:blip r:embed="rId7"/>
                    <a:stretch>
                      <a:fillRect/>
                    </a:stretch>
                  </pic:blipFill>
                  <pic:spPr>
                    <a:xfrm>
                      <a:off x="0" y="0"/>
                      <a:ext cx="3322608" cy="5723116"/>
                    </a:xfrm>
                    <a:prstGeom prst="rect">
                      <a:avLst/>
                    </a:prstGeom>
                  </pic:spPr>
                </pic:pic>
              </a:graphicData>
            </a:graphic>
          </wp:inline>
        </w:drawing>
      </w:r>
    </w:p>
    <w:p w14:paraId="02EAA023" w14:textId="77777777" w:rsidR="00784177" w:rsidRDefault="00784177">
      <w:pPr>
        <w:spacing w:after="80"/>
      </w:pPr>
    </w:p>
    <w:p w14:paraId="7DC588FF" w14:textId="77777777" w:rsidR="00784177" w:rsidRDefault="00784177">
      <w:pPr>
        <w:spacing w:after="80"/>
      </w:pPr>
    </w:p>
    <w:p w14:paraId="23A4B75B" w14:textId="77777777" w:rsidR="00784177" w:rsidRDefault="00784177">
      <w:pPr>
        <w:spacing w:after="80"/>
      </w:pPr>
    </w:p>
    <w:p w14:paraId="7F328BED" w14:textId="77777777" w:rsidR="00784177" w:rsidRDefault="00784177">
      <w:pPr>
        <w:spacing w:after="80"/>
      </w:pPr>
    </w:p>
    <w:p w14:paraId="136DA063" w14:textId="77777777" w:rsidR="00784177" w:rsidRDefault="00784177">
      <w:pPr>
        <w:spacing w:after="80"/>
      </w:pPr>
    </w:p>
    <w:p w14:paraId="196DD3D2" w14:textId="77777777" w:rsidR="00784177" w:rsidRDefault="00784177">
      <w:pPr>
        <w:spacing w:after="80"/>
      </w:pPr>
    </w:p>
    <w:p w14:paraId="059E8C95" w14:textId="77777777" w:rsidR="00784177" w:rsidRDefault="00784177">
      <w:pPr>
        <w:spacing w:after="80"/>
      </w:pPr>
    </w:p>
    <w:p w14:paraId="120DA206" w14:textId="77777777" w:rsidR="00784177" w:rsidRDefault="00784177">
      <w:pPr>
        <w:spacing w:after="80"/>
      </w:pPr>
    </w:p>
    <w:p w14:paraId="0DC794F8" w14:textId="77777777" w:rsidR="00784177" w:rsidRDefault="00784177">
      <w:pPr>
        <w:spacing w:after="80"/>
      </w:pPr>
    </w:p>
    <w:p w14:paraId="7716C5F4" w14:textId="77777777" w:rsidR="00784177" w:rsidRDefault="00784177">
      <w:pPr>
        <w:spacing w:after="80"/>
      </w:pPr>
    </w:p>
    <w:p w14:paraId="4E977F3B" w14:textId="77777777" w:rsidR="00346993" w:rsidRDefault="00000000">
      <w:pPr>
        <w:pStyle w:val="Ttulo2"/>
      </w:pPr>
      <w:r>
        <w:lastRenderedPageBreak/>
        <w:t>4.2 Formulario de Inicio de Sesión</w:t>
      </w:r>
    </w:p>
    <w:p w14:paraId="24F8EA74" w14:textId="77777777" w:rsidR="00346993" w:rsidRDefault="00000000">
      <w:pPr>
        <w:spacing w:after="80"/>
      </w:pPr>
      <w:r>
        <w:t xml:space="preserve">Valida usuario y contraseña. </w:t>
      </w:r>
      <w:proofErr w:type="gramStart"/>
      <w:r>
        <w:t>Muestra contador</w:t>
      </w:r>
      <w:proofErr w:type="gramEnd"/>
      <w:r>
        <w:t xml:space="preserve"> de intentos fallidos. Al tercer intento la cuenta se bloquea y se muestra mensaje informativo.</w:t>
      </w:r>
    </w:p>
    <w:p w14:paraId="69D279B3" w14:textId="35ACC9B3" w:rsidR="00784177" w:rsidRDefault="00784177">
      <w:pPr>
        <w:spacing w:after="80"/>
      </w:pPr>
      <w:r w:rsidRPr="00784177">
        <w:rPr>
          <w:noProof/>
        </w:rPr>
        <w:drawing>
          <wp:inline distT="0" distB="0" distL="0" distR="0" wp14:anchorId="40C2B144" wp14:editId="67AA5B31">
            <wp:extent cx="3108993" cy="3149138"/>
            <wp:effectExtent l="0" t="0" r="0" b="0"/>
            <wp:docPr id="41018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4378" name=""/>
                    <pic:cNvPicPr/>
                  </pic:nvPicPr>
                  <pic:blipFill>
                    <a:blip r:embed="rId8"/>
                    <a:stretch>
                      <a:fillRect/>
                    </a:stretch>
                  </pic:blipFill>
                  <pic:spPr>
                    <a:xfrm>
                      <a:off x="0" y="0"/>
                      <a:ext cx="3118651" cy="3158921"/>
                    </a:xfrm>
                    <a:prstGeom prst="rect">
                      <a:avLst/>
                    </a:prstGeom>
                  </pic:spPr>
                </pic:pic>
              </a:graphicData>
            </a:graphic>
          </wp:inline>
        </w:drawing>
      </w:r>
    </w:p>
    <w:p w14:paraId="518F5578" w14:textId="35400DE3" w:rsidR="00346993" w:rsidRDefault="00000000">
      <w:pPr>
        <w:pStyle w:val="Ttulo2"/>
      </w:pPr>
      <w:r>
        <w:t>4.3 CRUD de Usuarios (Administración)</w:t>
      </w:r>
    </w:p>
    <w:p w14:paraId="02CECD11" w14:textId="77777777" w:rsidR="00346993" w:rsidRDefault="00000000">
      <w:pPr>
        <w:spacing w:after="80"/>
      </w:pPr>
      <w:r>
        <w:t xml:space="preserve">Interfaz exclusiva para el administrador que permite agregar, editar, eliminar y desbloquear usuarios. Usuario </w:t>
      </w:r>
      <w:proofErr w:type="spellStart"/>
      <w:r>
        <w:t>admin</w:t>
      </w:r>
      <w:proofErr w:type="spellEnd"/>
      <w:r>
        <w:t xml:space="preserve"> por defecto: </w:t>
      </w:r>
      <w:proofErr w:type="spellStart"/>
      <w:r>
        <w:t>admin</w:t>
      </w:r>
      <w:proofErr w:type="spellEnd"/>
      <w:r>
        <w:t xml:space="preserve"> / admin123</w:t>
      </w:r>
    </w:p>
    <w:p w14:paraId="79AF949C" w14:textId="199886D6" w:rsidR="00784177" w:rsidRDefault="00784177">
      <w:pPr>
        <w:spacing w:after="80"/>
      </w:pPr>
      <w:r w:rsidRPr="00784177">
        <w:rPr>
          <w:noProof/>
        </w:rPr>
        <w:drawing>
          <wp:inline distT="0" distB="0" distL="0" distR="0" wp14:anchorId="0B796C7A" wp14:editId="41853A45">
            <wp:extent cx="6492240" cy="1879600"/>
            <wp:effectExtent l="0" t="0" r="3810" b="6350"/>
            <wp:docPr id="172977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1758" name=""/>
                    <pic:cNvPicPr/>
                  </pic:nvPicPr>
                  <pic:blipFill>
                    <a:blip r:embed="rId9"/>
                    <a:stretch>
                      <a:fillRect/>
                    </a:stretch>
                  </pic:blipFill>
                  <pic:spPr>
                    <a:xfrm>
                      <a:off x="0" y="0"/>
                      <a:ext cx="6492240" cy="1879600"/>
                    </a:xfrm>
                    <a:prstGeom prst="rect">
                      <a:avLst/>
                    </a:prstGeom>
                  </pic:spPr>
                </pic:pic>
              </a:graphicData>
            </a:graphic>
          </wp:inline>
        </w:drawing>
      </w:r>
    </w:p>
    <w:p w14:paraId="30CFC1A5" w14:textId="77777777" w:rsidR="00784177" w:rsidRDefault="00784177">
      <w:pPr>
        <w:spacing w:after="80"/>
      </w:pPr>
    </w:p>
    <w:p w14:paraId="3D812E60" w14:textId="77777777" w:rsidR="00784177" w:rsidRDefault="00784177">
      <w:pPr>
        <w:spacing w:after="80"/>
      </w:pPr>
    </w:p>
    <w:p w14:paraId="78446013" w14:textId="77777777" w:rsidR="00784177" w:rsidRDefault="00784177">
      <w:pPr>
        <w:spacing w:after="80"/>
      </w:pPr>
    </w:p>
    <w:p w14:paraId="51CBFBA9" w14:textId="77777777" w:rsidR="00784177" w:rsidRDefault="00784177">
      <w:pPr>
        <w:spacing w:after="80"/>
      </w:pPr>
    </w:p>
    <w:p w14:paraId="3CA5929A" w14:textId="77777777" w:rsidR="00784177" w:rsidRDefault="00784177">
      <w:pPr>
        <w:spacing w:after="80"/>
      </w:pPr>
    </w:p>
    <w:p w14:paraId="156EE8D9" w14:textId="77777777" w:rsidR="00784177" w:rsidRDefault="00784177">
      <w:pPr>
        <w:spacing w:after="80"/>
      </w:pPr>
    </w:p>
    <w:p w14:paraId="01C9FEFE" w14:textId="77777777" w:rsidR="00784177" w:rsidRDefault="00784177">
      <w:pPr>
        <w:spacing w:after="80"/>
      </w:pPr>
    </w:p>
    <w:p w14:paraId="0D71B609" w14:textId="77777777" w:rsidR="00784177" w:rsidRDefault="00784177">
      <w:pPr>
        <w:spacing w:after="80"/>
      </w:pPr>
    </w:p>
    <w:p w14:paraId="4FDFDC80" w14:textId="77777777" w:rsidR="00784177" w:rsidRDefault="00784177">
      <w:pPr>
        <w:spacing w:after="80"/>
      </w:pPr>
    </w:p>
    <w:p w14:paraId="05B3A803" w14:textId="77777777" w:rsidR="00346993" w:rsidRDefault="00000000">
      <w:pPr>
        <w:pStyle w:val="Ttulo1"/>
      </w:pPr>
      <w:r>
        <w:lastRenderedPageBreak/>
        <w:t>5. Módulo de Transacciones (Panel del Cajero)</w:t>
      </w:r>
    </w:p>
    <w:p w14:paraId="58413801" w14:textId="77777777" w:rsidR="00346993" w:rsidRDefault="00000000">
      <w:pPr>
        <w:pStyle w:val="Ttulo2"/>
      </w:pPr>
      <w:r>
        <w:t>5.1 Vista general del Panel</w:t>
      </w:r>
    </w:p>
    <w:p w14:paraId="590E720D" w14:textId="77777777" w:rsidR="00346993" w:rsidRDefault="00000000">
      <w:pPr>
        <w:spacing w:after="80"/>
      </w:pPr>
      <w:r>
        <w:t>Después de autenticarse, el usuario es redirigido al panel. Se muestra el saldo, el tipo de producto seleccionado y los botones de acción.</w:t>
      </w:r>
    </w:p>
    <w:p w14:paraId="1EF6F44F" w14:textId="3A78E59D" w:rsidR="00784177" w:rsidRDefault="00784177">
      <w:pPr>
        <w:spacing w:after="80"/>
      </w:pPr>
      <w:r w:rsidRPr="00784177">
        <w:rPr>
          <w:noProof/>
        </w:rPr>
        <w:drawing>
          <wp:inline distT="0" distB="0" distL="0" distR="0" wp14:anchorId="4B0D806A" wp14:editId="71399C2D">
            <wp:extent cx="6492240" cy="2986405"/>
            <wp:effectExtent l="0" t="0" r="3810" b="4445"/>
            <wp:docPr id="1442726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6997" name=""/>
                    <pic:cNvPicPr/>
                  </pic:nvPicPr>
                  <pic:blipFill>
                    <a:blip r:embed="rId10"/>
                    <a:stretch>
                      <a:fillRect/>
                    </a:stretch>
                  </pic:blipFill>
                  <pic:spPr>
                    <a:xfrm>
                      <a:off x="0" y="0"/>
                      <a:ext cx="6492240" cy="2986405"/>
                    </a:xfrm>
                    <a:prstGeom prst="rect">
                      <a:avLst/>
                    </a:prstGeom>
                  </pic:spPr>
                </pic:pic>
              </a:graphicData>
            </a:graphic>
          </wp:inline>
        </w:drawing>
      </w:r>
    </w:p>
    <w:p w14:paraId="48E6E5FB" w14:textId="77777777" w:rsidR="00346993" w:rsidRDefault="00000000">
      <w:pPr>
        <w:pStyle w:val="Ttulo2"/>
      </w:pPr>
      <w:r>
        <w:t>5.2 Consultar Saldo</w:t>
      </w:r>
    </w:p>
    <w:p w14:paraId="56226A87" w14:textId="405DCDCF" w:rsidR="00784177" w:rsidRDefault="00784177">
      <w:pPr>
        <w:pStyle w:val="Ttulo2"/>
      </w:pPr>
      <w:r w:rsidRPr="00784177">
        <w:rPr>
          <w:noProof/>
        </w:rPr>
        <w:drawing>
          <wp:inline distT="0" distB="0" distL="0" distR="0" wp14:anchorId="69AD4561" wp14:editId="74D2BA8E">
            <wp:extent cx="6492240" cy="3004185"/>
            <wp:effectExtent l="0" t="0" r="3810" b="5715"/>
            <wp:docPr id="136677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6562" name=""/>
                    <pic:cNvPicPr/>
                  </pic:nvPicPr>
                  <pic:blipFill>
                    <a:blip r:embed="rId11"/>
                    <a:stretch>
                      <a:fillRect/>
                    </a:stretch>
                  </pic:blipFill>
                  <pic:spPr>
                    <a:xfrm>
                      <a:off x="0" y="0"/>
                      <a:ext cx="6492240" cy="3004185"/>
                    </a:xfrm>
                    <a:prstGeom prst="rect">
                      <a:avLst/>
                    </a:prstGeom>
                  </pic:spPr>
                </pic:pic>
              </a:graphicData>
            </a:graphic>
          </wp:inline>
        </w:drawing>
      </w:r>
    </w:p>
    <w:p w14:paraId="20144A60" w14:textId="77777777" w:rsidR="00784177" w:rsidRDefault="00784177">
      <w:pPr>
        <w:pStyle w:val="Ttulo2"/>
      </w:pPr>
    </w:p>
    <w:p w14:paraId="5D2C5F2E" w14:textId="77777777" w:rsidR="00784177" w:rsidRDefault="00784177">
      <w:pPr>
        <w:pStyle w:val="Ttulo2"/>
      </w:pPr>
    </w:p>
    <w:p w14:paraId="262A28FA" w14:textId="77777777" w:rsidR="00784177" w:rsidRDefault="00784177">
      <w:pPr>
        <w:pStyle w:val="Ttulo2"/>
      </w:pPr>
    </w:p>
    <w:p w14:paraId="09C97B75" w14:textId="77777777" w:rsidR="00346993" w:rsidRDefault="00000000">
      <w:pPr>
        <w:pStyle w:val="Ttulo2"/>
      </w:pPr>
      <w:r>
        <w:lastRenderedPageBreak/>
        <w:t>5.3 Consignar Dinero</w:t>
      </w:r>
    </w:p>
    <w:p w14:paraId="1191F7DF" w14:textId="77777777" w:rsidR="00346993" w:rsidRDefault="00000000">
      <w:pPr>
        <w:spacing w:after="80"/>
      </w:pPr>
      <w:r>
        <w:t>Valida que el monto sea un número positivo mayor a cero. Actualiza y muestra el nuevo saldo.</w:t>
      </w:r>
    </w:p>
    <w:p w14:paraId="62CEFE7D" w14:textId="789B379E" w:rsidR="00784177" w:rsidRDefault="00784177">
      <w:pPr>
        <w:spacing w:after="80"/>
      </w:pPr>
      <w:r w:rsidRPr="00784177">
        <w:rPr>
          <w:noProof/>
        </w:rPr>
        <w:drawing>
          <wp:inline distT="0" distB="0" distL="0" distR="0" wp14:anchorId="75B1A633" wp14:editId="7A7CADE1">
            <wp:extent cx="6492240" cy="2494280"/>
            <wp:effectExtent l="0" t="0" r="3810" b="1270"/>
            <wp:docPr id="117860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2481" name=""/>
                    <pic:cNvPicPr/>
                  </pic:nvPicPr>
                  <pic:blipFill>
                    <a:blip r:embed="rId12"/>
                    <a:stretch>
                      <a:fillRect/>
                    </a:stretch>
                  </pic:blipFill>
                  <pic:spPr>
                    <a:xfrm>
                      <a:off x="0" y="0"/>
                      <a:ext cx="6492240" cy="2494280"/>
                    </a:xfrm>
                    <a:prstGeom prst="rect">
                      <a:avLst/>
                    </a:prstGeom>
                  </pic:spPr>
                </pic:pic>
              </a:graphicData>
            </a:graphic>
          </wp:inline>
        </w:drawing>
      </w:r>
    </w:p>
    <w:p w14:paraId="2B758025" w14:textId="77777777" w:rsidR="00346993" w:rsidRDefault="00000000">
      <w:pPr>
        <w:pStyle w:val="Ttulo2"/>
      </w:pPr>
      <w:r>
        <w:t>5.4 Retirar Dinero</w:t>
      </w:r>
    </w:p>
    <w:p w14:paraId="55C1CD61" w14:textId="77777777" w:rsidR="00346993" w:rsidRDefault="00000000">
      <w:pPr>
        <w:spacing w:after="80"/>
      </w:pPr>
      <w:r>
        <w:t>Aplica las reglas según el tipo de cuenta:</w:t>
      </w:r>
    </w:p>
    <w:p w14:paraId="06F0D616" w14:textId="77777777" w:rsidR="00346993" w:rsidRDefault="00000000">
      <w:pPr>
        <w:pStyle w:val="Prrafodelista"/>
        <w:numPr>
          <w:ilvl w:val="0"/>
          <w:numId w:val="2"/>
        </w:numPr>
      </w:pPr>
      <w:r>
        <w:rPr>
          <w:b/>
          <w:bCs/>
        </w:rPr>
        <w:t xml:space="preserve">Cuenta de Ahorros: </w:t>
      </w:r>
      <w:r>
        <w:t>Aplica interés del 1.5% mensual al momento del retiro.</w:t>
      </w:r>
    </w:p>
    <w:p w14:paraId="6051C748" w14:textId="77777777" w:rsidR="00346993" w:rsidRDefault="00000000">
      <w:pPr>
        <w:pStyle w:val="Prrafodelista"/>
        <w:numPr>
          <w:ilvl w:val="0"/>
          <w:numId w:val="2"/>
        </w:numPr>
        <w:spacing w:after="80"/>
      </w:pPr>
      <w:r>
        <w:rPr>
          <w:b/>
          <w:bCs/>
        </w:rPr>
        <w:t xml:space="preserve">Cuenta Corriente: </w:t>
      </w:r>
      <w:r>
        <w:t>Permite sobregiro hasta del 20% sobre el saldo actual.</w:t>
      </w:r>
    </w:p>
    <w:p w14:paraId="33A88E0B" w14:textId="40E6EFB8" w:rsidR="00784177" w:rsidRDefault="00774296" w:rsidP="00784177">
      <w:pPr>
        <w:spacing w:after="80"/>
      </w:pPr>
      <w:r w:rsidRPr="00774296">
        <w:rPr>
          <w:noProof/>
        </w:rPr>
        <w:drawing>
          <wp:inline distT="0" distB="0" distL="0" distR="0" wp14:anchorId="76874BBE" wp14:editId="2EE4D228">
            <wp:extent cx="6492240" cy="3093720"/>
            <wp:effectExtent l="0" t="0" r="3810" b="0"/>
            <wp:docPr id="205693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2278" name=""/>
                    <pic:cNvPicPr/>
                  </pic:nvPicPr>
                  <pic:blipFill>
                    <a:blip r:embed="rId13"/>
                    <a:stretch>
                      <a:fillRect/>
                    </a:stretch>
                  </pic:blipFill>
                  <pic:spPr>
                    <a:xfrm>
                      <a:off x="0" y="0"/>
                      <a:ext cx="6492240" cy="3093720"/>
                    </a:xfrm>
                    <a:prstGeom prst="rect">
                      <a:avLst/>
                    </a:prstGeom>
                  </pic:spPr>
                </pic:pic>
              </a:graphicData>
            </a:graphic>
          </wp:inline>
        </w:drawing>
      </w:r>
    </w:p>
    <w:p w14:paraId="717417C4" w14:textId="77777777" w:rsidR="00346993" w:rsidRDefault="00000000">
      <w:pPr>
        <w:pStyle w:val="Ttulo2"/>
      </w:pPr>
      <w:r>
        <w:t>5.5 Historial de Movimientos</w:t>
      </w:r>
    </w:p>
    <w:p w14:paraId="0DC0B982" w14:textId="77777777" w:rsidR="00346993" w:rsidRDefault="00000000">
      <w:pPr>
        <w:spacing w:after="80"/>
      </w:pPr>
      <w:r>
        <w:t>Cada transacción se registra en un Array con: Fecha y hora, Tipo de transacción y Valor. Se muestra ordenado por fecha descendente.</w:t>
      </w:r>
    </w:p>
    <w:p w14:paraId="2B716B4A" w14:textId="08E038A8" w:rsidR="00774296" w:rsidRDefault="00774296">
      <w:pPr>
        <w:spacing w:after="80"/>
      </w:pPr>
      <w:r w:rsidRPr="00774296">
        <w:rPr>
          <w:noProof/>
        </w:rPr>
        <w:lastRenderedPageBreak/>
        <w:drawing>
          <wp:inline distT="0" distB="0" distL="0" distR="0" wp14:anchorId="1CEA4878" wp14:editId="62EAE95A">
            <wp:extent cx="4595258" cy="3886537"/>
            <wp:effectExtent l="0" t="0" r="0" b="0"/>
            <wp:docPr id="130774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43814" name=""/>
                    <pic:cNvPicPr/>
                  </pic:nvPicPr>
                  <pic:blipFill>
                    <a:blip r:embed="rId14"/>
                    <a:stretch>
                      <a:fillRect/>
                    </a:stretch>
                  </pic:blipFill>
                  <pic:spPr>
                    <a:xfrm>
                      <a:off x="0" y="0"/>
                      <a:ext cx="4595258" cy="3886537"/>
                    </a:xfrm>
                    <a:prstGeom prst="rect">
                      <a:avLst/>
                    </a:prstGeom>
                  </pic:spPr>
                </pic:pic>
              </a:graphicData>
            </a:graphic>
          </wp:inline>
        </w:drawing>
      </w:r>
    </w:p>
    <w:p w14:paraId="5C1399B6" w14:textId="77777777" w:rsidR="00346993" w:rsidRDefault="00000000">
      <w:pPr>
        <w:pStyle w:val="Ttulo2"/>
      </w:pPr>
      <w:r>
        <w:t>5.6 Transferencias</w:t>
      </w:r>
    </w:p>
    <w:p w14:paraId="76FCC716" w14:textId="77777777" w:rsidR="00346993" w:rsidRDefault="00000000">
      <w:pPr>
        <w:spacing w:after="80"/>
      </w:pPr>
      <w:r>
        <w:t>Permite transferencias entre productos distintos del mismo usuario y a cuentas de otros usuarios. No se permiten transferencias al mismo producto. El formulario facilita elegir entre los propios productos del usuario o ingresar el número de cuenta de otro usuario.</w:t>
      </w:r>
    </w:p>
    <w:p w14:paraId="4C8AA154" w14:textId="6AA2186A" w:rsidR="00774296" w:rsidRDefault="00774296">
      <w:pPr>
        <w:spacing w:after="80"/>
      </w:pPr>
      <w:r w:rsidRPr="00774296">
        <w:rPr>
          <w:noProof/>
        </w:rPr>
        <w:lastRenderedPageBreak/>
        <w:drawing>
          <wp:inline distT="0" distB="0" distL="0" distR="0" wp14:anchorId="678F7D69" wp14:editId="06CB1C5C">
            <wp:extent cx="4511431" cy="4740051"/>
            <wp:effectExtent l="0" t="0" r="3810" b="3810"/>
            <wp:docPr id="1727613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3279" name=""/>
                    <pic:cNvPicPr/>
                  </pic:nvPicPr>
                  <pic:blipFill>
                    <a:blip r:embed="rId15"/>
                    <a:stretch>
                      <a:fillRect/>
                    </a:stretch>
                  </pic:blipFill>
                  <pic:spPr>
                    <a:xfrm>
                      <a:off x="0" y="0"/>
                      <a:ext cx="4511431" cy="4740051"/>
                    </a:xfrm>
                    <a:prstGeom prst="rect">
                      <a:avLst/>
                    </a:prstGeom>
                  </pic:spPr>
                </pic:pic>
              </a:graphicData>
            </a:graphic>
          </wp:inline>
        </w:drawing>
      </w:r>
    </w:p>
    <w:p w14:paraId="5E329BC7" w14:textId="77777777" w:rsidR="00346993" w:rsidRDefault="00000000">
      <w:pPr>
        <w:pStyle w:val="Ttulo2"/>
      </w:pPr>
      <w:r>
        <w:t>5.7 Múltiples productos por usuario</w:t>
      </w:r>
    </w:p>
    <w:p w14:paraId="568EFD74" w14:textId="77777777" w:rsidR="00346993" w:rsidRDefault="00000000">
      <w:pPr>
        <w:spacing w:after="80"/>
      </w:pPr>
      <w:r>
        <w:t>Un mismo usuario puede tener las 3 cuentas activas al mismo tiempo (Cuenta de Ahorros + Cuenta Corriente + Tarjeta de Crédito). Al registrarse elige un producto inicial. Posteriormente, desde el Panel de Transacciones puede abrir los productos faltantes mediante el botón "+ Abrir nuevo producto". El sistema solo muestra los tipos de cuenta que el usuario aún no posee. Cuando ya tiene los tres, el botón se oculta automáticamente.</w:t>
      </w:r>
    </w:p>
    <w:p w14:paraId="0F4CF1E0" w14:textId="1B73EB7E" w:rsidR="00774296" w:rsidRDefault="00774296">
      <w:pPr>
        <w:spacing w:after="80"/>
      </w:pPr>
      <w:r w:rsidRPr="00774296">
        <w:rPr>
          <w:noProof/>
        </w:rPr>
        <w:drawing>
          <wp:inline distT="0" distB="0" distL="0" distR="0" wp14:anchorId="491E0795" wp14:editId="480B41DC">
            <wp:extent cx="6492240" cy="1100455"/>
            <wp:effectExtent l="0" t="0" r="3810" b="4445"/>
            <wp:docPr id="78514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40771" name=""/>
                    <pic:cNvPicPr/>
                  </pic:nvPicPr>
                  <pic:blipFill>
                    <a:blip r:embed="rId16"/>
                    <a:stretch>
                      <a:fillRect/>
                    </a:stretch>
                  </pic:blipFill>
                  <pic:spPr>
                    <a:xfrm>
                      <a:off x="0" y="0"/>
                      <a:ext cx="6492240" cy="1100455"/>
                    </a:xfrm>
                    <a:prstGeom prst="rect">
                      <a:avLst/>
                    </a:prstGeom>
                  </pic:spPr>
                </pic:pic>
              </a:graphicData>
            </a:graphic>
          </wp:inline>
        </w:drawing>
      </w:r>
    </w:p>
    <w:p w14:paraId="2429DD39" w14:textId="77777777" w:rsidR="00774296" w:rsidRDefault="00774296">
      <w:pPr>
        <w:spacing w:after="80"/>
      </w:pPr>
    </w:p>
    <w:p w14:paraId="4DD53065" w14:textId="77777777" w:rsidR="00774296" w:rsidRDefault="00774296">
      <w:pPr>
        <w:spacing w:after="80"/>
      </w:pPr>
    </w:p>
    <w:p w14:paraId="6C9D6E0B" w14:textId="77777777" w:rsidR="00774296" w:rsidRDefault="00774296">
      <w:pPr>
        <w:spacing w:after="80"/>
      </w:pPr>
    </w:p>
    <w:p w14:paraId="2ADA1BF4" w14:textId="77777777" w:rsidR="00774296" w:rsidRDefault="00774296">
      <w:pPr>
        <w:spacing w:after="80"/>
      </w:pPr>
    </w:p>
    <w:p w14:paraId="2275AFED" w14:textId="77777777" w:rsidR="00774296" w:rsidRDefault="00774296">
      <w:pPr>
        <w:spacing w:after="80"/>
      </w:pPr>
    </w:p>
    <w:p w14:paraId="28279B85" w14:textId="77777777" w:rsidR="00774296" w:rsidRDefault="00774296">
      <w:pPr>
        <w:spacing w:after="80"/>
      </w:pPr>
    </w:p>
    <w:p w14:paraId="3E64A72E" w14:textId="77777777" w:rsidR="00346993" w:rsidRDefault="00000000">
      <w:pPr>
        <w:pStyle w:val="Ttulo1"/>
      </w:pPr>
      <w:r>
        <w:lastRenderedPageBreak/>
        <w:t>6. Tarjeta de Crédito</w:t>
      </w:r>
    </w:p>
    <w:p w14:paraId="366E698D" w14:textId="77777777" w:rsidR="00346993" w:rsidRDefault="00000000">
      <w:pPr>
        <w:spacing w:after="80"/>
      </w:pPr>
      <w:r>
        <w:t>Se implementó la tabla de tasas de interés y la fórmula de cuota mensual: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1"/>
        <w:gridCol w:w="4552"/>
        <w:gridCol w:w="1111"/>
      </w:tblGrid>
      <w:tr w:rsidR="00346993" w14:paraId="2D1035D0" w14:textId="77777777">
        <w:tc>
          <w:tcPr>
            <w:tcW w:w="2500" w:type="pct"/>
            <w:tcBorders>
              <w:top w:val="single" w:sz="4" w:space="0" w:color="CBD5E1"/>
              <w:left w:val="single" w:sz="4" w:space="0" w:color="CBD5E1"/>
              <w:bottom w:val="single" w:sz="4" w:space="0" w:color="CBD5E1"/>
              <w:right w:val="single" w:sz="4" w:space="0" w:color="CBD5E1"/>
            </w:tcBorders>
            <w:shd w:val="clear" w:color="auto" w:fill="0A2540"/>
          </w:tcPr>
          <w:p w14:paraId="44D417E5" w14:textId="77777777" w:rsidR="00346993" w:rsidRDefault="00000000">
            <w:r>
              <w:rPr>
                <w:b/>
                <w:bCs/>
                <w:color w:val="FFFFFF"/>
                <w:sz w:val="18"/>
                <w:szCs w:val="18"/>
              </w:rPr>
              <w:t>Número de cuotas</w:t>
            </w:r>
          </w:p>
        </w:tc>
        <w:tc>
          <w:tcPr>
            <w:tcW w:w="2500" w:type="pct"/>
            <w:tcBorders>
              <w:top w:val="single" w:sz="4" w:space="0" w:color="CBD5E1"/>
              <w:left w:val="single" w:sz="4" w:space="0" w:color="CBD5E1"/>
              <w:bottom w:val="single" w:sz="4" w:space="0" w:color="CBD5E1"/>
              <w:right w:val="single" w:sz="4" w:space="0" w:color="CBD5E1"/>
            </w:tcBorders>
            <w:shd w:val="clear" w:color="auto" w:fill="0A2540"/>
          </w:tcPr>
          <w:p w14:paraId="17A58595" w14:textId="77777777" w:rsidR="00346993" w:rsidRDefault="00000000">
            <w:r>
              <w:rPr>
                <w:b/>
                <w:bCs/>
                <w:color w:val="FFFFFF"/>
                <w:sz w:val="18"/>
                <w:szCs w:val="18"/>
              </w:rPr>
              <w:t>Tasa de interés mensual</w:t>
            </w:r>
          </w:p>
        </w:tc>
        <w:tc>
          <w:tcPr>
            <w:tcW w:w="2500" w:type="pct"/>
            <w:tcBorders>
              <w:top w:val="single" w:sz="4" w:space="0" w:color="CBD5E1"/>
              <w:left w:val="single" w:sz="4" w:space="0" w:color="CBD5E1"/>
              <w:bottom w:val="single" w:sz="4" w:space="0" w:color="CBD5E1"/>
              <w:right w:val="single" w:sz="4" w:space="0" w:color="CBD5E1"/>
            </w:tcBorders>
            <w:shd w:val="clear" w:color="auto" w:fill="0A2540"/>
          </w:tcPr>
          <w:p w14:paraId="4402735B" w14:textId="77777777" w:rsidR="00346993" w:rsidRDefault="00000000">
            <w:r>
              <w:rPr>
                <w:b/>
                <w:bCs/>
                <w:color w:val="FFFFFF"/>
                <w:sz w:val="18"/>
                <w:szCs w:val="18"/>
              </w:rPr>
              <w:t>Observación</w:t>
            </w:r>
          </w:p>
        </w:tc>
      </w:tr>
      <w:tr w:rsidR="00346993" w14:paraId="178F1E1A" w14:textId="77777777">
        <w:tc>
          <w:tcPr>
            <w:tcW w:w="2500" w:type="pct"/>
            <w:tcBorders>
              <w:top w:val="single" w:sz="4" w:space="0" w:color="CBD5E1"/>
              <w:left w:val="single" w:sz="4" w:space="0" w:color="CBD5E1"/>
              <w:bottom w:val="single" w:sz="4" w:space="0" w:color="CBD5E1"/>
              <w:right w:val="single" w:sz="4" w:space="0" w:color="CBD5E1"/>
            </w:tcBorders>
          </w:tcPr>
          <w:p w14:paraId="61ED388A" w14:textId="77777777" w:rsidR="00346993" w:rsidRDefault="00000000">
            <w:r>
              <w:rPr>
                <w:color w:val="1E293B"/>
                <w:sz w:val="18"/>
                <w:szCs w:val="18"/>
              </w:rPr>
              <w:t>≤ 2 cuotas</w:t>
            </w:r>
          </w:p>
        </w:tc>
        <w:tc>
          <w:tcPr>
            <w:tcW w:w="2500" w:type="pct"/>
            <w:tcBorders>
              <w:top w:val="single" w:sz="4" w:space="0" w:color="CBD5E1"/>
              <w:left w:val="single" w:sz="4" w:space="0" w:color="CBD5E1"/>
              <w:bottom w:val="single" w:sz="4" w:space="0" w:color="CBD5E1"/>
              <w:right w:val="single" w:sz="4" w:space="0" w:color="CBD5E1"/>
            </w:tcBorders>
          </w:tcPr>
          <w:p w14:paraId="649EE703" w14:textId="77777777" w:rsidR="00346993" w:rsidRDefault="00000000">
            <w:r>
              <w:rPr>
                <w:color w:val="1E293B"/>
                <w:sz w:val="18"/>
                <w:szCs w:val="18"/>
              </w:rPr>
              <w:t>0%</w:t>
            </w:r>
          </w:p>
        </w:tc>
        <w:tc>
          <w:tcPr>
            <w:tcW w:w="2500" w:type="pct"/>
            <w:tcBorders>
              <w:top w:val="single" w:sz="4" w:space="0" w:color="CBD5E1"/>
              <w:left w:val="single" w:sz="4" w:space="0" w:color="CBD5E1"/>
              <w:bottom w:val="single" w:sz="4" w:space="0" w:color="CBD5E1"/>
              <w:right w:val="single" w:sz="4" w:space="0" w:color="CBD5E1"/>
            </w:tcBorders>
          </w:tcPr>
          <w:p w14:paraId="3F1158F9" w14:textId="77777777" w:rsidR="00346993" w:rsidRDefault="00000000">
            <w:r>
              <w:rPr>
                <w:color w:val="1E293B"/>
                <w:sz w:val="18"/>
                <w:szCs w:val="18"/>
              </w:rPr>
              <w:t>Sin interés</w:t>
            </w:r>
          </w:p>
        </w:tc>
      </w:tr>
      <w:tr w:rsidR="00346993" w14:paraId="0F4CC616" w14:textId="77777777">
        <w:tc>
          <w:tcPr>
            <w:tcW w:w="2500" w:type="pct"/>
            <w:tcBorders>
              <w:top w:val="single" w:sz="4" w:space="0" w:color="CBD5E1"/>
              <w:left w:val="single" w:sz="4" w:space="0" w:color="CBD5E1"/>
              <w:bottom w:val="single" w:sz="4" w:space="0" w:color="CBD5E1"/>
              <w:right w:val="single" w:sz="4" w:space="0" w:color="CBD5E1"/>
            </w:tcBorders>
          </w:tcPr>
          <w:p w14:paraId="68829685" w14:textId="77777777" w:rsidR="00346993" w:rsidRDefault="00000000">
            <w:r>
              <w:rPr>
                <w:color w:val="1E293B"/>
                <w:sz w:val="18"/>
                <w:szCs w:val="18"/>
              </w:rPr>
              <w:t>3 – 6 cuotas</w:t>
            </w:r>
          </w:p>
        </w:tc>
        <w:tc>
          <w:tcPr>
            <w:tcW w:w="2500" w:type="pct"/>
            <w:tcBorders>
              <w:top w:val="single" w:sz="4" w:space="0" w:color="CBD5E1"/>
              <w:left w:val="single" w:sz="4" w:space="0" w:color="CBD5E1"/>
              <w:bottom w:val="single" w:sz="4" w:space="0" w:color="CBD5E1"/>
              <w:right w:val="single" w:sz="4" w:space="0" w:color="CBD5E1"/>
            </w:tcBorders>
          </w:tcPr>
          <w:p w14:paraId="74D56CAA" w14:textId="77777777" w:rsidR="00346993" w:rsidRDefault="00000000">
            <w:r>
              <w:rPr>
                <w:color w:val="1E293B"/>
                <w:sz w:val="18"/>
                <w:szCs w:val="18"/>
              </w:rPr>
              <w:t>1.9% mensual</w:t>
            </w:r>
          </w:p>
        </w:tc>
        <w:tc>
          <w:tcPr>
            <w:tcW w:w="2500" w:type="pct"/>
            <w:tcBorders>
              <w:top w:val="single" w:sz="4" w:space="0" w:color="CBD5E1"/>
              <w:left w:val="single" w:sz="4" w:space="0" w:color="CBD5E1"/>
              <w:bottom w:val="single" w:sz="4" w:space="0" w:color="CBD5E1"/>
              <w:right w:val="single" w:sz="4" w:space="0" w:color="CBD5E1"/>
            </w:tcBorders>
          </w:tcPr>
          <w:p w14:paraId="3AB6BBBB" w14:textId="77777777" w:rsidR="00346993" w:rsidRDefault="00000000">
            <w:r>
              <w:rPr>
                <w:color w:val="1E293B"/>
                <w:sz w:val="18"/>
                <w:szCs w:val="18"/>
              </w:rPr>
              <w:t>Interés moderado</w:t>
            </w:r>
          </w:p>
        </w:tc>
      </w:tr>
      <w:tr w:rsidR="00346993" w14:paraId="5019318B" w14:textId="77777777">
        <w:tc>
          <w:tcPr>
            <w:tcW w:w="2500" w:type="pct"/>
            <w:tcBorders>
              <w:top w:val="single" w:sz="4" w:space="0" w:color="CBD5E1"/>
              <w:left w:val="single" w:sz="4" w:space="0" w:color="CBD5E1"/>
              <w:bottom w:val="single" w:sz="4" w:space="0" w:color="CBD5E1"/>
              <w:right w:val="single" w:sz="4" w:space="0" w:color="CBD5E1"/>
            </w:tcBorders>
          </w:tcPr>
          <w:p w14:paraId="0F57E29B" w14:textId="77777777" w:rsidR="00346993" w:rsidRDefault="00000000">
            <w:r>
              <w:rPr>
                <w:color w:val="1E293B"/>
                <w:sz w:val="18"/>
                <w:szCs w:val="18"/>
              </w:rPr>
              <w:t>≥ 7 cuotas</w:t>
            </w:r>
          </w:p>
        </w:tc>
        <w:tc>
          <w:tcPr>
            <w:tcW w:w="2500" w:type="pct"/>
            <w:tcBorders>
              <w:top w:val="single" w:sz="4" w:space="0" w:color="CBD5E1"/>
              <w:left w:val="single" w:sz="4" w:space="0" w:color="CBD5E1"/>
              <w:bottom w:val="single" w:sz="4" w:space="0" w:color="CBD5E1"/>
              <w:right w:val="single" w:sz="4" w:space="0" w:color="CBD5E1"/>
            </w:tcBorders>
          </w:tcPr>
          <w:p w14:paraId="399D1905" w14:textId="77777777" w:rsidR="00346993" w:rsidRDefault="00000000">
            <w:r>
              <w:rPr>
                <w:color w:val="1E293B"/>
                <w:sz w:val="18"/>
                <w:szCs w:val="18"/>
              </w:rPr>
              <w:t>2.3% mensual</w:t>
            </w:r>
          </w:p>
        </w:tc>
        <w:tc>
          <w:tcPr>
            <w:tcW w:w="2500" w:type="pct"/>
            <w:tcBorders>
              <w:top w:val="single" w:sz="4" w:space="0" w:color="CBD5E1"/>
              <w:left w:val="single" w:sz="4" w:space="0" w:color="CBD5E1"/>
              <w:bottom w:val="single" w:sz="4" w:space="0" w:color="CBD5E1"/>
              <w:right w:val="single" w:sz="4" w:space="0" w:color="CBD5E1"/>
            </w:tcBorders>
          </w:tcPr>
          <w:p w14:paraId="5AD59DF2" w14:textId="77777777" w:rsidR="00346993" w:rsidRDefault="00000000">
            <w:r>
              <w:rPr>
                <w:color w:val="1E293B"/>
                <w:sz w:val="18"/>
                <w:szCs w:val="18"/>
              </w:rPr>
              <w:t>Interés alto</w:t>
            </w:r>
          </w:p>
        </w:tc>
      </w:tr>
    </w:tbl>
    <w:p w14:paraId="718E7929" w14:textId="77777777" w:rsidR="00346993" w:rsidRDefault="00000000">
      <w:pPr>
        <w:spacing w:before="100" w:after="80"/>
      </w:pPr>
      <w:r>
        <w:rPr>
          <w:b/>
          <w:bCs/>
        </w:rPr>
        <w:t xml:space="preserve">Fórmula: </w:t>
      </w:r>
      <w:r>
        <w:t xml:space="preserve">Cuota mensual = (Capital × tasa) / (1 − (1 + </w:t>
      </w:r>
      <w:proofErr w:type="gramStart"/>
      <w:r>
        <w:t>tasa)^</w:t>
      </w:r>
      <w:proofErr w:type="gramEnd"/>
      <w:r>
        <w:t>(−n))</w:t>
      </w:r>
    </w:p>
    <w:p w14:paraId="3BEB79F2" w14:textId="22ACA536" w:rsidR="00774296" w:rsidRDefault="00C056A4">
      <w:pPr>
        <w:spacing w:before="100" w:after="80"/>
      </w:pPr>
      <w:r w:rsidRPr="00C056A4">
        <w:rPr>
          <w:noProof/>
        </w:rPr>
        <w:drawing>
          <wp:inline distT="0" distB="0" distL="0" distR="0" wp14:anchorId="544ADA96" wp14:editId="53921625">
            <wp:extent cx="6492240" cy="675005"/>
            <wp:effectExtent l="0" t="0" r="3810" b="0"/>
            <wp:docPr id="1004196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6601" name=""/>
                    <pic:cNvPicPr/>
                  </pic:nvPicPr>
                  <pic:blipFill>
                    <a:blip r:embed="rId17"/>
                    <a:stretch>
                      <a:fillRect/>
                    </a:stretch>
                  </pic:blipFill>
                  <pic:spPr>
                    <a:xfrm>
                      <a:off x="0" y="0"/>
                      <a:ext cx="6492240" cy="675005"/>
                    </a:xfrm>
                    <a:prstGeom prst="rect">
                      <a:avLst/>
                    </a:prstGeom>
                  </pic:spPr>
                </pic:pic>
              </a:graphicData>
            </a:graphic>
          </wp:inline>
        </w:drawing>
      </w:r>
    </w:p>
    <w:p w14:paraId="0E08EF15" w14:textId="4034E338" w:rsidR="00C056A4" w:rsidRDefault="00C056A4">
      <w:pPr>
        <w:spacing w:before="100" w:after="80"/>
      </w:pPr>
      <w:r w:rsidRPr="00C056A4">
        <w:rPr>
          <w:noProof/>
        </w:rPr>
        <w:drawing>
          <wp:inline distT="0" distB="0" distL="0" distR="0" wp14:anchorId="47FDACA4" wp14:editId="2BB36A2F">
            <wp:extent cx="6492240" cy="609600"/>
            <wp:effectExtent l="0" t="0" r="3810" b="0"/>
            <wp:docPr id="2141872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2841" name=""/>
                    <pic:cNvPicPr/>
                  </pic:nvPicPr>
                  <pic:blipFill>
                    <a:blip r:embed="rId18"/>
                    <a:stretch>
                      <a:fillRect/>
                    </a:stretch>
                  </pic:blipFill>
                  <pic:spPr>
                    <a:xfrm>
                      <a:off x="0" y="0"/>
                      <a:ext cx="6492240" cy="609600"/>
                    </a:xfrm>
                    <a:prstGeom prst="rect">
                      <a:avLst/>
                    </a:prstGeom>
                  </pic:spPr>
                </pic:pic>
              </a:graphicData>
            </a:graphic>
          </wp:inline>
        </w:drawing>
      </w:r>
    </w:p>
    <w:p w14:paraId="64F1E2A4" w14:textId="77777777" w:rsidR="00346993" w:rsidRDefault="00000000">
      <w:pPr>
        <w:pStyle w:val="Ttulo1"/>
      </w:pPr>
      <w:r>
        <w:t>7. Perfil y Seguridad</w:t>
      </w:r>
    </w:p>
    <w:p w14:paraId="2E909E46" w14:textId="77777777" w:rsidR="00346993" w:rsidRDefault="00000000">
      <w:pPr>
        <w:spacing w:after="80"/>
      </w:pPr>
      <w:r>
        <w:t>El usuario puede editar nombre y celular, y cambiar la contraseña siguiendo el flujo: usuario → clave actual → clave nueva → confirmación.</w:t>
      </w:r>
    </w:p>
    <w:p w14:paraId="3E2E8A07" w14:textId="342C5D80" w:rsidR="00C056A4" w:rsidRDefault="00C056A4">
      <w:pPr>
        <w:spacing w:after="80"/>
      </w:pPr>
      <w:r w:rsidRPr="00C056A4">
        <w:rPr>
          <w:noProof/>
        </w:rPr>
        <w:lastRenderedPageBreak/>
        <w:drawing>
          <wp:inline distT="0" distB="0" distL="0" distR="0" wp14:anchorId="250BD1A4" wp14:editId="517647C2">
            <wp:extent cx="2751058" cy="5464013"/>
            <wp:effectExtent l="0" t="0" r="0" b="3810"/>
            <wp:docPr id="1040789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9946" name=""/>
                    <pic:cNvPicPr/>
                  </pic:nvPicPr>
                  <pic:blipFill>
                    <a:blip r:embed="rId19"/>
                    <a:stretch>
                      <a:fillRect/>
                    </a:stretch>
                  </pic:blipFill>
                  <pic:spPr>
                    <a:xfrm>
                      <a:off x="0" y="0"/>
                      <a:ext cx="2751058" cy="5464013"/>
                    </a:xfrm>
                    <a:prstGeom prst="rect">
                      <a:avLst/>
                    </a:prstGeom>
                  </pic:spPr>
                </pic:pic>
              </a:graphicData>
            </a:graphic>
          </wp:inline>
        </w:drawing>
      </w:r>
    </w:p>
    <w:p w14:paraId="1E747FD6" w14:textId="77777777" w:rsidR="00346993" w:rsidRDefault="00000000">
      <w:pPr>
        <w:pStyle w:val="Ttulo1"/>
      </w:pPr>
      <w:r>
        <w:t>8. Interfaz y Diseño</w:t>
      </w:r>
    </w:p>
    <w:p w14:paraId="7659030A" w14:textId="77777777" w:rsidR="00346993" w:rsidRDefault="00000000">
      <w:pPr>
        <w:pStyle w:val="Prrafodelista"/>
        <w:numPr>
          <w:ilvl w:val="0"/>
          <w:numId w:val="3"/>
        </w:numPr>
      </w:pPr>
      <w:r>
        <w:t xml:space="preserve">Diseño responsivo (adaptable a desktop, </w:t>
      </w:r>
      <w:proofErr w:type="spellStart"/>
      <w:r>
        <w:t>tablet</w:t>
      </w:r>
      <w:proofErr w:type="spellEnd"/>
      <w:r>
        <w:t xml:space="preserve"> y móvil)</w:t>
      </w:r>
    </w:p>
    <w:p w14:paraId="4FD68FB7" w14:textId="77777777" w:rsidR="00346993" w:rsidRDefault="00000000">
      <w:pPr>
        <w:pStyle w:val="Prrafodelista"/>
        <w:numPr>
          <w:ilvl w:val="0"/>
          <w:numId w:val="3"/>
        </w:numPr>
      </w:pPr>
      <w:r>
        <w:t xml:space="preserve">Página de inicio con presentación de la empresa, menú de navegación y </w:t>
      </w:r>
      <w:proofErr w:type="spellStart"/>
      <w:r>
        <w:t>footer</w:t>
      </w:r>
      <w:proofErr w:type="spellEnd"/>
    </w:p>
    <w:p w14:paraId="75544DB2" w14:textId="77777777" w:rsidR="00346993" w:rsidRDefault="00000000">
      <w:pPr>
        <w:pStyle w:val="Prrafodelista"/>
        <w:numPr>
          <w:ilvl w:val="0"/>
          <w:numId w:val="3"/>
        </w:numPr>
      </w:pPr>
      <w:r>
        <w:t>Páginas de login y registro con diseño coherente a la identidad visual</w:t>
      </w:r>
    </w:p>
    <w:p w14:paraId="3E35AD49" w14:textId="77777777" w:rsidR="00346993" w:rsidRDefault="00000000">
      <w:pPr>
        <w:pStyle w:val="Prrafodelista"/>
        <w:numPr>
          <w:ilvl w:val="0"/>
          <w:numId w:val="3"/>
        </w:numPr>
        <w:spacing w:after="120"/>
      </w:pPr>
      <w:r>
        <w:t>Mensajes de retroalimentación claros (éxito, error, advertencia) en cada operación</w:t>
      </w:r>
    </w:p>
    <w:p w14:paraId="2D55D725" w14:textId="77777777" w:rsidR="00C056A4" w:rsidRDefault="00C056A4" w:rsidP="00C056A4">
      <w:pPr>
        <w:spacing w:after="120"/>
      </w:pPr>
    </w:p>
    <w:p w14:paraId="779DE18A" w14:textId="2EB5421B" w:rsidR="00C056A4" w:rsidRDefault="00C056A4" w:rsidP="00C056A4">
      <w:pPr>
        <w:spacing w:after="120"/>
      </w:pPr>
      <w:r w:rsidRPr="00C056A4">
        <w:rPr>
          <w:noProof/>
        </w:rPr>
        <w:lastRenderedPageBreak/>
        <w:drawing>
          <wp:inline distT="0" distB="0" distL="0" distR="0" wp14:anchorId="7AB5D980" wp14:editId="2D65FF95">
            <wp:extent cx="5380186" cy="6302286"/>
            <wp:effectExtent l="0" t="0" r="0" b="3810"/>
            <wp:docPr id="664018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8274" name=""/>
                    <pic:cNvPicPr/>
                  </pic:nvPicPr>
                  <pic:blipFill>
                    <a:blip r:embed="rId20"/>
                    <a:stretch>
                      <a:fillRect/>
                    </a:stretch>
                  </pic:blipFill>
                  <pic:spPr>
                    <a:xfrm>
                      <a:off x="0" y="0"/>
                      <a:ext cx="5380186" cy="6302286"/>
                    </a:xfrm>
                    <a:prstGeom prst="rect">
                      <a:avLst/>
                    </a:prstGeom>
                  </pic:spPr>
                </pic:pic>
              </a:graphicData>
            </a:graphic>
          </wp:inline>
        </w:drawing>
      </w:r>
    </w:p>
    <w:p w14:paraId="61D49937" w14:textId="5C6D0BF6" w:rsidR="00C056A4" w:rsidRDefault="00C056A4" w:rsidP="00C056A4">
      <w:pPr>
        <w:spacing w:after="120"/>
      </w:pPr>
      <w:r w:rsidRPr="00C056A4">
        <w:rPr>
          <w:noProof/>
        </w:rPr>
        <w:lastRenderedPageBreak/>
        <w:drawing>
          <wp:inline distT="0" distB="0" distL="0" distR="0" wp14:anchorId="5E70BCB9" wp14:editId="794A4CEE">
            <wp:extent cx="6492240" cy="2983230"/>
            <wp:effectExtent l="0" t="0" r="3810" b="7620"/>
            <wp:docPr id="14260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7253" name=""/>
                    <pic:cNvPicPr/>
                  </pic:nvPicPr>
                  <pic:blipFill>
                    <a:blip r:embed="rId21"/>
                    <a:stretch>
                      <a:fillRect/>
                    </a:stretch>
                  </pic:blipFill>
                  <pic:spPr>
                    <a:xfrm>
                      <a:off x="0" y="0"/>
                      <a:ext cx="6492240" cy="2983230"/>
                    </a:xfrm>
                    <a:prstGeom prst="rect">
                      <a:avLst/>
                    </a:prstGeom>
                  </pic:spPr>
                </pic:pic>
              </a:graphicData>
            </a:graphic>
          </wp:inline>
        </w:drawing>
      </w:r>
    </w:p>
    <w:p w14:paraId="054B6119" w14:textId="77777777" w:rsidR="00346993" w:rsidRDefault="00000000">
      <w:pPr>
        <w:pStyle w:val="Ttulo1"/>
      </w:pPr>
      <w:r>
        <w:t>9. Lista de Chequeo de Requisitos (cumplida)</w:t>
      </w:r>
    </w:p>
    <w:p w14:paraId="37D8C0CB" w14:textId="77777777" w:rsidR="00346993" w:rsidRDefault="00000000">
      <w:pPr>
        <w:pStyle w:val="Ttulo2"/>
      </w:pPr>
      <w:r>
        <w:t>5.1 Implementación de POO</w:t>
      </w:r>
    </w:p>
    <w:p w14:paraId="1168F4E1" w14:textId="77777777" w:rsidR="00346993" w:rsidRDefault="00000000">
      <w:pPr>
        <w:pStyle w:val="Prrafodelista"/>
        <w:numPr>
          <w:ilvl w:val="0"/>
          <w:numId w:val="3"/>
        </w:numPr>
      </w:pPr>
      <w:r>
        <w:t xml:space="preserve">Clases definidas: Cliente, Cuenta, </w:t>
      </w:r>
      <w:proofErr w:type="spellStart"/>
      <w:r>
        <w:t>CuentaAhorros</w:t>
      </w:r>
      <w:proofErr w:type="spellEnd"/>
      <w:r>
        <w:t xml:space="preserve">, </w:t>
      </w:r>
      <w:proofErr w:type="spellStart"/>
      <w:r>
        <w:t>CuentaCorriente</w:t>
      </w:r>
      <w:proofErr w:type="spellEnd"/>
      <w:r>
        <w:t xml:space="preserve">, </w:t>
      </w:r>
      <w:proofErr w:type="spellStart"/>
      <w:r>
        <w:t>TarjetaCredito</w:t>
      </w:r>
      <w:proofErr w:type="spellEnd"/>
    </w:p>
    <w:p w14:paraId="02871A02" w14:textId="77777777" w:rsidR="00346993" w:rsidRDefault="00000000">
      <w:pPr>
        <w:pStyle w:val="Prrafodelista"/>
        <w:numPr>
          <w:ilvl w:val="0"/>
          <w:numId w:val="3"/>
        </w:numPr>
      </w:pPr>
      <w:r>
        <w:t>Herencia correctamente implementada entre las clases de producto</w:t>
      </w:r>
    </w:p>
    <w:p w14:paraId="13FD7008" w14:textId="77777777" w:rsidR="00346993" w:rsidRDefault="00000000">
      <w:pPr>
        <w:pStyle w:val="Prrafodelista"/>
        <w:numPr>
          <w:ilvl w:val="0"/>
          <w:numId w:val="3"/>
        </w:numPr>
        <w:spacing w:after="100"/>
      </w:pPr>
      <w:r>
        <w:t xml:space="preserve">Polimorfismo evidenciado en </w:t>
      </w:r>
      <w:proofErr w:type="spellStart"/>
      <w:proofErr w:type="gramStart"/>
      <w:r>
        <w:t>calcularRetiro</w:t>
      </w:r>
      <w:proofErr w:type="spellEnd"/>
      <w:r>
        <w:t>(</w:t>
      </w:r>
      <w:proofErr w:type="gramEnd"/>
      <w:r>
        <w:t xml:space="preserve">) / </w:t>
      </w:r>
      <w:proofErr w:type="spellStart"/>
      <w:proofErr w:type="gramStart"/>
      <w:r>
        <w:t>aplicarInteres</w:t>
      </w:r>
      <w:proofErr w:type="spellEnd"/>
      <w:r>
        <w:t>(</w:t>
      </w:r>
      <w:proofErr w:type="gramEnd"/>
      <w:r>
        <w:t>)</w:t>
      </w:r>
    </w:p>
    <w:p w14:paraId="7CBFAA50" w14:textId="77777777" w:rsidR="00346993" w:rsidRDefault="00000000">
      <w:pPr>
        <w:pStyle w:val="Ttulo2"/>
      </w:pPr>
      <w:r>
        <w:t>5.2 Módulo de Registro y Autenticación</w:t>
      </w:r>
    </w:p>
    <w:p w14:paraId="5FF5B3E0" w14:textId="77777777" w:rsidR="00346993" w:rsidRDefault="00000000">
      <w:pPr>
        <w:pStyle w:val="Prrafodelista"/>
        <w:numPr>
          <w:ilvl w:val="0"/>
          <w:numId w:val="3"/>
        </w:numPr>
      </w:pPr>
      <w:r>
        <w:t>Formulario de registro con todos los campos requeridos</w:t>
      </w:r>
    </w:p>
    <w:p w14:paraId="7002791B" w14:textId="77777777" w:rsidR="00346993" w:rsidRDefault="00000000">
      <w:pPr>
        <w:pStyle w:val="Prrafodelista"/>
        <w:numPr>
          <w:ilvl w:val="0"/>
          <w:numId w:val="3"/>
        </w:numPr>
      </w:pPr>
      <w:r>
        <w:t>Formulario de inicio de sesión implementado y funcional</w:t>
      </w:r>
    </w:p>
    <w:p w14:paraId="29ECEDC2" w14:textId="77777777" w:rsidR="00346993" w:rsidRDefault="00000000">
      <w:pPr>
        <w:pStyle w:val="Prrafodelista"/>
        <w:numPr>
          <w:ilvl w:val="0"/>
          <w:numId w:val="3"/>
        </w:numPr>
      </w:pPr>
      <w:r>
        <w:t>Validación de usuario y contraseña correcta</w:t>
      </w:r>
    </w:p>
    <w:p w14:paraId="0169E327" w14:textId="77777777" w:rsidR="00346993" w:rsidRDefault="00000000">
      <w:pPr>
        <w:pStyle w:val="Prrafodelista"/>
        <w:numPr>
          <w:ilvl w:val="0"/>
          <w:numId w:val="3"/>
        </w:numPr>
      </w:pPr>
      <w:r>
        <w:t>Contador de intentos de sesión visible</w:t>
      </w:r>
    </w:p>
    <w:p w14:paraId="563C0112" w14:textId="77777777" w:rsidR="00346993" w:rsidRDefault="00000000">
      <w:pPr>
        <w:pStyle w:val="Prrafodelista"/>
        <w:numPr>
          <w:ilvl w:val="0"/>
          <w:numId w:val="3"/>
        </w:numPr>
      </w:pPr>
      <w:r>
        <w:t>Bloqueo de cuenta después de tres intentos fallidos</w:t>
      </w:r>
    </w:p>
    <w:p w14:paraId="5701E854" w14:textId="77777777" w:rsidR="00346993" w:rsidRDefault="00000000">
      <w:pPr>
        <w:pStyle w:val="Prrafodelista"/>
        <w:numPr>
          <w:ilvl w:val="0"/>
          <w:numId w:val="3"/>
        </w:numPr>
        <w:spacing w:after="100"/>
      </w:pPr>
      <w:r>
        <w:t>CRUD de usuarios implementado (agregar, editar, eliminar)</w:t>
      </w:r>
    </w:p>
    <w:p w14:paraId="7F3ACD2E" w14:textId="77777777" w:rsidR="00346993" w:rsidRDefault="00000000">
      <w:pPr>
        <w:pStyle w:val="Ttulo2"/>
      </w:pPr>
      <w:r>
        <w:t>5.3 Módulo de Transacciones</w:t>
      </w:r>
    </w:p>
    <w:p w14:paraId="0DDE68C8" w14:textId="77777777" w:rsidR="00346993" w:rsidRDefault="00000000">
      <w:pPr>
        <w:pStyle w:val="Prrafodelista"/>
        <w:numPr>
          <w:ilvl w:val="0"/>
          <w:numId w:val="3"/>
        </w:numPr>
      </w:pPr>
      <w:r>
        <w:t>Usuario redirigido al panel tras autenticarse</w:t>
      </w:r>
    </w:p>
    <w:p w14:paraId="286678EE" w14:textId="77777777" w:rsidR="00346993" w:rsidRDefault="00000000">
      <w:pPr>
        <w:pStyle w:val="Prrafodelista"/>
        <w:numPr>
          <w:ilvl w:val="0"/>
          <w:numId w:val="3"/>
        </w:numPr>
      </w:pPr>
      <w:r>
        <w:t>Consultar Saldo implementado</w:t>
      </w:r>
    </w:p>
    <w:p w14:paraId="7E3A05BE" w14:textId="77777777" w:rsidR="00346993" w:rsidRDefault="00000000">
      <w:pPr>
        <w:pStyle w:val="Prrafodelista"/>
        <w:numPr>
          <w:ilvl w:val="0"/>
          <w:numId w:val="3"/>
        </w:numPr>
      </w:pPr>
      <w:r>
        <w:t>Consignar con validación de monto positivo</w:t>
      </w:r>
    </w:p>
    <w:p w14:paraId="12FB4E93" w14:textId="77777777" w:rsidR="00346993" w:rsidRDefault="00000000">
      <w:pPr>
        <w:pStyle w:val="Prrafodelista"/>
        <w:numPr>
          <w:ilvl w:val="0"/>
          <w:numId w:val="3"/>
        </w:numPr>
      </w:pPr>
      <w:r>
        <w:t>Retirar con validación de saldo suficiente</w:t>
      </w:r>
    </w:p>
    <w:p w14:paraId="4E021D51" w14:textId="77777777" w:rsidR="00346993" w:rsidRDefault="00000000">
      <w:pPr>
        <w:pStyle w:val="Prrafodelista"/>
        <w:numPr>
          <w:ilvl w:val="0"/>
          <w:numId w:val="3"/>
        </w:numPr>
      </w:pPr>
      <w:r>
        <w:t>Sobregiro del 20% en Cuenta Corriente</w:t>
      </w:r>
    </w:p>
    <w:p w14:paraId="422B83F1" w14:textId="77777777" w:rsidR="00346993" w:rsidRDefault="00000000">
      <w:pPr>
        <w:pStyle w:val="Prrafodelista"/>
        <w:numPr>
          <w:ilvl w:val="0"/>
          <w:numId w:val="3"/>
        </w:numPr>
      </w:pPr>
      <w:r>
        <w:t>Interés del 1.5% mensual en retiros de Cuenta de Ahorros</w:t>
      </w:r>
    </w:p>
    <w:p w14:paraId="1A719463" w14:textId="77777777" w:rsidR="00346993" w:rsidRDefault="00000000">
      <w:pPr>
        <w:pStyle w:val="Prrafodelista"/>
        <w:numPr>
          <w:ilvl w:val="0"/>
          <w:numId w:val="3"/>
        </w:numPr>
      </w:pPr>
      <w:r>
        <w:t>Historial de movimientos con fecha, tipo y valor (Array)</w:t>
      </w:r>
    </w:p>
    <w:p w14:paraId="125659A8" w14:textId="77777777" w:rsidR="00346993" w:rsidRDefault="00000000">
      <w:pPr>
        <w:pStyle w:val="Prrafodelista"/>
        <w:numPr>
          <w:ilvl w:val="0"/>
          <w:numId w:val="3"/>
        </w:numPr>
      </w:pPr>
      <w:r>
        <w:t>Transferencias entre productos distintos del mismo usuario</w:t>
      </w:r>
    </w:p>
    <w:p w14:paraId="15BA44A5" w14:textId="77777777" w:rsidR="00346993" w:rsidRDefault="00000000">
      <w:pPr>
        <w:pStyle w:val="Prrafodelista"/>
        <w:numPr>
          <w:ilvl w:val="0"/>
          <w:numId w:val="3"/>
        </w:numPr>
      </w:pPr>
      <w:r>
        <w:t>Transferencias a cuentas de otros usuarios</w:t>
      </w:r>
    </w:p>
    <w:p w14:paraId="25E833C7" w14:textId="77777777" w:rsidR="00346993" w:rsidRDefault="00000000">
      <w:pPr>
        <w:pStyle w:val="Prrafodelista"/>
        <w:numPr>
          <w:ilvl w:val="0"/>
          <w:numId w:val="3"/>
        </w:numPr>
      </w:pPr>
      <w:r>
        <w:t>Restricción de transferencia al mismo producto</w:t>
      </w:r>
    </w:p>
    <w:p w14:paraId="581717DB" w14:textId="77777777" w:rsidR="00346993" w:rsidRDefault="00000000">
      <w:pPr>
        <w:pStyle w:val="Prrafodelista"/>
        <w:numPr>
          <w:ilvl w:val="0"/>
          <w:numId w:val="3"/>
        </w:numPr>
        <w:spacing w:after="100"/>
      </w:pPr>
      <w:r>
        <w:t>Un mismo usuario puede tener las 3 cuentas activas (Abrir nuevo producto)</w:t>
      </w:r>
    </w:p>
    <w:p w14:paraId="08FB201A" w14:textId="77777777" w:rsidR="00346993" w:rsidRDefault="00000000">
      <w:pPr>
        <w:pStyle w:val="Ttulo2"/>
      </w:pPr>
      <w:r>
        <w:lastRenderedPageBreak/>
        <w:t>5.4 Tarjeta de Crédito</w:t>
      </w:r>
    </w:p>
    <w:p w14:paraId="250B3C5F" w14:textId="77777777" w:rsidR="00346993" w:rsidRDefault="00000000">
      <w:pPr>
        <w:pStyle w:val="Prrafodelista"/>
        <w:numPr>
          <w:ilvl w:val="0"/>
          <w:numId w:val="3"/>
        </w:numPr>
      </w:pPr>
      <w:r>
        <w:t>Transacciones en ≤ 2 cuotas sin interés</w:t>
      </w:r>
    </w:p>
    <w:p w14:paraId="3B17C175" w14:textId="77777777" w:rsidR="00346993" w:rsidRDefault="00000000">
      <w:pPr>
        <w:pStyle w:val="Prrafodelista"/>
        <w:numPr>
          <w:ilvl w:val="0"/>
          <w:numId w:val="3"/>
        </w:numPr>
      </w:pPr>
      <w:r>
        <w:t>Interés del 1.9% para 3 a 6 cuotas</w:t>
      </w:r>
    </w:p>
    <w:p w14:paraId="19658125" w14:textId="77777777" w:rsidR="00346993" w:rsidRDefault="00000000">
      <w:pPr>
        <w:pStyle w:val="Prrafodelista"/>
        <w:numPr>
          <w:ilvl w:val="0"/>
          <w:numId w:val="3"/>
        </w:numPr>
      </w:pPr>
      <w:r>
        <w:t>Interés del 2.3% para 7 o más cuotas</w:t>
      </w:r>
    </w:p>
    <w:p w14:paraId="66182189" w14:textId="77777777" w:rsidR="00346993" w:rsidRDefault="00000000">
      <w:pPr>
        <w:pStyle w:val="Prrafodelista"/>
        <w:numPr>
          <w:ilvl w:val="0"/>
          <w:numId w:val="3"/>
        </w:numPr>
        <w:spacing w:after="100"/>
      </w:pPr>
      <w:r>
        <w:t>Pago mensual mostrado al usuario en cada transacción</w:t>
      </w:r>
    </w:p>
    <w:p w14:paraId="46CB6E58" w14:textId="77777777" w:rsidR="00346993" w:rsidRDefault="00000000">
      <w:pPr>
        <w:pStyle w:val="Ttulo2"/>
      </w:pPr>
      <w:r>
        <w:t>5.5 Perfil y Seguridad</w:t>
      </w:r>
    </w:p>
    <w:p w14:paraId="0554FD30" w14:textId="77777777" w:rsidR="00346993" w:rsidRDefault="00000000">
      <w:pPr>
        <w:pStyle w:val="Prrafodelista"/>
        <w:numPr>
          <w:ilvl w:val="0"/>
          <w:numId w:val="3"/>
        </w:numPr>
      </w:pPr>
      <w:r>
        <w:t>Edición y guardado de datos de perfil</w:t>
      </w:r>
    </w:p>
    <w:p w14:paraId="2881DE66" w14:textId="77777777" w:rsidR="00346993" w:rsidRDefault="00000000">
      <w:pPr>
        <w:pStyle w:val="Prrafodelista"/>
        <w:numPr>
          <w:ilvl w:val="0"/>
          <w:numId w:val="3"/>
        </w:numPr>
      </w:pPr>
      <w:r>
        <w:t>Proceso de cambio de contraseña completo</w:t>
      </w:r>
    </w:p>
    <w:p w14:paraId="193DBF3B" w14:textId="77777777" w:rsidR="00346993" w:rsidRDefault="00000000">
      <w:pPr>
        <w:pStyle w:val="Prrafodelista"/>
        <w:numPr>
          <w:ilvl w:val="0"/>
          <w:numId w:val="3"/>
        </w:numPr>
        <w:spacing w:after="100"/>
      </w:pPr>
      <w:r>
        <w:t>Cambio de contraseña guardado correctamente</w:t>
      </w:r>
    </w:p>
    <w:p w14:paraId="70DDFB8B" w14:textId="77777777" w:rsidR="00346993" w:rsidRDefault="00000000">
      <w:pPr>
        <w:pStyle w:val="Ttulo2"/>
      </w:pPr>
      <w:r>
        <w:t>5.6 Interfaz y Diseño</w:t>
      </w:r>
    </w:p>
    <w:p w14:paraId="0F07FDC8" w14:textId="77777777" w:rsidR="00346993" w:rsidRDefault="00000000">
      <w:pPr>
        <w:pStyle w:val="Prrafodelista"/>
        <w:numPr>
          <w:ilvl w:val="0"/>
          <w:numId w:val="3"/>
        </w:numPr>
      </w:pPr>
      <w:r>
        <w:t>Diseño responsivo</w:t>
      </w:r>
    </w:p>
    <w:p w14:paraId="409FA5EB" w14:textId="77777777" w:rsidR="00346993" w:rsidRDefault="00000000">
      <w:pPr>
        <w:pStyle w:val="Prrafodelista"/>
        <w:numPr>
          <w:ilvl w:val="0"/>
          <w:numId w:val="3"/>
        </w:numPr>
      </w:pPr>
      <w:r>
        <w:t xml:space="preserve">Página de inicio con presentación, menú y </w:t>
      </w:r>
      <w:proofErr w:type="spellStart"/>
      <w:r>
        <w:t>footer</w:t>
      </w:r>
      <w:proofErr w:type="spellEnd"/>
    </w:p>
    <w:p w14:paraId="47ACEE0E" w14:textId="77777777" w:rsidR="00346993" w:rsidRDefault="00000000">
      <w:pPr>
        <w:pStyle w:val="Prrafodelista"/>
        <w:numPr>
          <w:ilvl w:val="0"/>
          <w:numId w:val="3"/>
        </w:numPr>
      </w:pPr>
      <w:r>
        <w:t>Login y registro con diseño coherente</w:t>
      </w:r>
    </w:p>
    <w:p w14:paraId="50356614" w14:textId="77777777" w:rsidR="00346993" w:rsidRDefault="00000000">
      <w:pPr>
        <w:pStyle w:val="Prrafodelista"/>
        <w:numPr>
          <w:ilvl w:val="0"/>
          <w:numId w:val="3"/>
        </w:numPr>
        <w:spacing w:after="200"/>
      </w:pPr>
      <w:r>
        <w:t>Mensajes de retroalimentación claros</w:t>
      </w:r>
    </w:p>
    <w:p w14:paraId="2B99E2AF" w14:textId="77777777" w:rsidR="00346993" w:rsidRDefault="00000000">
      <w:pPr>
        <w:pStyle w:val="Ttulo1"/>
      </w:pPr>
      <w:r>
        <w:t>10. Conclusión</w:t>
      </w:r>
    </w:p>
    <w:p w14:paraId="499A301C" w14:textId="77777777" w:rsidR="00346993" w:rsidRDefault="00000000">
      <w:pPr>
        <w:spacing w:after="120"/>
      </w:pPr>
      <w:r>
        <w:t>El proyecto "Mi Plata" cumple con todos los requisitos funcionales, técnicos y de diseño establecidos en el documento del Proyecto de Aula. Se evidencian de forma explícita los pilares de la Programación Orientada a Objetos, las reglas de negocio de cada producto bancario y una interfaz usable y responsiva.</w:t>
      </w:r>
    </w:p>
    <w:p w14:paraId="69665B29" w14:textId="7B3D3F0F" w:rsidR="00346993" w:rsidRPr="0093159D" w:rsidRDefault="00000000" w:rsidP="00C056A4">
      <w:pPr>
        <w:spacing w:after="200"/>
      </w:pPr>
      <w:r>
        <w:t>El código fuente completo se entrega junto con este documento de evidencias y está listo para la demostración oral ante el docente.</w:t>
      </w:r>
    </w:p>
    <w:p w14:paraId="16C435F9" w14:textId="77777777" w:rsidR="00346993" w:rsidRDefault="00000000">
      <w:pPr>
        <w:spacing w:before="100"/>
        <w:jc w:val="center"/>
      </w:pPr>
      <w:r>
        <w:rPr>
          <w:i/>
          <w:iCs/>
          <w:color w:val="64748B"/>
          <w:sz w:val="18"/>
          <w:szCs w:val="18"/>
        </w:rPr>
        <w:t>CESDE – Desarrollo de Software – 2do Semestre</w:t>
      </w:r>
    </w:p>
    <w:sectPr w:rsidR="00346993">
      <w:headerReference w:type="default" r:id="rId22"/>
      <w:footerReference w:type="default" r:id="rId23"/>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C9A1F" w14:textId="77777777" w:rsidR="00085F95" w:rsidRDefault="00085F95">
      <w:r>
        <w:separator/>
      </w:r>
    </w:p>
  </w:endnote>
  <w:endnote w:type="continuationSeparator" w:id="0">
    <w:p w14:paraId="6C662CB9" w14:textId="77777777" w:rsidR="00085F95" w:rsidRDefault="0008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0D1E" w14:textId="77777777" w:rsidR="00346993" w:rsidRDefault="00000000">
    <w:pPr>
      <w:jc w:val="center"/>
    </w:pPr>
    <w:r>
      <w:rPr>
        <w:color w:val="64748B"/>
        <w:sz w:val="16"/>
        <w:szCs w:val="16"/>
      </w:rPr>
      <w:t xml:space="preserve">Proyecto de Aula – Desarrollo de Software – 2do </w:t>
    </w:r>
    <w:proofErr w:type="gramStart"/>
    <w:r>
      <w:rPr>
        <w:color w:val="64748B"/>
        <w:sz w:val="16"/>
        <w:szCs w:val="16"/>
      </w:rPr>
      <w:t>Semestre  |</w:t>
    </w:r>
    <w:proofErr w:type="gramEnd"/>
    <w:r>
      <w:rPr>
        <w:color w:val="64748B"/>
        <w:sz w:val="16"/>
        <w:szCs w:val="16"/>
      </w:rPr>
      <w:t xml:space="preserve">  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784177">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784177">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645B8" w14:textId="77777777" w:rsidR="00085F95" w:rsidRDefault="00085F95">
      <w:r>
        <w:separator/>
      </w:r>
    </w:p>
  </w:footnote>
  <w:footnote w:type="continuationSeparator" w:id="0">
    <w:p w14:paraId="38557A57" w14:textId="77777777" w:rsidR="00085F95" w:rsidRDefault="0008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32E6" w14:textId="77777777" w:rsidR="00346993" w:rsidRDefault="00000000">
    <w:pPr>
      <w:jc w:val="right"/>
    </w:pPr>
    <w:proofErr w:type="gramStart"/>
    <w:r>
      <w:rPr>
        <w:i/>
        <w:iCs/>
        <w:color w:val="64748B"/>
        <w:sz w:val="18"/>
        <w:szCs w:val="18"/>
      </w:rPr>
      <w:t>CESDE  |</w:t>
    </w:r>
    <w:proofErr w:type="gramEnd"/>
    <w:r>
      <w:rPr>
        <w:i/>
        <w:iCs/>
        <w:color w:val="64748B"/>
        <w:sz w:val="18"/>
        <w:szCs w:val="18"/>
      </w:rPr>
      <w:t xml:space="preserve">  Sistema Bancario "Mi Plata</w:t>
    </w:r>
    <w:proofErr w:type="gramStart"/>
    <w:r>
      <w:rPr>
        <w:i/>
        <w:iCs/>
        <w:color w:val="64748B"/>
        <w:sz w:val="18"/>
        <w:szCs w:val="18"/>
      </w:rPr>
      <w:t>"  |</w:t>
    </w:r>
    <w:proofErr w:type="gramEnd"/>
    <w:r>
      <w:rPr>
        <w:i/>
        <w:iCs/>
        <w:color w:val="64748B"/>
        <w:sz w:val="18"/>
        <w:szCs w:val="18"/>
      </w:rPr>
      <w:t xml:space="preserve">  Documento de Evidencias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A0707"/>
    <w:multiLevelType w:val="hybridMultilevel"/>
    <w:tmpl w:val="973E894C"/>
    <w:lvl w:ilvl="0" w:tplc="C8D63754">
      <w:start w:val="1"/>
      <w:numFmt w:val="bullet"/>
      <w:lvlText w:val="•"/>
      <w:lvlJc w:val="left"/>
      <w:pPr>
        <w:ind w:left="720" w:hanging="360"/>
      </w:pPr>
    </w:lvl>
    <w:lvl w:ilvl="1" w:tplc="1ACEAE02">
      <w:numFmt w:val="decimal"/>
      <w:lvlText w:val=""/>
      <w:lvlJc w:val="left"/>
    </w:lvl>
    <w:lvl w:ilvl="2" w:tplc="0C207D4A">
      <w:numFmt w:val="decimal"/>
      <w:lvlText w:val=""/>
      <w:lvlJc w:val="left"/>
    </w:lvl>
    <w:lvl w:ilvl="3" w:tplc="F67A3D8A">
      <w:numFmt w:val="decimal"/>
      <w:lvlText w:val=""/>
      <w:lvlJc w:val="left"/>
    </w:lvl>
    <w:lvl w:ilvl="4" w:tplc="3A400F7C">
      <w:numFmt w:val="decimal"/>
      <w:lvlText w:val=""/>
      <w:lvlJc w:val="left"/>
    </w:lvl>
    <w:lvl w:ilvl="5" w:tplc="589E17BE">
      <w:numFmt w:val="decimal"/>
      <w:lvlText w:val=""/>
      <w:lvlJc w:val="left"/>
    </w:lvl>
    <w:lvl w:ilvl="6" w:tplc="23DE459C">
      <w:numFmt w:val="decimal"/>
      <w:lvlText w:val=""/>
      <w:lvlJc w:val="left"/>
    </w:lvl>
    <w:lvl w:ilvl="7" w:tplc="CF021F52">
      <w:numFmt w:val="decimal"/>
      <w:lvlText w:val=""/>
      <w:lvlJc w:val="left"/>
    </w:lvl>
    <w:lvl w:ilvl="8" w:tplc="EC68F648">
      <w:numFmt w:val="decimal"/>
      <w:lvlText w:val=""/>
      <w:lvlJc w:val="left"/>
    </w:lvl>
  </w:abstractNum>
  <w:abstractNum w:abstractNumId="1" w15:restartNumberingAfterBreak="0">
    <w:nsid w:val="5806220A"/>
    <w:multiLevelType w:val="hybridMultilevel"/>
    <w:tmpl w:val="717AD7CA"/>
    <w:lvl w:ilvl="0" w:tplc="0A8CDE4A">
      <w:start w:val="1"/>
      <w:numFmt w:val="bullet"/>
      <w:lvlText w:val="●"/>
      <w:lvlJc w:val="left"/>
      <w:pPr>
        <w:ind w:left="720" w:hanging="360"/>
      </w:pPr>
    </w:lvl>
    <w:lvl w:ilvl="1" w:tplc="5A480654">
      <w:start w:val="1"/>
      <w:numFmt w:val="bullet"/>
      <w:lvlText w:val="○"/>
      <w:lvlJc w:val="left"/>
      <w:pPr>
        <w:ind w:left="1440" w:hanging="360"/>
      </w:pPr>
    </w:lvl>
    <w:lvl w:ilvl="2" w:tplc="332A4DCC">
      <w:start w:val="1"/>
      <w:numFmt w:val="bullet"/>
      <w:lvlText w:val="■"/>
      <w:lvlJc w:val="left"/>
      <w:pPr>
        <w:ind w:left="2160" w:hanging="360"/>
      </w:pPr>
    </w:lvl>
    <w:lvl w:ilvl="3" w:tplc="07EC2F62">
      <w:start w:val="1"/>
      <w:numFmt w:val="bullet"/>
      <w:lvlText w:val="●"/>
      <w:lvlJc w:val="left"/>
      <w:pPr>
        <w:ind w:left="2880" w:hanging="360"/>
      </w:pPr>
    </w:lvl>
    <w:lvl w:ilvl="4" w:tplc="0C6CCBC6">
      <w:start w:val="1"/>
      <w:numFmt w:val="bullet"/>
      <w:lvlText w:val="○"/>
      <w:lvlJc w:val="left"/>
      <w:pPr>
        <w:ind w:left="3600" w:hanging="360"/>
      </w:pPr>
    </w:lvl>
    <w:lvl w:ilvl="5" w:tplc="24A8CB4A">
      <w:start w:val="1"/>
      <w:numFmt w:val="bullet"/>
      <w:lvlText w:val="■"/>
      <w:lvlJc w:val="left"/>
      <w:pPr>
        <w:ind w:left="4320" w:hanging="360"/>
      </w:pPr>
    </w:lvl>
    <w:lvl w:ilvl="6" w:tplc="8A9ADCA8">
      <w:start w:val="1"/>
      <w:numFmt w:val="bullet"/>
      <w:lvlText w:val="●"/>
      <w:lvlJc w:val="left"/>
      <w:pPr>
        <w:ind w:left="5040" w:hanging="360"/>
      </w:pPr>
    </w:lvl>
    <w:lvl w:ilvl="7" w:tplc="A552C1A0">
      <w:start w:val="1"/>
      <w:numFmt w:val="bullet"/>
      <w:lvlText w:val="●"/>
      <w:lvlJc w:val="left"/>
      <w:pPr>
        <w:ind w:left="5760" w:hanging="360"/>
      </w:pPr>
    </w:lvl>
    <w:lvl w:ilvl="8" w:tplc="C93EC9B2">
      <w:start w:val="1"/>
      <w:numFmt w:val="bullet"/>
      <w:lvlText w:val="●"/>
      <w:lvlJc w:val="left"/>
      <w:pPr>
        <w:ind w:left="6480" w:hanging="360"/>
      </w:pPr>
    </w:lvl>
  </w:abstractNum>
  <w:abstractNum w:abstractNumId="2" w15:restartNumberingAfterBreak="0">
    <w:nsid w:val="64A552A1"/>
    <w:multiLevelType w:val="hybridMultilevel"/>
    <w:tmpl w:val="61CA075C"/>
    <w:lvl w:ilvl="0" w:tplc="A88EC22C">
      <w:start w:val="1"/>
      <w:numFmt w:val="bullet"/>
      <w:lvlText w:val="☑"/>
      <w:lvlJc w:val="left"/>
      <w:pPr>
        <w:ind w:left="720" w:hanging="360"/>
      </w:pPr>
    </w:lvl>
    <w:lvl w:ilvl="1" w:tplc="C6C05202">
      <w:numFmt w:val="decimal"/>
      <w:lvlText w:val=""/>
      <w:lvlJc w:val="left"/>
    </w:lvl>
    <w:lvl w:ilvl="2" w:tplc="7988BD6C">
      <w:numFmt w:val="decimal"/>
      <w:lvlText w:val=""/>
      <w:lvlJc w:val="left"/>
    </w:lvl>
    <w:lvl w:ilvl="3" w:tplc="5A74A5D2">
      <w:numFmt w:val="decimal"/>
      <w:lvlText w:val=""/>
      <w:lvlJc w:val="left"/>
    </w:lvl>
    <w:lvl w:ilvl="4" w:tplc="16B6921E">
      <w:numFmt w:val="decimal"/>
      <w:lvlText w:val=""/>
      <w:lvlJc w:val="left"/>
    </w:lvl>
    <w:lvl w:ilvl="5" w:tplc="1160D48E">
      <w:numFmt w:val="decimal"/>
      <w:lvlText w:val=""/>
      <w:lvlJc w:val="left"/>
    </w:lvl>
    <w:lvl w:ilvl="6" w:tplc="E2BE4D3E">
      <w:numFmt w:val="decimal"/>
      <w:lvlText w:val=""/>
      <w:lvlJc w:val="left"/>
    </w:lvl>
    <w:lvl w:ilvl="7" w:tplc="D7AC5FC0">
      <w:numFmt w:val="decimal"/>
      <w:lvlText w:val=""/>
      <w:lvlJc w:val="left"/>
    </w:lvl>
    <w:lvl w:ilvl="8" w:tplc="B526089E">
      <w:numFmt w:val="decimal"/>
      <w:lvlText w:val=""/>
      <w:lvlJc w:val="left"/>
    </w:lvl>
  </w:abstractNum>
  <w:num w:numId="1" w16cid:durableId="1368985553">
    <w:abstractNumId w:val="1"/>
    <w:lvlOverride w:ilvl="0">
      <w:startOverride w:val="1"/>
    </w:lvlOverride>
  </w:num>
  <w:num w:numId="2" w16cid:durableId="849174258">
    <w:abstractNumId w:val="0"/>
    <w:lvlOverride w:ilvl="0">
      <w:startOverride w:val="1"/>
    </w:lvlOverride>
  </w:num>
  <w:num w:numId="3" w16cid:durableId="857306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993"/>
    <w:rsid w:val="00085F95"/>
    <w:rsid w:val="00346993"/>
    <w:rsid w:val="003B23F1"/>
    <w:rsid w:val="00437D6F"/>
    <w:rsid w:val="0048761D"/>
    <w:rsid w:val="00774296"/>
    <w:rsid w:val="00784177"/>
    <w:rsid w:val="0093159D"/>
    <w:rsid w:val="00C056A4"/>
    <w:rsid w:val="00F13E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7DD5"/>
  <w15:docId w15:val="{766A3347-190C-4F25-A427-858E72B7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A2540"/>
      <w:sz w:val="32"/>
      <w:szCs w:val="32"/>
    </w:rPr>
  </w:style>
  <w:style w:type="paragraph" w:styleId="Ttulo2">
    <w:name w:val="heading 2"/>
    <w:uiPriority w:val="9"/>
    <w:unhideWhenUsed/>
    <w:qFormat/>
    <w:pPr>
      <w:spacing w:before="280" w:after="160"/>
      <w:outlineLvl w:val="1"/>
    </w:pPr>
    <w:rPr>
      <w:b/>
      <w:bCs/>
      <w:color w:val="0A2540"/>
      <w:sz w:val="26"/>
      <w:szCs w:val="26"/>
    </w:rPr>
  </w:style>
  <w:style w:type="paragraph" w:styleId="Ttulo3">
    <w:name w:val="heading 3"/>
    <w:uiPriority w:val="9"/>
    <w:semiHidden/>
    <w:unhideWhenUsed/>
    <w:qFormat/>
    <w:pPr>
      <w:spacing w:before="200" w:after="120"/>
      <w:outlineLvl w:val="2"/>
    </w:pPr>
    <w:rPr>
      <w:b/>
      <w:bCs/>
      <w:color w:val="1E3A5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1175</Words>
  <Characters>6467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Gomez</cp:lastModifiedBy>
  <cp:revision>13</cp:revision>
  <dcterms:created xsi:type="dcterms:W3CDTF">2026-10-13T11:56:00Z</dcterms:created>
  <dcterms:modified xsi:type="dcterms:W3CDTF">2026-10-13T12:48:00Z</dcterms:modified>
</cp:coreProperties>
</file>