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3F437" w14:textId="2938C3F8" w:rsidR="000F6970" w:rsidRPr="000F6970" w:rsidRDefault="006D2A04" w:rsidP="000F6970">
      <w:r w:rsidRPr="006D2A04">
        <w:rPr>
          <w:noProof/>
        </w:rPr>
        <w:drawing>
          <wp:inline distT="0" distB="0" distL="0" distR="0" wp14:anchorId="01C2D1CC" wp14:editId="40DC9319">
            <wp:extent cx="1184962" cy="1005840"/>
            <wp:effectExtent l="0" t="0" r="0" b="3810"/>
            <wp:docPr id="1025" name="Picture 1" descr="page1image2929248">
              <a:extLst xmlns:a="http://schemas.openxmlformats.org/drawingml/2006/main">
                <a:ext uri="{FF2B5EF4-FFF2-40B4-BE49-F238E27FC236}">
                  <a16:creationId xmlns:a16="http://schemas.microsoft.com/office/drawing/2014/main" id="{2727B006-782D-4143-83A3-360710E49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page1image2929248">
                      <a:extLst>
                        <a:ext uri="{FF2B5EF4-FFF2-40B4-BE49-F238E27FC236}">
                          <a16:creationId xmlns:a16="http://schemas.microsoft.com/office/drawing/2014/main" id="{2727B006-782D-4143-83A3-360710E4914A}"/>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43" cy="1056499"/>
                    </a:xfrm>
                    <a:prstGeom prst="rect">
                      <a:avLst/>
                    </a:prstGeom>
                    <a:noFill/>
                  </pic:spPr>
                </pic:pic>
              </a:graphicData>
            </a:graphic>
          </wp:inline>
        </w:drawing>
      </w:r>
    </w:p>
    <w:p w14:paraId="67F87DCA" w14:textId="5CC6388D" w:rsidR="000F6970" w:rsidRDefault="000F6970" w:rsidP="002E5515">
      <w:pPr>
        <w:spacing w:before="100" w:beforeAutospacing="1" w:after="100" w:afterAutospacing="1"/>
        <w:rPr>
          <w:rFonts w:ascii="TimesNewRomanPS" w:hAnsi="TimesNewRomanPS"/>
          <w:b/>
          <w:bCs/>
          <w:sz w:val="38"/>
          <w:szCs w:val="38"/>
        </w:rPr>
      </w:pPr>
    </w:p>
    <w:p w14:paraId="3B746FAF" w14:textId="77777777" w:rsidR="002E5515" w:rsidRDefault="002E5515" w:rsidP="002E5515">
      <w:pPr>
        <w:spacing w:before="100" w:beforeAutospacing="1" w:after="100" w:afterAutospacing="1"/>
        <w:rPr>
          <w:rFonts w:ascii="TimesNewRomanPS" w:hAnsi="TimesNewRomanPS"/>
          <w:b/>
          <w:bCs/>
          <w:sz w:val="38"/>
          <w:szCs w:val="38"/>
        </w:rPr>
      </w:pPr>
    </w:p>
    <w:p w14:paraId="448B5AB4" w14:textId="7D4E772C" w:rsidR="000F6970" w:rsidRPr="000C0EF3" w:rsidRDefault="006D2A04" w:rsidP="006D2A04">
      <w:pPr>
        <w:spacing w:before="100" w:beforeAutospacing="1" w:after="100" w:afterAutospacing="1"/>
        <w:jc w:val="center"/>
        <w:rPr>
          <w:b/>
          <w:bCs/>
          <w:sz w:val="44"/>
          <w:szCs w:val="44"/>
        </w:rPr>
      </w:pPr>
      <w:r w:rsidRPr="000C0EF3">
        <w:rPr>
          <w:b/>
          <w:bCs/>
          <w:sz w:val="44"/>
          <w:szCs w:val="44"/>
        </w:rPr>
        <w:t xml:space="preserve">CYBERSECURITY MATURITY MODEL CERTIFICATION (CMMC) </w:t>
      </w:r>
      <w:r w:rsidR="000F6970" w:rsidRPr="000C0EF3">
        <w:rPr>
          <w:b/>
          <w:bCs/>
          <w:sz w:val="44"/>
          <w:szCs w:val="44"/>
        </w:rPr>
        <w:t xml:space="preserve"> </w:t>
      </w:r>
    </w:p>
    <w:p w14:paraId="751CC1A9" w14:textId="11BA04C1" w:rsidR="000F6970" w:rsidRPr="000C0EF3" w:rsidRDefault="000F6970" w:rsidP="000F6970">
      <w:pPr>
        <w:spacing w:before="100" w:beforeAutospacing="1" w:after="100" w:afterAutospacing="1"/>
        <w:jc w:val="center"/>
        <w:rPr>
          <w:b/>
          <w:bCs/>
          <w:sz w:val="40"/>
          <w:szCs w:val="40"/>
        </w:rPr>
      </w:pPr>
      <w:r w:rsidRPr="000C0EF3">
        <w:rPr>
          <w:b/>
          <w:bCs/>
          <w:sz w:val="40"/>
          <w:szCs w:val="40"/>
        </w:rPr>
        <w:t>A</w:t>
      </w:r>
      <w:r w:rsidR="003B29E6" w:rsidRPr="000C0EF3">
        <w:rPr>
          <w:b/>
          <w:bCs/>
          <w:sz w:val="40"/>
          <w:szCs w:val="40"/>
        </w:rPr>
        <w:t>ssessment</w:t>
      </w:r>
      <w:r w:rsidR="00E41816" w:rsidRPr="000C0EF3">
        <w:rPr>
          <w:b/>
          <w:bCs/>
          <w:sz w:val="40"/>
          <w:szCs w:val="40"/>
        </w:rPr>
        <w:t xml:space="preserve"> Plan </w:t>
      </w:r>
    </w:p>
    <w:p w14:paraId="4476328D" w14:textId="2F1A2368" w:rsidR="000F6970" w:rsidRPr="000C0EF3" w:rsidRDefault="003B29E6" w:rsidP="000F6970">
      <w:pPr>
        <w:spacing w:before="100" w:beforeAutospacing="1" w:after="100" w:afterAutospacing="1"/>
        <w:jc w:val="center"/>
        <w:rPr>
          <w:b/>
          <w:bCs/>
          <w:sz w:val="28"/>
          <w:szCs w:val="28"/>
        </w:rPr>
      </w:pPr>
      <w:r w:rsidRPr="000C0EF3">
        <w:rPr>
          <w:b/>
          <w:bCs/>
          <w:sz w:val="40"/>
          <w:szCs w:val="40"/>
        </w:rPr>
        <w:t xml:space="preserve">Target </w:t>
      </w:r>
      <w:r w:rsidR="000C0EF3" w:rsidRPr="000C0EF3">
        <w:rPr>
          <w:b/>
          <w:bCs/>
          <w:sz w:val="40"/>
          <w:szCs w:val="40"/>
        </w:rPr>
        <w:t>Level</w:t>
      </w:r>
      <w:r w:rsidR="000F6970" w:rsidRPr="000C0EF3">
        <w:rPr>
          <w:b/>
          <w:bCs/>
          <w:sz w:val="40"/>
          <w:szCs w:val="40"/>
        </w:rPr>
        <w:t xml:space="preserve"> </w:t>
      </w:r>
      <w:r w:rsidR="00E41816" w:rsidRPr="000C0EF3">
        <w:rPr>
          <w:b/>
          <w:bCs/>
          <w:sz w:val="40"/>
          <w:szCs w:val="40"/>
        </w:rPr>
        <w:t>&lt;X&gt;</w:t>
      </w:r>
    </w:p>
    <w:p w14:paraId="6A869BBE" w14:textId="1BFA1964" w:rsidR="000F6970" w:rsidRPr="000C0EF3" w:rsidRDefault="000C0EF3" w:rsidP="000C0EF3">
      <w:pPr>
        <w:spacing w:before="100" w:beforeAutospacing="1" w:after="100" w:afterAutospacing="1"/>
        <w:jc w:val="center"/>
        <w:rPr>
          <w:b/>
          <w:bCs/>
          <w:sz w:val="38"/>
          <w:szCs w:val="38"/>
        </w:rPr>
      </w:pPr>
      <w:r>
        <w:rPr>
          <w:b/>
          <w:bCs/>
          <w:sz w:val="38"/>
          <w:szCs w:val="38"/>
        </w:rPr>
        <w:t>f</w:t>
      </w:r>
      <w:r w:rsidR="000F6970" w:rsidRPr="000C0EF3">
        <w:rPr>
          <w:b/>
          <w:bCs/>
          <w:sz w:val="38"/>
          <w:szCs w:val="38"/>
        </w:rPr>
        <w:t>or</w:t>
      </w:r>
    </w:p>
    <w:p w14:paraId="3B213458" w14:textId="23EA7563" w:rsidR="000F6970" w:rsidRPr="000C0EF3" w:rsidRDefault="00E41816" w:rsidP="000F6970">
      <w:pPr>
        <w:spacing w:before="100" w:beforeAutospacing="1" w:after="100" w:afterAutospacing="1"/>
        <w:jc w:val="center"/>
        <w:rPr>
          <w:i/>
          <w:iCs/>
          <w:sz w:val="40"/>
          <w:szCs w:val="40"/>
        </w:rPr>
      </w:pPr>
      <w:r w:rsidRPr="000C0EF3">
        <w:rPr>
          <w:i/>
          <w:iCs/>
          <w:sz w:val="40"/>
          <w:szCs w:val="40"/>
        </w:rPr>
        <w:t>&lt;</w:t>
      </w:r>
      <w:r w:rsidR="000F6970" w:rsidRPr="000C0EF3">
        <w:rPr>
          <w:i/>
          <w:iCs/>
          <w:sz w:val="40"/>
          <w:szCs w:val="40"/>
        </w:rPr>
        <w:t>Company</w:t>
      </w:r>
      <w:r w:rsidRPr="000C0EF3">
        <w:rPr>
          <w:i/>
          <w:iCs/>
          <w:sz w:val="40"/>
          <w:szCs w:val="40"/>
        </w:rPr>
        <w:t>&gt;</w:t>
      </w:r>
      <w:r w:rsidR="000F6970" w:rsidRPr="000C0EF3">
        <w:rPr>
          <w:i/>
          <w:iCs/>
          <w:sz w:val="40"/>
          <w:szCs w:val="40"/>
        </w:rPr>
        <w:t xml:space="preserve"> </w:t>
      </w:r>
    </w:p>
    <w:p w14:paraId="5530523A" w14:textId="7D3D9511" w:rsidR="000F6970" w:rsidRPr="000C0EF3" w:rsidRDefault="00E41816" w:rsidP="000F6970">
      <w:pPr>
        <w:spacing w:before="100" w:beforeAutospacing="1" w:after="100" w:afterAutospacing="1"/>
        <w:jc w:val="center"/>
        <w:rPr>
          <w:i/>
          <w:iCs/>
          <w:sz w:val="40"/>
          <w:szCs w:val="40"/>
        </w:rPr>
      </w:pPr>
      <w:r w:rsidRPr="000C0EF3">
        <w:rPr>
          <w:i/>
          <w:iCs/>
          <w:sz w:val="40"/>
          <w:szCs w:val="40"/>
        </w:rPr>
        <w:t>&lt;</w:t>
      </w:r>
      <w:r w:rsidR="00CA67BE" w:rsidRPr="000C0EF3">
        <w:rPr>
          <w:i/>
          <w:iCs/>
          <w:sz w:val="40"/>
          <w:szCs w:val="40"/>
        </w:rPr>
        <w:t>Host Unit</w:t>
      </w:r>
      <w:r w:rsidRPr="000C0EF3">
        <w:rPr>
          <w:i/>
          <w:iCs/>
          <w:sz w:val="40"/>
          <w:szCs w:val="40"/>
        </w:rPr>
        <w:t>&gt;</w:t>
      </w:r>
    </w:p>
    <w:p w14:paraId="3E8CA91C" w14:textId="219ACDCA" w:rsidR="00CA67BE" w:rsidRDefault="00CA67BE" w:rsidP="000F6970">
      <w:pPr>
        <w:spacing w:before="100" w:beforeAutospacing="1" w:after="100" w:afterAutospacing="1"/>
        <w:jc w:val="center"/>
        <w:rPr>
          <w:i/>
          <w:iCs/>
          <w:sz w:val="40"/>
          <w:szCs w:val="40"/>
        </w:rPr>
      </w:pPr>
      <w:r w:rsidRPr="000C0EF3">
        <w:rPr>
          <w:i/>
          <w:iCs/>
          <w:sz w:val="40"/>
          <w:szCs w:val="40"/>
        </w:rPr>
        <w:t>&lt;Program Enclave&gt;</w:t>
      </w:r>
    </w:p>
    <w:p w14:paraId="4AD58650" w14:textId="77777777" w:rsidR="00A4429E" w:rsidRPr="000C0EF3" w:rsidRDefault="00A4429E" w:rsidP="000F6970">
      <w:pPr>
        <w:spacing w:before="100" w:beforeAutospacing="1" w:after="100" w:afterAutospacing="1"/>
        <w:jc w:val="center"/>
      </w:pPr>
    </w:p>
    <w:p w14:paraId="39CF6698" w14:textId="14223628" w:rsidR="000F6970" w:rsidRPr="00A4429E" w:rsidRDefault="000F6970" w:rsidP="000F6970">
      <w:pPr>
        <w:spacing w:before="100" w:beforeAutospacing="1" w:after="100" w:afterAutospacing="1"/>
        <w:jc w:val="center"/>
      </w:pPr>
      <w:r w:rsidRPr="00A4429E">
        <w:rPr>
          <w:i/>
          <w:iCs/>
          <w:sz w:val="32"/>
          <w:szCs w:val="32"/>
        </w:rPr>
        <w:t xml:space="preserve">Version </w:t>
      </w:r>
      <w:r w:rsidR="00F36B22">
        <w:rPr>
          <w:i/>
          <w:iCs/>
          <w:sz w:val="32"/>
          <w:szCs w:val="32"/>
        </w:rPr>
        <w:t>&lt;X.X&gt;</w:t>
      </w:r>
    </w:p>
    <w:p w14:paraId="649FA1CB" w14:textId="3B147C87" w:rsidR="000F6970" w:rsidRPr="00A4429E" w:rsidRDefault="00E41816" w:rsidP="000F6970">
      <w:pPr>
        <w:spacing w:before="100" w:beforeAutospacing="1" w:after="100" w:afterAutospacing="1"/>
        <w:jc w:val="center"/>
        <w:rPr>
          <w:sz w:val="20"/>
          <w:szCs w:val="20"/>
        </w:rPr>
      </w:pPr>
      <w:r w:rsidRPr="00A4429E">
        <w:rPr>
          <w:i/>
          <w:iCs/>
          <w:sz w:val="32"/>
          <w:szCs w:val="32"/>
        </w:rPr>
        <w:t>&lt;</w:t>
      </w:r>
      <w:r w:rsidR="000C0EF3" w:rsidRPr="00A4429E">
        <w:rPr>
          <w:i/>
          <w:iCs/>
          <w:sz w:val="32"/>
          <w:szCs w:val="32"/>
        </w:rPr>
        <w:t>D</w:t>
      </w:r>
      <w:r w:rsidRPr="00A4429E">
        <w:rPr>
          <w:i/>
          <w:iCs/>
          <w:sz w:val="32"/>
          <w:szCs w:val="32"/>
        </w:rPr>
        <w:t>ate&gt;</w:t>
      </w:r>
    </w:p>
    <w:p w14:paraId="36797279" w14:textId="5473C6B8" w:rsidR="00F849D3" w:rsidRPr="002754B2" w:rsidRDefault="002754B2" w:rsidP="002754B2">
      <w:pPr>
        <w:rPr>
          <w:b/>
        </w:rPr>
      </w:pPr>
      <w:r>
        <w:t>Prepar</w:t>
      </w:r>
      <w:r w:rsidR="000C0EF3" w:rsidRPr="000C0EF3">
        <w:t>ed by:</w:t>
      </w:r>
    </w:p>
    <w:p w14:paraId="3B46CEDF" w14:textId="789B6578" w:rsidR="000C0EF3" w:rsidRDefault="000C0EF3" w:rsidP="00084359">
      <w:pPr>
        <w:pStyle w:val="Header"/>
        <w:rPr>
          <w:rFonts w:ascii="Times New Roman" w:hAnsi="Times New Roman" w:cs="Times New Roman"/>
          <w:sz w:val="24"/>
          <w:szCs w:val="24"/>
        </w:rPr>
      </w:pPr>
    </w:p>
    <w:p w14:paraId="7C90AA9F" w14:textId="77777777" w:rsidR="002754B2" w:rsidRPr="000C0EF3" w:rsidRDefault="002754B2" w:rsidP="00084359">
      <w:pPr>
        <w:pStyle w:val="Header"/>
        <w:rPr>
          <w:rFonts w:ascii="Times New Roman" w:hAnsi="Times New Roman" w:cs="Times New Roman"/>
          <w:sz w:val="24"/>
          <w:szCs w:val="24"/>
        </w:rPr>
      </w:pPr>
    </w:p>
    <w:tbl>
      <w:tblPr>
        <w:tblStyle w:val="TableGrid"/>
        <w:tblpPr w:leftFromText="180" w:rightFromText="180" w:vertAnchor="text" w:horzAnchor="margin" w:tblpY="-25"/>
        <w:tblW w:w="0" w:type="auto"/>
        <w:tblLook w:val="04A0" w:firstRow="1" w:lastRow="0" w:firstColumn="1" w:lastColumn="0" w:noHBand="0" w:noVBand="1"/>
      </w:tblPr>
      <w:tblGrid>
        <w:gridCol w:w="2515"/>
        <w:gridCol w:w="6115"/>
      </w:tblGrid>
      <w:tr w:rsidR="002754B2" w14:paraId="3769EE9A" w14:textId="77777777" w:rsidTr="001A6AE5">
        <w:tc>
          <w:tcPr>
            <w:tcW w:w="2515" w:type="dxa"/>
          </w:tcPr>
          <w:p w14:paraId="1ADE0F1E" w14:textId="56F7979A" w:rsidR="002754B2" w:rsidRPr="0014050A" w:rsidRDefault="002754B2" w:rsidP="00F849D3">
            <w:pPr>
              <w:rPr>
                <w:i/>
              </w:rPr>
            </w:pPr>
            <w:r w:rsidRPr="0014050A">
              <w:rPr>
                <w:i/>
              </w:rPr>
              <w:lastRenderedPageBreak/>
              <w:t>C</w:t>
            </w:r>
            <w:r w:rsidR="00CD21ED">
              <w:rPr>
                <w:i/>
              </w:rPr>
              <w:t>ertified Assessor</w:t>
            </w:r>
          </w:p>
        </w:tc>
        <w:tc>
          <w:tcPr>
            <w:tcW w:w="6115" w:type="dxa"/>
          </w:tcPr>
          <w:p w14:paraId="53F6A021" w14:textId="0B303DAD" w:rsidR="002754B2" w:rsidRPr="0014050A" w:rsidRDefault="002754B2" w:rsidP="00F849D3">
            <w:pPr>
              <w:rPr>
                <w:i/>
              </w:rPr>
            </w:pPr>
            <w:r>
              <w:rPr>
                <w:i/>
              </w:rPr>
              <w:t>&lt;</w:t>
            </w:r>
            <w:r w:rsidRPr="0014050A">
              <w:rPr>
                <w:i/>
              </w:rPr>
              <w:t>Name</w:t>
            </w:r>
            <w:r>
              <w:rPr>
                <w:i/>
              </w:rPr>
              <w:t>&gt;</w:t>
            </w:r>
          </w:p>
        </w:tc>
      </w:tr>
      <w:tr w:rsidR="002754B2" w14:paraId="75400E64" w14:textId="77777777" w:rsidTr="001A6AE5">
        <w:tc>
          <w:tcPr>
            <w:tcW w:w="2515" w:type="dxa"/>
          </w:tcPr>
          <w:p w14:paraId="75F350E6" w14:textId="67F068F3" w:rsidR="002754B2" w:rsidRPr="0014050A" w:rsidRDefault="00CD21ED" w:rsidP="00F849D3">
            <w:pPr>
              <w:rPr>
                <w:i/>
              </w:rPr>
            </w:pPr>
            <w:r>
              <w:rPr>
                <w:i/>
              </w:rPr>
              <w:t>C3PAO</w:t>
            </w:r>
            <w:r w:rsidR="001A6AE5">
              <w:rPr>
                <w:i/>
              </w:rPr>
              <w:t xml:space="preserve"> Representative</w:t>
            </w:r>
          </w:p>
        </w:tc>
        <w:tc>
          <w:tcPr>
            <w:tcW w:w="6115" w:type="dxa"/>
          </w:tcPr>
          <w:p w14:paraId="12738849" w14:textId="24633815" w:rsidR="002754B2" w:rsidRPr="0014050A" w:rsidRDefault="002754B2" w:rsidP="002E5515">
            <w:pPr>
              <w:pStyle w:val="NormalWeb"/>
              <w:rPr>
                <w:i/>
                <w:iCs/>
              </w:rPr>
            </w:pPr>
            <w:r>
              <w:rPr>
                <w:i/>
                <w:iCs/>
              </w:rPr>
              <w:t>&lt;</w:t>
            </w:r>
            <w:r w:rsidRPr="0014050A">
              <w:rPr>
                <w:i/>
                <w:iCs/>
              </w:rPr>
              <w:t>Name</w:t>
            </w:r>
          </w:p>
        </w:tc>
      </w:tr>
      <w:tr w:rsidR="002754B2" w14:paraId="2116F5CD" w14:textId="77777777" w:rsidTr="001A6AE5">
        <w:tc>
          <w:tcPr>
            <w:tcW w:w="2515" w:type="dxa"/>
          </w:tcPr>
          <w:p w14:paraId="09303D15" w14:textId="55568BA6" w:rsidR="002754B2" w:rsidRPr="0014050A" w:rsidRDefault="00CD21ED" w:rsidP="00BB7ACA">
            <w:pPr>
              <w:rPr>
                <w:i/>
              </w:rPr>
            </w:pPr>
            <w:r>
              <w:rPr>
                <w:i/>
              </w:rPr>
              <w:t>OSC Sponsor</w:t>
            </w:r>
          </w:p>
        </w:tc>
        <w:tc>
          <w:tcPr>
            <w:tcW w:w="6115" w:type="dxa"/>
          </w:tcPr>
          <w:p w14:paraId="1AA40315" w14:textId="33B34739" w:rsidR="002754B2" w:rsidRPr="0014050A" w:rsidRDefault="002754B2" w:rsidP="00BB7ACA">
            <w:pPr>
              <w:pStyle w:val="NormalWeb"/>
              <w:rPr>
                <w:i/>
                <w:iCs/>
              </w:rPr>
            </w:pPr>
            <w:r>
              <w:rPr>
                <w:i/>
                <w:iCs/>
              </w:rPr>
              <w:t>&lt;</w:t>
            </w:r>
            <w:r w:rsidRPr="0014050A">
              <w:rPr>
                <w:i/>
                <w:iCs/>
              </w:rPr>
              <w:t>Name</w:t>
            </w:r>
            <w:r>
              <w:rPr>
                <w:i/>
                <w:iCs/>
              </w:rPr>
              <w:t>&gt;</w:t>
            </w:r>
          </w:p>
        </w:tc>
      </w:tr>
    </w:tbl>
    <w:p w14:paraId="1ACB199C" w14:textId="77777777" w:rsidR="00084359" w:rsidRDefault="00084359" w:rsidP="00EA0324">
      <w:pPr>
        <w:jc w:val="center"/>
        <w:rPr>
          <w:b/>
        </w:rPr>
      </w:pPr>
    </w:p>
    <w:p w14:paraId="4A1DC3B8" w14:textId="34BBF52A" w:rsidR="00084359" w:rsidRPr="00956791" w:rsidRDefault="00084359" w:rsidP="006E64BC">
      <w:pPr>
        <w:pBdr>
          <w:top w:val="single" w:sz="4" w:space="1" w:color="auto" w:shadow="1"/>
          <w:left w:val="single" w:sz="4" w:space="4" w:color="auto" w:shadow="1"/>
          <w:bottom w:val="single" w:sz="4" w:space="1" w:color="auto" w:shadow="1"/>
          <w:right w:val="single" w:sz="4" w:space="4" w:color="auto" w:shadow="1"/>
        </w:pBdr>
        <w:shd w:val="clear" w:color="auto" w:fill="5B9BD5" w:themeFill="accent1"/>
        <w:jc w:val="center"/>
        <w:rPr>
          <w:b/>
          <w:bCs/>
          <w:color w:val="FFFFFF" w:themeColor="background1"/>
          <w:sz w:val="40"/>
        </w:rPr>
      </w:pPr>
      <w:r w:rsidRPr="00956791">
        <w:rPr>
          <w:b/>
          <w:bCs/>
          <w:color w:val="FFFFFF" w:themeColor="background1"/>
          <w:sz w:val="40"/>
        </w:rPr>
        <w:t>CMM</w:t>
      </w:r>
      <w:r w:rsidR="003B29E6">
        <w:rPr>
          <w:b/>
          <w:bCs/>
          <w:color w:val="FFFFFF" w:themeColor="background1"/>
          <w:sz w:val="40"/>
        </w:rPr>
        <w:t xml:space="preserve">C </w:t>
      </w:r>
      <w:r w:rsidR="001519FA" w:rsidRPr="00956791">
        <w:rPr>
          <w:b/>
          <w:bCs/>
          <w:color w:val="FFFFFF" w:themeColor="background1"/>
          <w:sz w:val="40"/>
        </w:rPr>
        <w:t>A</w:t>
      </w:r>
      <w:r w:rsidR="003B29E6">
        <w:rPr>
          <w:b/>
          <w:bCs/>
          <w:color w:val="FFFFFF" w:themeColor="background1"/>
          <w:sz w:val="40"/>
        </w:rPr>
        <w:t xml:space="preserve">ssessment </w:t>
      </w:r>
      <w:r w:rsidR="001519FA" w:rsidRPr="00956791">
        <w:rPr>
          <w:b/>
          <w:bCs/>
          <w:color w:val="FFFFFF" w:themeColor="background1"/>
          <w:sz w:val="40"/>
        </w:rPr>
        <w:t>Plan</w:t>
      </w:r>
    </w:p>
    <w:p w14:paraId="72EA36CB" w14:textId="77777777" w:rsidR="00084359" w:rsidRDefault="00084359" w:rsidP="00084359"/>
    <w:p w14:paraId="26168BC9" w14:textId="43A1D440" w:rsidR="00BA6FF2" w:rsidRPr="009B2492" w:rsidRDefault="00BA6FF2" w:rsidP="0014050A">
      <w:pPr>
        <w:spacing w:after="120"/>
        <w:rPr>
          <w:b/>
        </w:rPr>
      </w:pPr>
      <w:r w:rsidRPr="009B2492">
        <w:rPr>
          <w:b/>
        </w:rPr>
        <w:t>Document Updates</w:t>
      </w:r>
    </w:p>
    <w:p w14:paraId="3F34DA81" w14:textId="4D1E6EED" w:rsidR="00BA6FF2" w:rsidRDefault="000C0EF3" w:rsidP="000C0EF3">
      <w:pPr>
        <w:jc w:val="both"/>
        <w:rPr>
          <w:lang w:val="en-AU"/>
        </w:rPr>
      </w:pPr>
      <w:r>
        <w:rPr>
          <w:lang w:val="en-AU"/>
        </w:rPr>
        <w:t>C</w:t>
      </w:r>
      <w:r w:rsidR="00BA6FF2">
        <w:rPr>
          <w:lang w:val="en-AU"/>
        </w:rPr>
        <w:t xml:space="preserve">hanges to any of the information contained in this document </w:t>
      </w:r>
      <w:r>
        <w:rPr>
          <w:lang w:val="en-AU"/>
        </w:rPr>
        <w:t>are</w:t>
      </w:r>
      <w:r w:rsidR="00BA6FF2">
        <w:rPr>
          <w:lang w:val="en-AU"/>
        </w:rPr>
        <w:t xml:space="preserve"> </w:t>
      </w:r>
      <w:r>
        <w:rPr>
          <w:lang w:val="en-AU"/>
        </w:rPr>
        <w:t>tracked by</w:t>
      </w:r>
      <w:r w:rsidR="00BA6FF2">
        <w:rPr>
          <w:lang w:val="en-AU"/>
        </w:rPr>
        <w:t xml:space="preserve"> appropriate entries in the </w:t>
      </w:r>
      <w:r w:rsidR="004065B3">
        <w:rPr>
          <w:lang w:val="en-AU"/>
        </w:rPr>
        <w:t xml:space="preserve">revision history </w:t>
      </w:r>
      <w:r w:rsidR="00BA6FF2">
        <w:rPr>
          <w:lang w:val="en-AU"/>
        </w:rPr>
        <w:t xml:space="preserve">table below. </w:t>
      </w:r>
    </w:p>
    <w:p w14:paraId="694A236A" w14:textId="77777777" w:rsidR="009B2492" w:rsidRDefault="009B2492" w:rsidP="00EA0324">
      <w:pPr>
        <w:rPr>
          <w:b/>
        </w:rPr>
      </w:pPr>
    </w:p>
    <w:p w14:paraId="77BB8E1D" w14:textId="3AA79BB9" w:rsidR="00EA0324" w:rsidRPr="009B2492" w:rsidRDefault="00EB1D21" w:rsidP="0014050A">
      <w:pPr>
        <w:spacing w:after="120"/>
        <w:rPr>
          <w:b/>
        </w:rPr>
      </w:pPr>
      <w:r>
        <w:rPr>
          <w:b/>
        </w:rPr>
        <w:t>A</w:t>
      </w:r>
      <w:r w:rsidR="00837A73">
        <w:rPr>
          <w:b/>
        </w:rPr>
        <w:t>ssessment</w:t>
      </w:r>
      <w:r>
        <w:rPr>
          <w:b/>
        </w:rPr>
        <w:t xml:space="preserve"> Plan </w:t>
      </w:r>
      <w:r w:rsidR="00BA6FF2" w:rsidRPr="009B2492">
        <w:rPr>
          <w:b/>
        </w:rPr>
        <w:t>Revision History</w:t>
      </w:r>
    </w:p>
    <w:tbl>
      <w:tblPr>
        <w:tblW w:w="88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080"/>
        <w:gridCol w:w="4140"/>
        <w:gridCol w:w="2250"/>
      </w:tblGrid>
      <w:tr w:rsidR="001A6AE5" w:rsidRPr="00EA0324" w14:paraId="05920BE9" w14:textId="2EA64219" w:rsidTr="004F7B2E">
        <w:tc>
          <w:tcPr>
            <w:tcW w:w="1350" w:type="dxa"/>
            <w:shd w:val="clear" w:color="auto" w:fill="5B9BD5" w:themeFill="accent1"/>
          </w:tcPr>
          <w:p w14:paraId="7147DDA7" w14:textId="77777777" w:rsidR="001A6AE5" w:rsidRPr="001A6AE5" w:rsidRDefault="001A6AE5" w:rsidP="00BA6FF2">
            <w:pPr>
              <w:jc w:val="center"/>
              <w:rPr>
                <w:b/>
                <w:color w:val="FFFFFF" w:themeColor="background1"/>
              </w:rPr>
            </w:pPr>
            <w:r w:rsidRPr="001A6AE5">
              <w:rPr>
                <w:b/>
                <w:color w:val="FFFFFF" w:themeColor="background1"/>
              </w:rPr>
              <w:t>Date</w:t>
            </w:r>
          </w:p>
        </w:tc>
        <w:tc>
          <w:tcPr>
            <w:tcW w:w="1080" w:type="dxa"/>
            <w:shd w:val="clear" w:color="auto" w:fill="5B9BD5" w:themeFill="accent1"/>
          </w:tcPr>
          <w:p w14:paraId="6D0F37E4" w14:textId="77777777" w:rsidR="001A6AE5" w:rsidRPr="001A6AE5" w:rsidRDefault="001A6AE5" w:rsidP="00BA6FF2">
            <w:pPr>
              <w:jc w:val="center"/>
              <w:rPr>
                <w:b/>
                <w:color w:val="FFFFFF" w:themeColor="background1"/>
              </w:rPr>
            </w:pPr>
            <w:r w:rsidRPr="001A6AE5">
              <w:rPr>
                <w:b/>
                <w:color w:val="FFFFFF" w:themeColor="background1"/>
              </w:rPr>
              <w:t>Version</w:t>
            </w:r>
          </w:p>
        </w:tc>
        <w:tc>
          <w:tcPr>
            <w:tcW w:w="4140" w:type="dxa"/>
            <w:shd w:val="clear" w:color="auto" w:fill="5B9BD5" w:themeFill="accent1"/>
          </w:tcPr>
          <w:p w14:paraId="7BE01924" w14:textId="3E2B7F1C" w:rsidR="001A6AE5" w:rsidRPr="001A6AE5" w:rsidRDefault="001A6AE5" w:rsidP="00BA6FF2">
            <w:pPr>
              <w:pStyle w:val="tabletext"/>
              <w:spacing w:after="0"/>
              <w:jc w:val="center"/>
              <w:rPr>
                <w:b/>
                <w:color w:val="FFFFFF" w:themeColor="background1"/>
                <w:szCs w:val="22"/>
              </w:rPr>
            </w:pPr>
            <w:r w:rsidRPr="001A6AE5">
              <w:rPr>
                <w:b/>
                <w:color w:val="FFFFFF" w:themeColor="background1"/>
                <w:szCs w:val="22"/>
              </w:rPr>
              <w:t>Summary of Changes</w:t>
            </w:r>
          </w:p>
        </w:tc>
        <w:tc>
          <w:tcPr>
            <w:tcW w:w="2250" w:type="dxa"/>
            <w:shd w:val="clear" w:color="auto" w:fill="5B9BD5" w:themeFill="accent1"/>
          </w:tcPr>
          <w:p w14:paraId="5F3168E5" w14:textId="6767F0F7" w:rsidR="001A6AE5" w:rsidRPr="001A6AE5" w:rsidRDefault="001A6AE5" w:rsidP="00BA6FF2">
            <w:pPr>
              <w:pStyle w:val="tabletext"/>
              <w:spacing w:after="0"/>
              <w:jc w:val="center"/>
              <w:rPr>
                <w:b/>
                <w:color w:val="FFFFFF" w:themeColor="background1"/>
                <w:szCs w:val="22"/>
              </w:rPr>
            </w:pPr>
            <w:r w:rsidRPr="001A6AE5">
              <w:rPr>
                <w:b/>
                <w:color w:val="FFFFFF" w:themeColor="background1"/>
                <w:szCs w:val="22"/>
              </w:rPr>
              <w:t>Authors</w:t>
            </w:r>
          </w:p>
        </w:tc>
      </w:tr>
      <w:tr w:rsidR="001A6AE5" w:rsidRPr="00EA0324" w14:paraId="5002986C" w14:textId="01481939" w:rsidTr="004F7B2E">
        <w:tc>
          <w:tcPr>
            <w:tcW w:w="1350" w:type="dxa"/>
          </w:tcPr>
          <w:p w14:paraId="4EDFA0A4" w14:textId="34649401" w:rsidR="001A6AE5" w:rsidRPr="004F7B2E" w:rsidRDefault="004A0186" w:rsidP="00125DAA">
            <w:pPr>
              <w:rPr>
                <w:i/>
                <w:iCs/>
                <w:color w:val="1F4E79" w:themeColor="accent1" w:themeShade="80"/>
                <w:sz w:val="22"/>
                <w:szCs w:val="22"/>
              </w:rPr>
            </w:pPr>
            <w:r w:rsidRPr="004F7B2E">
              <w:rPr>
                <w:i/>
                <w:iCs/>
                <w:color w:val="1F4E79" w:themeColor="accent1" w:themeShade="80"/>
                <w:sz w:val="22"/>
                <w:szCs w:val="22"/>
              </w:rPr>
              <w:t>&lt;</w:t>
            </w:r>
            <w:r w:rsidR="001A6AE5" w:rsidRPr="004F7B2E">
              <w:rPr>
                <w:i/>
                <w:iCs/>
                <w:color w:val="1F4E79" w:themeColor="accent1" w:themeShade="80"/>
                <w:sz w:val="22"/>
                <w:szCs w:val="22"/>
              </w:rPr>
              <w:t>07-15-20</w:t>
            </w:r>
            <w:r w:rsidRPr="004F7B2E">
              <w:rPr>
                <w:i/>
                <w:iCs/>
                <w:color w:val="1F4E79" w:themeColor="accent1" w:themeShade="80"/>
                <w:sz w:val="22"/>
                <w:szCs w:val="22"/>
              </w:rPr>
              <w:t>&gt;</w:t>
            </w:r>
          </w:p>
        </w:tc>
        <w:tc>
          <w:tcPr>
            <w:tcW w:w="1080" w:type="dxa"/>
          </w:tcPr>
          <w:p w14:paraId="742299DA" w14:textId="2DD027A4" w:rsidR="001A6AE5" w:rsidRPr="004F7B2E" w:rsidRDefault="004A0186" w:rsidP="00125DAA">
            <w:pPr>
              <w:jc w:val="center"/>
              <w:rPr>
                <w:i/>
                <w:iCs/>
                <w:color w:val="1F4E79" w:themeColor="accent1" w:themeShade="80"/>
                <w:sz w:val="22"/>
                <w:szCs w:val="22"/>
              </w:rPr>
            </w:pPr>
            <w:r w:rsidRPr="004F7B2E">
              <w:rPr>
                <w:i/>
                <w:iCs/>
                <w:color w:val="1F4E79" w:themeColor="accent1" w:themeShade="80"/>
                <w:sz w:val="22"/>
                <w:szCs w:val="22"/>
              </w:rPr>
              <w:t>&lt;</w:t>
            </w:r>
            <w:r w:rsidR="001A6AE5" w:rsidRPr="004F7B2E">
              <w:rPr>
                <w:i/>
                <w:iCs/>
                <w:color w:val="1F4E79" w:themeColor="accent1" w:themeShade="80"/>
                <w:sz w:val="22"/>
                <w:szCs w:val="22"/>
              </w:rPr>
              <w:t>V1.0</w:t>
            </w:r>
            <w:r w:rsidRPr="004F7B2E">
              <w:rPr>
                <w:i/>
                <w:iCs/>
                <w:color w:val="1F4E79" w:themeColor="accent1" w:themeShade="80"/>
                <w:sz w:val="22"/>
                <w:szCs w:val="22"/>
              </w:rPr>
              <w:t>&gt;</w:t>
            </w:r>
          </w:p>
        </w:tc>
        <w:tc>
          <w:tcPr>
            <w:tcW w:w="4140" w:type="dxa"/>
          </w:tcPr>
          <w:p w14:paraId="6E753E13" w14:textId="41AD4E9B" w:rsidR="001A6AE5" w:rsidRPr="004F7B2E" w:rsidRDefault="004A0186" w:rsidP="00125DAA">
            <w:pPr>
              <w:rPr>
                <w:i/>
                <w:iCs/>
                <w:color w:val="1F4E79" w:themeColor="accent1" w:themeShade="80"/>
                <w:sz w:val="22"/>
                <w:szCs w:val="22"/>
              </w:rPr>
            </w:pPr>
            <w:r w:rsidRPr="004F7B2E">
              <w:rPr>
                <w:i/>
                <w:iCs/>
                <w:color w:val="1F4E79" w:themeColor="accent1" w:themeShade="80"/>
                <w:sz w:val="22"/>
                <w:szCs w:val="22"/>
              </w:rPr>
              <w:t>&lt;</w:t>
            </w:r>
            <w:r w:rsidR="001A6AE5" w:rsidRPr="004F7B2E">
              <w:rPr>
                <w:i/>
                <w:iCs/>
                <w:color w:val="1F4E79" w:themeColor="accent1" w:themeShade="80"/>
                <w:sz w:val="22"/>
                <w:szCs w:val="22"/>
              </w:rPr>
              <w:t>Development of Initial Plan Template</w:t>
            </w:r>
            <w:r w:rsidRPr="004F7B2E">
              <w:rPr>
                <w:i/>
                <w:iCs/>
                <w:color w:val="1F4E79" w:themeColor="accent1" w:themeShade="80"/>
                <w:sz w:val="22"/>
                <w:szCs w:val="22"/>
              </w:rPr>
              <w:t>&gt;</w:t>
            </w:r>
          </w:p>
        </w:tc>
        <w:tc>
          <w:tcPr>
            <w:tcW w:w="2250" w:type="dxa"/>
          </w:tcPr>
          <w:p w14:paraId="22DB3EBD" w14:textId="569F5DDE" w:rsidR="001A6AE5" w:rsidRPr="004F7B2E" w:rsidRDefault="004F7B2E" w:rsidP="00125DAA">
            <w:pPr>
              <w:rPr>
                <w:color w:val="1F4E79" w:themeColor="accent1" w:themeShade="80"/>
                <w:sz w:val="22"/>
                <w:szCs w:val="22"/>
              </w:rPr>
            </w:pPr>
            <w:r w:rsidRPr="004F7B2E">
              <w:rPr>
                <w:i/>
                <w:iCs/>
                <w:color w:val="1F4E79" w:themeColor="accent1" w:themeShade="80"/>
                <w:sz w:val="22"/>
                <w:szCs w:val="22"/>
              </w:rPr>
              <w:t>&lt;CMMC-AB Method WG&gt;</w:t>
            </w:r>
          </w:p>
        </w:tc>
      </w:tr>
      <w:tr w:rsidR="001A6AE5" w:rsidRPr="00EA0324" w14:paraId="52EE4210" w14:textId="7E716854" w:rsidTr="004F7B2E">
        <w:trPr>
          <w:trHeight w:val="332"/>
        </w:trPr>
        <w:tc>
          <w:tcPr>
            <w:tcW w:w="1350" w:type="dxa"/>
          </w:tcPr>
          <w:p w14:paraId="0E9E572E" w14:textId="3D4D9625" w:rsidR="001A6AE5" w:rsidRPr="002A5327" w:rsidRDefault="002A5327" w:rsidP="00125DAA">
            <w:pPr>
              <w:rPr>
                <w:i/>
                <w:iCs/>
                <w:color w:val="1F4E79" w:themeColor="accent1" w:themeShade="80"/>
                <w:sz w:val="22"/>
                <w:szCs w:val="22"/>
              </w:rPr>
            </w:pPr>
            <w:r w:rsidRPr="002A5327">
              <w:rPr>
                <w:i/>
                <w:iCs/>
                <w:color w:val="1F4E79" w:themeColor="accent1" w:themeShade="80"/>
                <w:sz w:val="22"/>
                <w:szCs w:val="22"/>
              </w:rPr>
              <w:t>&lt;8-26-20&gt;</w:t>
            </w:r>
          </w:p>
        </w:tc>
        <w:tc>
          <w:tcPr>
            <w:tcW w:w="1080" w:type="dxa"/>
          </w:tcPr>
          <w:p w14:paraId="6B83416C" w14:textId="34CD1DBE" w:rsidR="001A6AE5" w:rsidRPr="002A5327" w:rsidRDefault="002A5327" w:rsidP="00125DAA">
            <w:pPr>
              <w:jc w:val="center"/>
              <w:rPr>
                <w:i/>
                <w:iCs/>
                <w:color w:val="1F4E79" w:themeColor="accent1" w:themeShade="80"/>
                <w:sz w:val="22"/>
                <w:szCs w:val="22"/>
              </w:rPr>
            </w:pPr>
            <w:r w:rsidRPr="002A5327">
              <w:rPr>
                <w:i/>
                <w:iCs/>
                <w:color w:val="1F4E79" w:themeColor="accent1" w:themeShade="80"/>
                <w:sz w:val="22"/>
                <w:szCs w:val="22"/>
              </w:rPr>
              <w:t>&lt;V2.0&gt;</w:t>
            </w:r>
          </w:p>
        </w:tc>
        <w:tc>
          <w:tcPr>
            <w:tcW w:w="4140" w:type="dxa"/>
          </w:tcPr>
          <w:p w14:paraId="2571B18A" w14:textId="761803EA" w:rsidR="001A6AE5" w:rsidRPr="002A5327" w:rsidRDefault="00F36B22" w:rsidP="00F36B22">
            <w:pPr>
              <w:rPr>
                <w:i/>
                <w:iCs/>
                <w:color w:val="1F4E79" w:themeColor="accent1" w:themeShade="80"/>
                <w:sz w:val="22"/>
                <w:szCs w:val="22"/>
              </w:rPr>
            </w:pPr>
            <w:r>
              <w:rPr>
                <w:i/>
                <w:iCs/>
                <w:color w:val="1F4E79" w:themeColor="accent1" w:themeShade="80"/>
                <w:sz w:val="22"/>
                <w:szCs w:val="22"/>
              </w:rPr>
              <w:t>&lt;</w:t>
            </w:r>
            <w:r w:rsidR="002A5327" w:rsidRPr="002A5327">
              <w:rPr>
                <w:i/>
                <w:iCs/>
                <w:color w:val="1F4E79" w:themeColor="accent1" w:themeShade="80"/>
                <w:sz w:val="22"/>
                <w:szCs w:val="22"/>
              </w:rPr>
              <w:t xml:space="preserve">Baseline </w:t>
            </w:r>
            <w:r>
              <w:rPr>
                <w:i/>
                <w:iCs/>
                <w:color w:val="1F4E79" w:themeColor="accent1" w:themeShade="80"/>
                <w:sz w:val="22"/>
                <w:szCs w:val="22"/>
              </w:rPr>
              <w:t>with</w:t>
            </w:r>
            <w:r w:rsidR="002A5327" w:rsidRPr="002A5327">
              <w:rPr>
                <w:i/>
                <w:iCs/>
                <w:color w:val="1F4E79" w:themeColor="accent1" w:themeShade="80"/>
                <w:sz w:val="22"/>
                <w:szCs w:val="22"/>
              </w:rPr>
              <w:t xml:space="preserve"> CMMC Assessment Method</w:t>
            </w:r>
            <w:r>
              <w:rPr>
                <w:i/>
                <w:iCs/>
                <w:color w:val="1F4E79" w:themeColor="accent1" w:themeShade="80"/>
                <w:sz w:val="22"/>
                <w:szCs w:val="22"/>
              </w:rPr>
              <w:t>&gt;</w:t>
            </w:r>
          </w:p>
        </w:tc>
        <w:tc>
          <w:tcPr>
            <w:tcW w:w="2250" w:type="dxa"/>
          </w:tcPr>
          <w:p w14:paraId="15B4C4CA" w14:textId="5A2D9FFD" w:rsidR="001A6AE5" w:rsidRPr="001A6AE5" w:rsidRDefault="002A5327" w:rsidP="00125DAA">
            <w:pPr>
              <w:rPr>
                <w:sz w:val="22"/>
                <w:szCs w:val="22"/>
              </w:rPr>
            </w:pPr>
            <w:r w:rsidRPr="004F7B2E">
              <w:rPr>
                <w:i/>
                <w:iCs/>
                <w:color w:val="1F4E79" w:themeColor="accent1" w:themeShade="80"/>
                <w:sz w:val="22"/>
                <w:szCs w:val="22"/>
              </w:rPr>
              <w:t>&lt;CMMC-AB Method WG&gt;</w:t>
            </w:r>
          </w:p>
        </w:tc>
      </w:tr>
      <w:tr w:rsidR="001A6AE5" w:rsidRPr="00EA0324" w14:paraId="6F63E324" w14:textId="55BECADE" w:rsidTr="004F7B2E">
        <w:tc>
          <w:tcPr>
            <w:tcW w:w="1350" w:type="dxa"/>
          </w:tcPr>
          <w:p w14:paraId="196940FF" w14:textId="77777777" w:rsidR="001A6AE5" w:rsidRPr="001A6AE5" w:rsidRDefault="001A6AE5" w:rsidP="00125DAA">
            <w:pPr>
              <w:rPr>
                <w:sz w:val="22"/>
                <w:szCs w:val="22"/>
              </w:rPr>
            </w:pPr>
          </w:p>
        </w:tc>
        <w:tc>
          <w:tcPr>
            <w:tcW w:w="1080" w:type="dxa"/>
          </w:tcPr>
          <w:p w14:paraId="75EF40AA" w14:textId="77777777" w:rsidR="001A6AE5" w:rsidRPr="001A6AE5" w:rsidRDefault="001A6AE5" w:rsidP="00125DAA">
            <w:pPr>
              <w:jc w:val="center"/>
              <w:rPr>
                <w:sz w:val="22"/>
                <w:szCs w:val="22"/>
              </w:rPr>
            </w:pPr>
          </w:p>
        </w:tc>
        <w:tc>
          <w:tcPr>
            <w:tcW w:w="4140" w:type="dxa"/>
          </w:tcPr>
          <w:p w14:paraId="7690A547" w14:textId="77777777" w:rsidR="001A6AE5" w:rsidRPr="001A6AE5" w:rsidRDefault="001A6AE5" w:rsidP="00125DAA">
            <w:pPr>
              <w:rPr>
                <w:sz w:val="22"/>
                <w:szCs w:val="22"/>
              </w:rPr>
            </w:pPr>
          </w:p>
        </w:tc>
        <w:tc>
          <w:tcPr>
            <w:tcW w:w="2250" w:type="dxa"/>
          </w:tcPr>
          <w:p w14:paraId="262187CF" w14:textId="77777777" w:rsidR="001A6AE5" w:rsidRPr="001A6AE5" w:rsidRDefault="001A6AE5" w:rsidP="00125DAA">
            <w:pPr>
              <w:rPr>
                <w:sz w:val="22"/>
                <w:szCs w:val="22"/>
              </w:rPr>
            </w:pPr>
          </w:p>
        </w:tc>
      </w:tr>
      <w:tr w:rsidR="001A6AE5" w:rsidRPr="00EA0324" w14:paraId="7B5F8D46" w14:textId="37D5A67D" w:rsidTr="004F7B2E">
        <w:tc>
          <w:tcPr>
            <w:tcW w:w="1350" w:type="dxa"/>
          </w:tcPr>
          <w:p w14:paraId="660DDF33" w14:textId="77777777" w:rsidR="001A6AE5" w:rsidRPr="001A6AE5" w:rsidRDefault="001A6AE5" w:rsidP="00125DAA">
            <w:pPr>
              <w:rPr>
                <w:sz w:val="22"/>
                <w:szCs w:val="22"/>
              </w:rPr>
            </w:pPr>
          </w:p>
        </w:tc>
        <w:tc>
          <w:tcPr>
            <w:tcW w:w="1080" w:type="dxa"/>
          </w:tcPr>
          <w:p w14:paraId="3D38A2EF" w14:textId="77777777" w:rsidR="001A6AE5" w:rsidRPr="001A6AE5" w:rsidRDefault="001A6AE5" w:rsidP="00125DAA">
            <w:pPr>
              <w:jc w:val="center"/>
              <w:rPr>
                <w:sz w:val="22"/>
                <w:szCs w:val="22"/>
              </w:rPr>
            </w:pPr>
          </w:p>
        </w:tc>
        <w:tc>
          <w:tcPr>
            <w:tcW w:w="4140" w:type="dxa"/>
          </w:tcPr>
          <w:p w14:paraId="40CF8AE2" w14:textId="77777777" w:rsidR="001A6AE5" w:rsidRPr="001A6AE5" w:rsidRDefault="001A6AE5" w:rsidP="00125DAA">
            <w:pPr>
              <w:rPr>
                <w:sz w:val="22"/>
                <w:szCs w:val="22"/>
              </w:rPr>
            </w:pPr>
          </w:p>
        </w:tc>
        <w:tc>
          <w:tcPr>
            <w:tcW w:w="2250" w:type="dxa"/>
          </w:tcPr>
          <w:p w14:paraId="750FD4B1" w14:textId="77777777" w:rsidR="001A6AE5" w:rsidRPr="001A6AE5" w:rsidRDefault="001A6AE5" w:rsidP="00125DAA">
            <w:pPr>
              <w:rPr>
                <w:sz w:val="22"/>
                <w:szCs w:val="22"/>
              </w:rPr>
            </w:pPr>
          </w:p>
        </w:tc>
      </w:tr>
      <w:tr w:rsidR="001A6AE5" w:rsidRPr="00EA0324" w14:paraId="1D47E62D" w14:textId="0F296063" w:rsidTr="004F7B2E">
        <w:tc>
          <w:tcPr>
            <w:tcW w:w="1350" w:type="dxa"/>
          </w:tcPr>
          <w:p w14:paraId="1BBBA3C1" w14:textId="77777777" w:rsidR="001A6AE5" w:rsidRPr="001A6AE5" w:rsidRDefault="001A6AE5" w:rsidP="00125DAA">
            <w:pPr>
              <w:rPr>
                <w:sz w:val="22"/>
                <w:szCs w:val="22"/>
              </w:rPr>
            </w:pPr>
          </w:p>
        </w:tc>
        <w:tc>
          <w:tcPr>
            <w:tcW w:w="1080" w:type="dxa"/>
          </w:tcPr>
          <w:p w14:paraId="0885D731" w14:textId="77777777" w:rsidR="001A6AE5" w:rsidRPr="001A6AE5" w:rsidRDefault="001A6AE5" w:rsidP="00125DAA">
            <w:pPr>
              <w:jc w:val="center"/>
              <w:rPr>
                <w:sz w:val="22"/>
                <w:szCs w:val="22"/>
              </w:rPr>
            </w:pPr>
          </w:p>
        </w:tc>
        <w:tc>
          <w:tcPr>
            <w:tcW w:w="4140" w:type="dxa"/>
          </w:tcPr>
          <w:p w14:paraId="119D2F7F" w14:textId="77777777" w:rsidR="001A6AE5" w:rsidRPr="001A6AE5" w:rsidRDefault="001A6AE5" w:rsidP="00125DAA">
            <w:pPr>
              <w:rPr>
                <w:sz w:val="22"/>
                <w:szCs w:val="22"/>
              </w:rPr>
            </w:pPr>
          </w:p>
        </w:tc>
        <w:tc>
          <w:tcPr>
            <w:tcW w:w="2250" w:type="dxa"/>
          </w:tcPr>
          <w:p w14:paraId="5633D38F" w14:textId="77777777" w:rsidR="001A6AE5" w:rsidRPr="001A6AE5" w:rsidRDefault="001A6AE5" w:rsidP="00125DAA">
            <w:pPr>
              <w:rPr>
                <w:sz w:val="22"/>
                <w:szCs w:val="22"/>
              </w:rPr>
            </w:pPr>
          </w:p>
        </w:tc>
      </w:tr>
    </w:tbl>
    <w:p w14:paraId="78384224" w14:textId="77777777" w:rsidR="00B36967" w:rsidRDefault="00B36967" w:rsidP="00B36967">
      <w:pPr>
        <w:rPr>
          <w:b/>
        </w:rPr>
      </w:pPr>
    </w:p>
    <w:p w14:paraId="18FC87F9" w14:textId="62DF64D3" w:rsidR="00EA0324" w:rsidRDefault="00EA0324" w:rsidP="00B36967"/>
    <w:p w14:paraId="2F2BEA77" w14:textId="42CE9BB7" w:rsidR="00B36967" w:rsidRDefault="00B36967" w:rsidP="00B36967"/>
    <w:p w14:paraId="0B389613" w14:textId="06CA3E64" w:rsidR="00B36967" w:rsidRPr="00790D22" w:rsidRDefault="004A0186" w:rsidP="00B36967">
      <w:pPr>
        <w:rPr>
          <w:i/>
          <w:iCs/>
          <w:color w:val="0070C0"/>
        </w:rPr>
      </w:pPr>
      <w:r w:rsidRPr="00790D22">
        <w:rPr>
          <w:i/>
          <w:iCs/>
          <w:color w:val="0070C0"/>
        </w:rPr>
        <w:t>[</w:t>
      </w:r>
      <w:r w:rsidR="00B36967" w:rsidRPr="00790D22">
        <w:rPr>
          <w:i/>
          <w:iCs/>
          <w:color w:val="0070C0"/>
        </w:rPr>
        <w:t xml:space="preserve">Instructions on use </w:t>
      </w:r>
      <w:r w:rsidR="002A5327">
        <w:rPr>
          <w:i/>
          <w:iCs/>
          <w:color w:val="0070C0"/>
        </w:rPr>
        <w:t>of the</w:t>
      </w:r>
      <w:r w:rsidR="00B36967" w:rsidRPr="00790D22">
        <w:rPr>
          <w:i/>
          <w:iCs/>
          <w:color w:val="0070C0"/>
        </w:rPr>
        <w:t xml:space="preserve"> CMMC Assessment Plan template:</w:t>
      </w:r>
    </w:p>
    <w:p w14:paraId="5C1FA0F8" w14:textId="063A2911" w:rsidR="00B36967" w:rsidRPr="00790D22" w:rsidRDefault="00B36967" w:rsidP="00B36967">
      <w:pPr>
        <w:rPr>
          <w:i/>
          <w:iCs/>
          <w:color w:val="0070C0"/>
        </w:rPr>
      </w:pPr>
    </w:p>
    <w:p w14:paraId="784EE851" w14:textId="28AD97F1" w:rsidR="008804ED" w:rsidRDefault="008804ED" w:rsidP="00B36967">
      <w:pPr>
        <w:pStyle w:val="ListParagraph"/>
        <w:numPr>
          <w:ilvl w:val="0"/>
          <w:numId w:val="13"/>
        </w:numPr>
        <w:rPr>
          <w:rFonts w:ascii="Times New Roman" w:eastAsia="Times New Roman" w:hAnsi="Times New Roman" w:cs="Times New Roman"/>
          <w:i/>
          <w:iCs/>
          <w:color w:val="0070C0"/>
          <w:sz w:val="24"/>
          <w:szCs w:val="24"/>
        </w:rPr>
      </w:pPr>
      <w:r>
        <w:rPr>
          <w:rFonts w:ascii="Times New Roman" w:eastAsia="Times New Roman" w:hAnsi="Times New Roman" w:cs="Times New Roman"/>
          <w:i/>
          <w:iCs/>
          <w:color w:val="0070C0"/>
          <w:sz w:val="24"/>
          <w:szCs w:val="24"/>
        </w:rPr>
        <w:t xml:space="preserve">The </w:t>
      </w:r>
      <w:r w:rsidR="00C21CD5">
        <w:rPr>
          <w:rFonts w:ascii="Times New Roman" w:eastAsia="Times New Roman" w:hAnsi="Times New Roman" w:cs="Times New Roman"/>
          <w:i/>
          <w:iCs/>
          <w:color w:val="0070C0"/>
          <w:sz w:val="24"/>
          <w:szCs w:val="24"/>
        </w:rPr>
        <w:t xml:space="preserve">OSC and </w:t>
      </w:r>
      <w:r>
        <w:rPr>
          <w:rFonts w:ascii="Times New Roman" w:eastAsia="Times New Roman" w:hAnsi="Times New Roman" w:cs="Times New Roman"/>
          <w:i/>
          <w:iCs/>
          <w:color w:val="0070C0"/>
          <w:sz w:val="24"/>
          <w:szCs w:val="24"/>
        </w:rPr>
        <w:t xml:space="preserve">Certified Assessor </w:t>
      </w:r>
      <w:r w:rsidR="00C21CD5">
        <w:rPr>
          <w:rFonts w:ascii="Times New Roman" w:eastAsia="Times New Roman" w:hAnsi="Times New Roman" w:cs="Times New Roman"/>
          <w:i/>
          <w:iCs/>
          <w:color w:val="0070C0"/>
          <w:sz w:val="24"/>
          <w:szCs w:val="24"/>
        </w:rPr>
        <w:t xml:space="preserve">are </w:t>
      </w:r>
      <w:r>
        <w:rPr>
          <w:rFonts w:ascii="Times New Roman" w:eastAsia="Times New Roman" w:hAnsi="Times New Roman" w:cs="Times New Roman"/>
          <w:i/>
          <w:iCs/>
          <w:color w:val="0070C0"/>
          <w:sz w:val="24"/>
          <w:szCs w:val="24"/>
        </w:rPr>
        <w:t>required to use this template in documenting the CMMC Assessment Plan for any formal Certification Assessment.</w:t>
      </w:r>
    </w:p>
    <w:p w14:paraId="7771FEE5" w14:textId="5C0FE6E4" w:rsidR="00B36967" w:rsidRPr="00790D22" w:rsidRDefault="00B36967" w:rsidP="00B36967">
      <w:pPr>
        <w:pStyle w:val="ListParagraph"/>
        <w:numPr>
          <w:ilvl w:val="0"/>
          <w:numId w:val="13"/>
        </w:numPr>
        <w:rPr>
          <w:rFonts w:ascii="Times New Roman" w:eastAsia="Times New Roman" w:hAnsi="Times New Roman" w:cs="Times New Roman"/>
          <w:i/>
          <w:iCs/>
          <w:color w:val="0070C0"/>
          <w:sz w:val="24"/>
          <w:szCs w:val="24"/>
        </w:rPr>
      </w:pPr>
      <w:r w:rsidRPr="00790D22">
        <w:rPr>
          <w:rFonts w:ascii="Times New Roman" w:eastAsia="Times New Roman" w:hAnsi="Times New Roman" w:cs="Times New Roman"/>
          <w:i/>
          <w:iCs/>
          <w:color w:val="0070C0"/>
          <w:sz w:val="24"/>
          <w:szCs w:val="24"/>
        </w:rPr>
        <w:t xml:space="preserve">The Assessment Plan template is designed </w:t>
      </w:r>
      <w:r w:rsidR="002D00F1">
        <w:rPr>
          <w:rFonts w:ascii="Times New Roman" w:eastAsia="Times New Roman" w:hAnsi="Times New Roman" w:cs="Times New Roman"/>
          <w:i/>
          <w:iCs/>
          <w:color w:val="0070C0"/>
          <w:sz w:val="24"/>
          <w:szCs w:val="24"/>
        </w:rPr>
        <w:t xml:space="preserve">with standard text </w:t>
      </w:r>
      <w:r w:rsidRPr="00790D22">
        <w:rPr>
          <w:rFonts w:ascii="Times New Roman" w:eastAsia="Times New Roman" w:hAnsi="Times New Roman" w:cs="Times New Roman"/>
          <w:i/>
          <w:iCs/>
          <w:color w:val="0070C0"/>
          <w:sz w:val="24"/>
          <w:szCs w:val="24"/>
        </w:rPr>
        <w:t xml:space="preserve">to record all required planning parameters </w:t>
      </w:r>
      <w:r w:rsidR="002A5327">
        <w:rPr>
          <w:rFonts w:ascii="Times New Roman" w:eastAsia="Times New Roman" w:hAnsi="Times New Roman" w:cs="Times New Roman"/>
          <w:i/>
          <w:iCs/>
          <w:color w:val="0070C0"/>
          <w:sz w:val="24"/>
          <w:szCs w:val="24"/>
        </w:rPr>
        <w:t>of</w:t>
      </w:r>
      <w:r w:rsidRPr="00790D22">
        <w:rPr>
          <w:rFonts w:ascii="Times New Roman" w:eastAsia="Times New Roman" w:hAnsi="Times New Roman" w:cs="Times New Roman"/>
          <w:i/>
          <w:iCs/>
          <w:color w:val="0070C0"/>
          <w:sz w:val="24"/>
          <w:szCs w:val="24"/>
        </w:rPr>
        <w:t xml:space="preserve"> the CMMC Assessment </w:t>
      </w:r>
      <w:r w:rsidR="002A5327">
        <w:rPr>
          <w:rFonts w:ascii="Times New Roman" w:eastAsia="Times New Roman" w:hAnsi="Times New Roman" w:cs="Times New Roman"/>
          <w:i/>
          <w:iCs/>
          <w:color w:val="0070C0"/>
          <w:sz w:val="24"/>
          <w:szCs w:val="24"/>
        </w:rPr>
        <w:t>Method</w:t>
      </w:r>
      <w:r w:rsidRPr="00790D22">
        <w:rPr>
          <w:rFonts w:ascii="Times New Roman" w:eastAsia="Times New Roman" w:hAnsi="Times New Roman" w:cs="Times New Roman"/>
          <w:i/>
          <w:iCs/>
          <w:color w:val="0070C0"/>
          <w:sz w:val="24"/>
          <w:szCs w:val="24"/>
        </w:rPr>
        <w:t xml:space="preserve"> (CM2CAM).</w:t>
      </w:r>
      <w:r w:rsidR="004A145D">
        <w:rPr>
          <w:rFonts w:ascii="Times New Roman" w:eastAsia="Times New Roman" w:hAnsi="Times New Roman" w:cs="Times New Roman"/>
          <w:i/>
          <w:iCs/>
          <w:color w:val="0070C0"/>
          <w:sz w:val="24"/>
          <w:szCs w:val="24"/>
        </w:rPr>
        <w:t xml:space="preserve">  </w:t>
      </w:r>
    </w:p>
    <w:p w14:paraId="301B920E" w14:textId="172D6400" w:rsidR="004A0186" w:rsidRPr="00790D22" w:rsidRDefault="004A0186" w:rsidP="00B36967">
      <w:pPr>
        <w:pStyle w:val="ListParagraph"/>
        <w:numPr>
          <w:ilvl w:val="0"/>
          <w:numId w:val="13"/>
        </w:numPr>
        <w:rPr>
          <w:rFonts w:ascii="Times New Roman" w:eastAsia="Times New Roman" w:hAnsi="Times New Roman" w:cs="Times New Roman"/>
          <w:i/>
          <w:iCs/>
          <w:color w:val="0070C0"/>
          <w:sz w:val="24"/>
          <w:szCs w:val="24"/>
        </w:rPr>
      </w:pPr>
      <w:r w:rsidRPr="00790D22">
        <w:rPr>
          <w:rFonts w:ascii="Times New Roman" w:eastAsia="Times New Roman" w:hAnsi="Times New Roman" w:cs="Times New Roman"/>
          <w:i/>
          <w:iCs/>
          <w:color w:val="0070C0"/>
          <w:sz w:val="24"/>
          <w:szCs w:val="24"/>
        </w:rPr>
        <w:t xml:space="preserve">Text to be completed by the Assessment Plan authors is noted throughout </w:t>
      </w:r>
      <w:r w:rsidR="00764199" w:rsidRPr="00790D22">
        <w:rPr>
          <w:rFonts w:ascii="Times New Roman" w:eastAsia="Times New Roman" w:hAnsi="Times New Roman" w:cs="Times New Roman"/>
          <w:i/>
          <w:iCs/>
          <w:color w:val="0070C0"/>
          <w:sz w:val="24"/>
          <w:szCs w:val="24"/>
        </w:rPr>
        <w:t xml:space="preserve">in </w:t>
      </w:r>
      <w:r w:rsidR="00764199" w:rsidRPr="008804ED">
        <w:rPr>
          <w:rFonts w:ascii="Times New Roman" w:eastAsia="Times New Roman" w:hAnsi="Times New Roman" w:cs="Times New Roman"/>
          <w:i/>
          <w:iCs/>
          <w:color w:val="1F4E79" w:themeColor="accent1" w:themeShade="80"/>
          <w:sz w:val="24"/>
          <w:szCs w:val="24"/>
        </w:rPr>
        <w:t xml:space="preserve">&lt;blue </w:t>
      </w:r>
      <w:r w:rsidR="002D00F1" w:rsidRPr="008804ED">
        <w:rPr>
          <w:rFonts w:ascii="Times New Roman" w:eastAsia="Times New Roman" w:hAnsi="Times New Roman" w:cs="Times New Roman"/>
          <w:i/>
          <w:iCs/>
          <w:color w:val="1F4E79" w:themeColor="accent1" w:themeShade="80"/>
          <w:sz w:val="24"/>
          <w:szCs w:val="24"/>
        </w:rPr>
        <w:t xml:space="preserve">italic </w:t>
      </w:r>
      <w:r w:rsidR="00764199" w:rsidRPr="008804ED">
        <w:rPr>
          <w:rFonts w:ascii="Times New Roman" w:eastAsia="Times New Roman" w:hAnsi="Times New Roman" w:cs="Times New Roman"/>
          <w:i/>
          <w:iCs/>
          <w:color w:val="1F4E79" w:themeColor="accent1" w:themeShade="80"/>
          <w:sz w:val="24"/>
          <w:szCs w:val="24"/>
        </w:rPr>
        <w:t xml:space="preserve">font within </w:t>
      </w:r>
      <w:r w:rsidRPr="008804ED">
        <w:rPr>
          <w:rFonts w:ascii="Times New Roman" w:eastAsia="Times New Roman" w:hAnsi="Times New Roman" w:cs="Times New Roman"/>
          <w:i/>
          <w:iCs/>
          <w:color w:val="1F4E79" w:themeColor="accent1" w:themeShade="80"/>
          <w:sz w:val="24"/>
          <w:szCs w:val="24"/>
        </w:rPr>
        <w:t>angle brackets&gt;</w:t>
      </w:r>
      <w:r w:rsidR="00764199" w:rsidRPr="00790D22">
        <w:rPr>
          <w:rFonts w:ascii="Times New Roman" w:eastAsia="Times New Roman" w:hAnsi="Times New Roman" w:cs="Times New Roman"/>
          <w:i/>
          <w:iCs/>
          <w:color w:val="0070C0"/>
          <w:sz w:val="24"/>
          <w:szCs w:val="24"/>
        </w:rPr>
        <w:t xml:space="preserve">.  Font </w:t>
      </w:r>
      <w:r w:rsidR="002D00F1">
        <w:rPr>
          <w:rFonts w:ascii="Times New Roman" w:eastAsia="Times New Roman" w:hAnsi="Times New Roman" w:cs="Times New Roman"/>
          <w:i/>
          <w:iCs/>
          <w:color w:val="0070C0"/>
          <w:sz w:val="24"/>
          <w:szCs w:val="24"/>
        </w:rPr>
        <w:t xml:space="preserve">color and style </w:t>
      </w:r>
      <w:r w:rsidR="00764199" w:rsidRPr="00790D22">
        <w:rPr>
          <w:rFonts w:ascii="Times New Roman" w:eastAsia="Times New Roman" w:hAnsi="Times New Roman" w:cs="Times New Roman"/>
          <w:i/>
          <w:iCs/>
          <w:color w:val="0070C0"/>
          <w:sz w:val="24"/>
          <w:szCs w:val="24"/>
        </w:rPr>
        <w:t xml:space="preserve">can be changed to </w:t>
      </w:r>
      <w:r w:rsidR="00764199" w:rsidRPr="002D00F1">
        <w:rPr>
          <w:rFonts w:ascii="Times New Roman" w:eastAsia="Times New Roman" w:hAnsi="Times New Roman" w:cs="Times New Roman"/>
          <w:sz w:val="24"/>
          <w:szCs w:val="24"/>
        </w:rPr>
        <w:t>black</w:t>
      </w:r>
      <w:r w:rsidR="002D00F1" w:rsidRPr="002D00F1">
        <w:rPr>
          <w:rFonts w:ascii="Times New Roman" w:eastAsia="Times New Roman" w:hAnsi="Times New Roman" w:cs="Times New Roman"/>
          <w:sz w:val="24"/>
          <w:szCs w:val="24"/>
        </w:rPr>
        <w:t xml:space="preserve"> </w:t>
      </w:r>
      <w:r w:rsidR="002D00F1">
        <w:rPr>
          <w:rFonts w:ascii="Times New Roman" w:eastAsia="Times New Roman" w:hAnsi="Times New Roman" w:cs="Times New Roman"/>
          <w:sz w:val="24"/>
          <w:szCs w:val="24"/>
        </w:rPr>
        <w:t>regular</w:t>
      </w:r>
      <w:r w:rsidR="00764199" w:rsidRPr="002D00F1">
        <w:rPr>
          <w:rFonts w:ascii="Times New Roman" w:eastAsia="Times New Roman" w:hAnsi="Times New Roman" w:cs="Times New Roman"/>
          <w:i/>
          <w:iCs/>
          <w:sz w:val="24"/>
          <w:szCs w:val="24"/>
        </w:rPr>
        <w:t xml:space="preserve"> </w:t>
      </w:r>
      <w:r w:rsidR="00764199" w:rsidRPr="00790D22">
        <w:rPr>
          <w:rFonts w:ascii="Times New Roman" w:eastAsia="Times New Roman" w:hAnsi="Times New Roman" w:cs="Times New Roman"/>
          <w:i/>
          <w:iCs/>
          <w:color w:val="0070C0"/>
          <w:sz w:val="24"/>
          <w:szCs w:val="24"/>
        </w:rPr>
        <w:t>following input.</w:t>
      </w:r>
    </w:p>
    <w:p w14:paraId="474FD62D" w14:textId="0687CC85" w:rsidR="00764199" w:rsidRPr="00790D22" w:rsidRDefault="00B36967" w:rsidP="00764199">
      <w:pPr>
        <w:pStyle w:val="ListParagraph"/>
        <w:numPr>
          <w:ilvl w:val="0"/>
          <w:numId w:val="13"/>
        </w:numPr>
        <w:rPr>
          <w:rFonts w:ascii="Times New Roman" w:eastAsia="Times New Roman" w:hAnsi="Times New Roman" w:cs="Times New Roman"/>
          <w:i/>
          <w:iCs/>
          <w:color w:val="0070C0"/>
          <w:sz w:val="24"/>
          <w:szCs w:val="24"/>
        </w:rPr>
      </w:pPr>
      <w:r w:rsidRPr="00790D22">
        <w:rPr>
          <w:rFonts w:ascii="Times New Roman" w:eastAsia="Times New Roman" w:hAnsi="Times New Roman" w:cs="Times New Roman"/>
          <w:i/>
          <w:iCs/>
          <w:color w:val="0070C0"/>
          <w:sz w:val="24"/>
          <w:szCs w:val="24"/>
        </w:rPr>
        <w:t xml:space="preserve">Guidance </w:t>
      </w:r>
      <w:r w:rsidR="004A0186" w:rsidRPr="00790D22">
        <w:rPr>
          <w:rFonts w:ascii="Times New Roman" w:eastAsia="Times New Roman" w:hAnsi="Times New Roman" w:cs="Times New Roman"/>
          <w:i/>
          <w:iCs/>
          <w:color w:val="0070C0"/>
          <w:sz w:val="24"/>
          <w:szCs w:val="24"/>
        </w:rPr>
        <w:t xml:space="preserve">is </w:t>
      </w:r>
      <w:r w:rsidRPr="00790D22">
        <w:rPr>
          <w:rFonts w:ascii="Times New Roman" w:eastAsia="Times New Roman" w:hAnsi="Times New Roman" w:cs="Times New Roman"/>
          <w:i/>
          <w:iCs/>
          <w:color w:val="0070C0"/>
          <w:sz w:val="24"/>
          <w:szCs w:val="24"/>
        </w:rPr>
        <w:t xml:space="preserve">provided throughout the template </w:t>
      </w:r>
      <w:r w:rsidR="00764199" w:rsidRPr="00790D22">
        <w:rPr>
          <w:rFonts w:ascii="Times New Roman" w:eastAsia="Times New Roman" w:hAnsi="Times New Roman" w:cs="Times New Roman"/>
          <w:i/>
          <w:iCs/>
          <w:color w:val="0070C0"/>
          <w:sz w:val="24"/>
          <w:szCs w:val="24"/>
        </w:rPr>
        <w:t xml:space="preserve">in [italic font within square </w:t>
      </w:r>
      <w:r w:rsidR="004A0186" w:rsidRPr="00790D22">
        <w:rPr>
          <w:rFonts w:ascii="Times New Roman" w:eastAsia="Times New Roman" w:hAnsi="Times New Roman" w:cs="Times New Roman"/>
          <w:i/>
          <w:iCs/>
          <w:color w:val="0070C0"/>
          <w:sz w:val="24"/>
          <w:szCs w:val="24"/>
        </w:rPr>
        <w:t>brackets]</w:t>
      </w:r>
      <w:r w:rsidR="002A5327">
        <w:rPr>
          <w:rFonts w:ascii="Times New Roman" w:eastAsia="Times New Roman" w:hAnsi="Times New Roman" w:cs="Times New Roman"/>
          <w:i/>
          <w:iCs/>
          <w:color w:val="0070C0"/>
          <w:sz w:val="24"/>
          <w:szCs w:val="24"/>
        </w:rPr>
        <w:t xml:space="preserve"> and</w:t>
      </w:r>
      <w:r w:rsidR="004A0186" w:rsidRPr="00790D22">
        <w:rPr>
          <w:rFonts w:ascii="Times New Roman" w:eastAsia="Times New Roman" w:hAnsi="Times New Roman" w:cs="Times New Roman"/>
          <w:i/>
          <w:iCs/>
          <w:color w:val="0070C0"/>
          <w:sz w:val="24"/>
          <w:szCs w:val="24"/>
        </w:rPr>
        <w:t xml:space="preserve"> should be deleted </w:t>
      </w:r>
      <w:r w:rsidR="002A5327" w:rsidRPr="00790D22">
        <w:rPr>
          <w:rFonts w:ascii="Times New Roman" w:eastAsia="Times New Roman" w:hAnsi="Times New Roman" w:cs="Times New Roman"/>
          <w:i/>
          <w:iCs/>
          <w:color w:val="0070C0"/>
          <w:sz w:val="24"/>
          <w:szCs w:val="24"/>
        </w:rPr>
        <w:t xml:space="preserve">(including these Instructions) </w:t>
      </w:r>
      <w:r w:rsidR="004A0186" w:rsidRPr="00790D22">
        <w:rPr>
          <w:rFonts w:ascii="Times New Roman" w:eastAsia="Times New Roman" w:hAnsi="Times New Roman" w:cs="Times New Roman"/>
          <w:i/>
          <w:iCs/>
          <w:color w:val="0070C0"/>
          <w:sz w:val="24"/>
          <w:szCs w:val="24"/>
        </w:rPr>
        <w:t xml:space="preserve">prior to </w:t>
      </w:r>
      <w:r w:rsidR="002A5327">
        <w:rPr>
          <w:rFonts w:ascii="Times New Roman" w:eastAsia="Times New Roman" w:hAnsi="Times New Roman" w:cs="Times New Roman"/>
          <w:i/>
          <w:iCs/>
          <w:color w:val="0070C0"/>
          <w:sz w:val="24"/>
          <w:szCs w:val="24"/>
        </w:rPr>
        <w:t xml:space="preserve">plan </w:t>
      </w:r>
      <w:r w:rsidR="004556CC">
        <w:rPr>
          <w:rFonts w:ascii="Times New Roman" w:eastAsia="Times New Roman" w:hAnsi="Times New Roman" w:cs="Times New Roman"/>
          <w:i/>
          <w:iCs/>
          <w:color w:val="0070C0"/>
          <w:sz w:val="24"/>
          <w:szCs w:val="24"/>
        </w:rPr>
        <w:t xml:space="preserve">V1.0 </w:t>
      </w:r>
      <w:r w:rsidR="004A0186" w:rsidRPr="00790D22">
        <w:rPr>
          <w:rFonts w:ascii="Times New Roman" w:eastAsia="Times New Roman" w:hAnsi="Times New Roman" w:cs="Times New Roman"/>
          <w:i/>
          <w:iCs/>
          <w:color w:val="0070C0"/>
          <w:sz w:val="24"/>
          <w:szCs w:val="24"/>
        </w:rPr>
        <w:t>baselin</w:t>
      </w:r>
      <w:r w:rsidR="002A5327">
        <w:rPr>
          <w:rFonts w:ascii="Times New Roman" w:eastAsia="Times New Roman" w:hAnsi="Times New Roman" w:cs="Times New Roman"/>
          <w:i/>
          <w:iCs/>
          <w:color w:val="0070C0"/>
          <w:sz w:val="24"/>
          <w:szCs w:val="24"/>
        </w:rPr>
        <w:t>e</w:t>
      </w:r>
      <w:r w:rsidR="004A0186" w:rsidRPr="00790D22">
        <w:rPr>
          <w:rFonts w:ascii="Times New Roman" w:eastAsia="Times New Roman" w:hAnsi="Times New Roman" w:cs="Times New Roman"/>
          <w:i/>
          <w:iCs/>
          <w:color w:val="0070C0"/>
          <w:sz w:val="24"/>
          <w:szCs w:val="24"/>
        </w:rPr>
        <w:t>.</w:t>
      </w:r>
    </w:p>
    <w:p w14:paraId="43248872" w14:textId="475F9247" w:rsidR="00A43E8B" w:rsidRPr="00790D22" w:rsidRDefault="00A43E8B" w:rsidP="00764199">
      <w:pPr>
        <w:pStyle w:val="ListParagraph"/>
        <w:numPr>
          <w:ilvl w:val="0"/>
          <w:numId w:val="13"/>
        </w:numPr>
        <w:rPr>
          <w:rFonts w:ascii="Times New Roman" w:eastAsia="Times New Roman" w:hAnsi="Times New Roman" w:cs="Times New Roman"/>
          <w:i/>
          <w:iCs/>
          <w:color w:val="0070C0"/>
          <w:sz w:val="24"/>
          <w:szCs w:val="24"/>
        </w:rPr>
      </w:pPr>
      <w:r w:rsidRPr="00790D22">
        <w:rPr>
          <w:rFonts w:ascii="Times New Roman" w:eastAsia="Times New Roman" w:hAnsi="Times New Roman" w:cs="Times New Roman"/>
          <w:i/>
          <w:iCs/>
          <w:color w:val="0070C0"/>
          <w:sz w:val="24"/>
          <w:szCs w:val="24"/>
        </w:rPr>
        <w:t xml:space="preserve">The Assessment Plan must be approved by the Certified Assessor and OSC Sponsor prior to the beginning of Assessment Phase 2, </w:t>
      </w:r>
      <w:r w:rsidR="004556CC">
        <w:rPr>
          <w:rFonts w:ascii="Times New Roman" w:eastAsia="Times New Roman" w:hAnsi="Times New Roman" w:cs="Times New Roman"/>
          <w:i/>
          <w:iCs/>
          <w:color w:val="0070C0"/>
          <w:sz w:val="24"/>
          <w:szCs w:val="24"/>
        </w:rPr>
        <w:t>“</w:t>
      </w:r>
      <w:r w:rsidRPr="00790D22">
        <w:rPr>
          <w:rFonts w:ascii="Times New Roman" w:eastAsia="Times New Roman" w:hAnsi="Times New Roman" w:cs="Times New Roman"/>
          <w:i/>
          <w:iCs/>
          <w:color w:val="0070C0"/>
          <w:sz w:val="24"/>
          <w:szCs w:val="24"/>
        </w:rPr>
        <w:t>Conduct Assessment</w:t>
      </w:r>
      <w:r w:rsidR="00790D22" w:rsidRPr="00790D22">
        <w:rPr>
          <w:rFonts w:ascii="Times New Roman" w:eastAsia="Times New Roman" w:hAnsi="Times New Roman" w:cs="Times New Roman"/>
          <w:i/>
          <w:iCs/>
          <w:color w:val="0070C0"/>
          <w:sz w:val="24"/>
          <w:szCs w:val="24"/>
        </w:rPr>
        <w:t>”</w:t>
      </w:r>
      <w:r w:rsidR="004556CC">
        <w:rPr>
          <w:rFonts w:ascii="Times New Roman" w:eastAsia="Times New Roman" w:hAnsi="Times New Roman" w:cs="Times New Roman"/>
          <w:i/>
          <w:iCs/>
          <w:color w:val="0070C0"/>
          <w:sz w:val="24"/>
          <w:szCs w:val="24"/>
        </w:rPr>
        <w:t xml:space="preserve"> and baselined</w:t>
      </w:r>
      <w:r w:rsidRPr="00790D22">
        <w:rPr>
          <w:rFonts w:ascii="Times New Roman" w:eastAsia="Times New Roman" w:hAnsi="Times New Roman" w:cs="Times New Roman"/>
          <w:i/>
          <w:iCs/>
          <w:color w:val="0070C0"/>
          <w:sz w:val="24"/>
          <w:szCs w:val="24"/>
        </w:rPr>
        <w:t>.</w:t>
      </w:r>
    </w:p>
    <w:p w14:paraId="5D13C32E" w14:textId="1ADF49D9" w:rsidR="00A43E8B" w:rsidRPr="00790D22" w:rsidRDefault="00A43E8B" w:rsidP="00A43E8B">
      <w:pPr>
        <w:pStyle w:val="ListParagraph"/>
        <w:numPr>
          <w:ilvl w:val="0"/>
          <w:numId w:val="13"/>
        </w:numPr>
        <w:rPr>
          <w:rFonts w:ascii="Times New Roman" w:eastAsia="Times New Roman" w:hAnsi="Times New Roman" w:cs="Times New Roman"/>
          <w:i/>
          <w:iCs/>
          <w:color w:val="0070C0"/>
          <w:sz w:val="24"/>
          <w:szCs w:val="24"/>
        </w:rPr>
      </w:pPr>
      <w:r w:rsidRPr="00790D22">
        <w:rPr>
          <w:rFonts w:ascii="Times New Roman" w:eastAsia="Times New Roman" w:hAnsi="Times New Roman" w:cs="Times New Roman"/>
          <w:i/>
          <w:iCs/>
          <w:color w:val="0070C0"/>
          <w:sz w:val="24"/>
          <w:szCs w:val="24"/>
        </w:rPr>
        <w:t xml:space="preserve">The final version of the Assessment Plan </w:t>
      </w:r>
      <w:r w:rsidR="004556CC">
        <w:rPr>
          <w:rFonts w:ascii="Times New Roman" w:eastAsia="Times New Roman" w:hAnsi="Times New Roman" w:cs="Times New Roman"/>
          <w:i/>
          <w:iCs/>
          <w:color w:val="0070C0"/>
          <w:sz w:val="24"/>
          <w:szCs w:val="24"/>
        </w:rPr>
        <w:t>including updates following</w:t>
      </w:r>
      <w:r w:rsidRPr="00790D22">
        <w:rPr>
          <w:rFonts w:ascii="Times New Roman" w:eastAsia="Times New Roman" w:hAnsi="Times New Roman" w:cs="Times New Roman"/>
          <w:i/>
          <w:iCs/>
          <w:color w:val="0070C0"/>
          <w:sz w:val="24"/>
          <w:szCs w:val="24"/>
        </w:rPr>
        <w:t xml:space="preserve"> baseline must be submitted to the C3PAO and CMMC-AB as part of Assessment Phase 3, </w:t>
      </w:r>
      <w:r w:rsidR="00790D22" w:rsidRPr="00790D22">
        <w:rPr>
          <w:rFonts w:ascii="Times New Roman" w:eastAsia="Times New Roman" w:hAnsi="Times New Roman" w:cs="Times New Roman"/>
          <w:i/>
          <w:iCs/>
          <w:color w:val="0070C0"/>
          <w:sz w:val="24"/>
          <w:szCs w:val="24"/>
        </w:rPr>
        <w:t>“</w:t>
      </w:r>
      <w:r w:rsidRPr="00790D22">
        <w:rPr>
          <w:rFonts w:ascii="Times New Roman" w:eastAsia="Times New Roman" w:hAnsi="Times New Roman" w:cs="Times New Roman"/>
          <w:i/>
          <w:iCs/>
          <w:color w:val="0070C0"/>
          <w:sz w:val="24"/>
          <w:szCs w:val="24"/>
        </w:rPr>
        <w:t>Report Recommended Assessment Results</w:t>
      </w:r>
      <w:r w:rsidR="004556CC">
        <w:rPr>
          <w:rFonts w:ascii="Times New Roman" w:eastAsia="Times New Roman" w:hAnsi="Times New Roman" w:cs="Times New Roman"/>
          <w:i/>
          <w:iCs/>
          <w:color w:val="0070C0"/>
          <w:sz w:val="24"/>
          <w:szCs w:val="24"/>
        </w:rPr>
        <w:t>”</w:t>
      </w:r>
      <w:r w:rsidRPr="00790D22">
        <w:rPr>
          <w:rFonts w:ascii="Times New Roman" w:eastAsia="Times New Roman" w:hAnsi="Times New Roman" w:cs="Times New Roman"/>
          <w:i/>
          <w:iCs/>
          <w:color w:val="0070C0"/>
          <w:sz w:val="24"/>
          <w:szCs w:val="24"/>
        </w:rPr>
        <w:t>.</w:t>
      </w:r>
      <w:r w:rsidR="00790D22" w:rsidRPr="00790D22">
        <w:rPr>
          <w:rFonts w:ascii="Times New Roman" w:eastAsia="Times New Roman" w:hAnsi="Times New Roman" w:cs="Times New Roman"/>
          <w:i/>
          <w:iCs/>
          <w:color w:val="0070C0"/>
          <w:sz w:val="24"/>
          <w:szCs w:val="24"/>
        </w:rPr>
        <w:t>]</w:t>
      </w:r>
    </w:p>
    <w:p w14:paraId="78F5C025" w14:textId="06D9491A" w:rsidR="00B36967" w:rsidRPr="00B36967" w:rsidRDefault="00B36967" w:rsidP="00B36967">
      <w:pPr>
        <w:rPr>
          <w:i/>
          <w:iCs/>
          <w:color w:val="1F4E79" w:themeColor="accent1" w:themeShade="80"/>
        </w:rPr>
      </w:pPr>
    </w:p>
    <w:p w14:paraId="58D60F16" w14:textId="77777777" w:rsidR="00B36967" w:rsidRDefault="00B36967" w:rsidP="00B36967"/>
    <w:p w14:paraId="6A55FBED" w14:textId="5337A688" w:rsidR="00B36967" w:rsidRPr="00B36967" w:rsidRDefault="00B36967" w:rsidP="00B36967">
      <w:pPr>
        <w:rPr>
          <w:lang w:val="en-AU"/>
        </w:rPr>
        <w:sectPr w:rsidR="00B36967" w:rsidRPr="00B36967" w:rsidSect="00B4564E">
          <w:headerReference w:type="even" r:id="rId12"/>
          <w:headerReference w:type="default" r:id="rId13"/>
          <w:footerReference w:type="default" r:id="rId14"/>
          <w:headerReference w:type="first" r:id="rId15"/>
          <w:pgSz w:w="12240" w:h="15840"/>
          <w:pgMar w:top="1440" w:right="1800" w:bottom="1440" w:left="1800" w:header="720" w:footer="720" w:gutter="0"/>
          <w:pgNumType w:fmt="lowerRoman"/>
          <w:cols w:space="720"/>
        </w:sectPr>
      </w:pPr>
    </w:p>
    <w:sdt>
      <w:sdtPr>
        <w:rPr>
          <w:rFonts w:asciiTheme="minorHAnsi" w:eastAsiaTheme="minorHAnsi" w:hAnsiTheme="minorHAnsi" w:cstheme="minorBidi"/>
          <w:color w:val="auto"/>
          <w:sz w:val="22"/>
          <w:szCs w:val="22"/>
        </w:rPr>
        <w:id w:val="2129120226"/>
        <w:docPartObj>
          <w:docPartGallery w:val="Table of Contents"/>
          <w:docPartUnique/>
        </w:docPartObj>
      </w:sdtPr>
      <w:sdtEndPr>
        <w:rPr>
          <w:rFonts w:ascii="Times New Roman" w:eastAsia="Times New Roman" w:hAnsi="Times New Roman" w:cs="Times New Roman"/>
          <w:b/>
          <w:bCs/>
          <w:noProof/>
          <w:sz w:val="24"/>
          <w:szCs w:val="24"/>
        </w:rPr>
      </w:sdtEndPr>
      <w:sdtContent>
        <w:p w14:paraId="39554324" w14:textId="4D3C69CD" w:rsidR="00F00594" w:rsidRPr="00A4429E" w:rsidRDefault="00F00594">
          <w:pPr>
            <w:pStyle w:val="TOCHeading"/>
            <w:rPr>
              <w:rFonts w:ascii="Times New Roman" w:hAnsi="Times New Roman" w:cs="Times New Roman"/>
              <w:b/>
              <w:color w:val="000000" w:themeColor="text1"/>
            </w:rPr>
          </w:pPr>
          <w:r w:rsidRPr="00A4429E">
            <w:rPr>
              <w:rFonts w:ascii="Times New Roman" w:hAnsi="Times New Roman" w:cs="Times New Roman"/>
              <w:b/>
              <w:color w:val="000000" w:themeColor="text1"/>
            </w:rPr>
            <w:t>Table of Contents</w:t>
          </w:r>
        </w:p>
        <w:p w14:paraId="3396EA1B" w14:textId="204351C3" w:rsidR="00D81B27" w:rsidRDefault="00C75ADA">
          <w:pPr>
            <w:pStyle w:val="TOC1"/>
            <w:rPr>
              <w:rFonts w:asciiTheme="minorHAnsi" w:eastAsiaTheme="minorEastAsia" w:hAnsiTheme="minorHAnsi"/>
              <w:b w:val="0"/>
              <w:bCs w:val="0"/>
              <w:noProof/>
              <w:sz w:val="22"/>
              <w:szCs w:val="22"/>
            </w:rPr>
          </w:pPr>
          <w:r>
            <w:fldChar w:fldCharType="begin"/>
          </w:r>
          <w:r>
            <w:instrText xml:space="preserve"> TOC \o "1-3" \h \z \u </w:instrText>
          </w:r>
          <w:r>
            <w:fldChar w:fldCharType="separate"/>
          </w:r>
          <w:hyperlink w:anchor="_Toc49337182" w:history="1">
            <w:r w:rsidR="00D81B27" w:rsidRPr="007D6F0D">
              <w:rPr>
                <w:rStyle w:val="Hyperlink"/>
                <w:noProof/>
              </w:rPr>
              <w:t>1</w:t>
            </w:r>
            <w:r w:rsidR="00D81B27">
              <w:rPr>
                <w:rFonts w:asciiTheme="minorHAnsi" w:eastAsiaTheme="minorEastAsia" w:hAnsiTheme="minorHAnsi"/>
                <w:b w:val="0"/>
                <w:bCs w:val="0"/>
                <w:noProof/>
                <w:sz w:val="22"/>
                <w:szCs w:val="22"/>
              </w:rPr>
              <w:tab/>
            </w:r>
            <w:r w:rsidR="00D81B27" w:rsidRPr="007D6F0D">
              <w:rPr>
                <w:rStyle w:val="Hyperlink"/>
                <w:noProof/>
              </w:rPr>
              <w:t>Assessment Planning and Preparation</w:t>
            </w:r>
            <w:r w:rsidR="00D81B27">
              <w:rPr>
                <w:noProof/>
                <w:webHidden/>
              </w:rPr>
              <w:tab/>
            </w:r>
            <w:r w:rsidR="00D81B27">
              <w:rPr>
                <w:noProof/>
                <w:webHidden/>
              </w:rPr>
              <w:fldChar w:fldCharType="begin"/>
            </w:r>
            <w:r w:rsidR="00D81B27">
              <w:rPr>
                <w:noProof/>
                <w:webHidden/>
              </w:rPr>
              <w:instrText xml:space="preserve"> PAGEREF _Toc49337182 \h </w:instrText>
            </w:r>
            <w:r w:rsidR="00D81B27">
              <w:rPr>
                <w:noProof/>
                <w:webHidden/>
              </w:rPr>
            </w:r>
            <w:r w:rsidR="00D81B27">
              <w:rPr>
                <w:noProof/>
                <w:webHidden/>
              </w:rPr>
              <w:fldChar w:fldCharType="separate"/>
            </w:r>
            <w:r w:rsidR="00D81B27">
              <w:rPr>
                <w:noProof/>
                <w:webHidden/>
              </w:rPr>
              <w:t>4</w:t>
            </w:r>
            <w:r w:rsidR="00D81B27">
              <w:rPr>
                <w:noProof/>
                <w:webHidden/>
              </w:rPr>
              <w:fldChar w:fldCharType="end"/>
            </w:r>
          </w:hyperlink>
        </w:p>
        <w:p w14:paraId="3F9FEF71" w14:textId="6C942E4D" w:rsidR="00D81B27" w:rsidRDefault="005A59A3">
          <w:pPr>
            <w:pStyle w:val="TOC2"/>
            <w:tabs>
              <w:tab w:val="left" w:pos="880"/>
              <w:tab w:val="right" w:leader="dot" w:pos="9350"/>
            </w:tabs>
            <w:rPr>
              <w:rFonts w:asciiTheme="minorHAnsi" w:eastAsiaTheme="minorEastAsia" w:hAnsiTheme="minorHAnsi"/>
              <w:b w:val="0"/>
              <w:bCs w:val="0"/>
              <w:noProof/>
            </w:rPr>
          </w:pPr>
          <w:hyperlink w:anchor="_Toc49337183" w:history="1">
            <w:r w:rsidR="00D81B27" w:rsidRPr="007D6F0D">
              <w:rPr>
                <w:rStyle w:val="Hyperlink"/>
                <w:noProof/>
              </w:rPr>
              <w:t>1.1</w:t>
            </w:r>
            <w:r w:rsidR="00D81B27">
              <w:rPr>
                <w:rFonts w:asciiTheme="minorHAnsi" w:eastAsiaTheme="minorEastAsia" w:hAnsiTheme="minorHAnsi"/>
                <w:b w:val="0"/>
                <w:bCs w:val="0"/>
                <w:noProof/>
              </w:rPr>
              <w:tab/>
            </w:r>
            <w:r w:rsidR="00D81B27" w:rsidRPr="007D6F0D">
              <w:rPr>
                <w:rStyle w:val="Hyperlink"/>
                <w:noProof/>
              </w:rPr>
              <w:t>Analyze Assessment Requirements</w:t>
            </w:r>
            <w:r w:rsidR="00D81B27">
              <w:rPr>
                <w:noProof/>
                <w:webHidden/>
              </w:rPr>
              <w:tab/>
            </w:r>
            <w:r w:rsidR="00D81B27">
              <w:rPr>
                <w:noProof/>
                <w:webHidden/>
              </w:rPr>
              <w:fldChar w:fldCharType="begin"/>
            </w:r>
            <w:r w:rsidR="00D81B27">
              <w:rPr>
                <w:noProof/>
                <w:webHidden/>
              </w:rPr>
              <w:instrText xml:space="preserve"> PAGEREF _Toc49337183 \h </w:instrText>
            </w:r>
            <w:r w:rsidR="00D81B27">
              <w:rPr>
                <w:noProof/>
                <w:webHidden/>
              </w:rPr>
            </w:r>
            <w:r w:rsidR="00D81B27">
              <w:rPr>
                <w:noProof/>
                <w:webHidden/>
              </w:rPr>
              <w:fldChar w:fldCharType="separate"/>
            </w:r>
            <w:r w:rsidR="00D81B27">
              <w:rPr>
                <w:noProof/>
                <w:webHidden/>
              </w:rPr>
              <w:t>4</w:t>
            </w:r>
            <w:r w:rsidR="00D81B27">
              <w:rPr>
                <w:noProof/>
                <w:webHidden/>
              </w:rPr>
              <w:fldChar w:fldCharType="end"/>
            </w:r>
          </w:hyperlink>
        </w:p>
        <w:p w14:paraId="75B18F86" w14:textId="12A8DB89" w:rsidR="00D81B27" w:rsidRDefault="005A59A3">
          <w:pPr>
            <w:pStyle w:val="TOC3"/>
            <w:tabs>
              <w:tab w:val="left" w:pos="1320"/>
              <w:tab w:val="right" w:leader="dot" w:pos="9350"/>
            </w:tabs>
            <w:rPr>
              <w:rFonts w:asciiTheme="minorHAnsi" w:eastAsiaTheme="minorEastAsia" w:hAnsiTheme="minorHAnsi"/>
              <w:noProof/>
            </w:rPr>
          </w:pPr>
          <w:hyperlink w:anchor="_Toc49337184" w:history="1">
            <w:r w:rsidR="00D81B27" w:rsidRPr="007D6F0D">
              <w:rPr>
                <w:rStyle w:val="Hyperlink"/>
                <w:noProof/>
              </w:rPr>
              <w:t>1.1.1</w:t>
            </w:r>
            <w:r w:rsidR="00D81B27">
              <w:rPr>
                <w:rFonts w:asciiTheme="minorHAnsi" w:eastAsiaTheme="minorEastAsia" w:hAnsiTheme="minorHAnsi"/>
                <w:noProof/>
              </w:rPr>
              <w:tab/>
            </w:r>
            <w:r w:rsidR="00D81B27" w:rsidRPr="007D6F0D">
              <w:rPr>
                <w:rStyle w:val="Hyperlink"/>
                <w:noProof/>
              </w:rPr>
              <w:t>Certified Third-Party Assessor Organization (C3PAO)</w:t>
            </w:r>
            <w:r w:rsidR="00D81B27">
              <w:rPr>
                <w:noProof/>
                <w:webHidden/>
              </w:rPr>
              <w:tab/>
            </w:r>
            <w:r w:rsidR="00D81B27">
              <w:rPr>
                <w:noProof/>
                <w:webHidden/>
              </w:rPr>
              <w:fldChar w:fldCharType="begin"/>
            </w:r>
            <w:r w:rsidR="00D81B27">
              <w:rPr>
                <w:noProof/>
                <w:webHidden/>
              </w:rPr>
              <w:instrText xml:space="preserve"> PAGEREF _Toc49337184 \h </w:instrText>
            </w:r>
            <w:r w:rsidR="00D81B27">
              <w:rPr>
                <w:noProof/>
                <w:webHidden/>
              </w:rPr>
            </w:r>
            <w:r w:rsidR="00D81B27">
              <w:rPr>
                <w:noProof/>
                <w:webHidden/>
              </w:rPr>
              <w:fldChar w:fldCharType="separate"/>
            </w:r>
            <w:r w:rsidR="00D81B27">
              <w:rPr>
                <w:noProof/>
                <w:webHidden/>
              </w:rPr>
              <w:t>4</w:t>
            </w:r>
            <w:r w:rsidR="00D81B27">
              <w:rPr>
                <w:noProof/>
                <w:webHidden/>
              </w:rPr>
              <w:fldChar w:fldCharType="end"/>
            </w:r>
          </w:hyperlink>
        </w:p>
        <w:p w14:paraId="37DC00D7" w14:textId="107389F2" w:rsidR="00D81B27" w:rsidRDefault="005A59A3">
          <w:pPr>
            <w:pStyle w:val="TOC3"/>
            <w:tabs>
              <w:tab w:val="left" w:pos="1320"/>
              <w:tab w:val="right" w:leader="dot" w:pos="9350"/>
            </w:tabs>
            <w:rPr>
              <w:rFonts w:asciiTheme="minorHAnsi" w:eastAsiaTheme="minorEastAsia" w:hAnsiTheme="minorHAnsi"/>
              <w:noProof/>
            </w:rPr>
          </w:pPr>
          <w:hyperlink w:anchor="_Toc49337185" w:history="1">
            <w:r w:rsidR="00D81B27" w:rsidRPr="007D6F0D">
              <w:rPr>
                <w:rStyle w:val="Hyperlink"/>
                <w:noProof/>
              </w:rPr>
              <w:t>1.1.2</w:t>
            </w:r>
            <w:r w:rsidR="00D81B27">
              <w:rPr>
                <w:rFonts w:asciiTheme="minorHAnsi" w:eastAsiaTheme="minorEastAsia" w:hAnsiTheme="minorHAnsi"/>
                <w:noProof/>
              </w:rPr>
              <w:tab/>
            </w:r>
            <w:r w:rsidR="00D81B27" w:rsidRPr="007D6F0D">
              <w:rPr>
                <w:rStyle w:val="Hyperlink"/>
                <w:noProof/>
              </w:rPr>
              <w:t>Assigned Certified Assessor</w:t>
            </w:r>
            <w:r w:rsidR="00D81B27">
              <w:rPr>
                <w:noProof/>
                <w:webHidden/>
              </w:rPr>
              <w:tab/>
            </w:r>
            <w:r w:rsidR="00D81B27">
              <w:rPr>
                <w:noProof/>
                <w:webHidden/>
              </w:rPr>
              <w:fldChar w:fldCharType="begin"/>
            </w:r>
            <w:r w:rsidR="00D81B27">
              <w:rPr>
                <w:noProof/>
                <w:webHidden/>
              </w:rPr>
              <w:instrText xml:space="preserve"> PAGEREF _Toc49337185 \h </w:instrText>
            </w:r>
            <w:r w:rsidR="00D81B27">
              <w:rPr>
                <w:noProof/>
                <w:webHidden/>
              </w:rPr>
            </w:r>
            <w:r w:rsidR="00D81B27">
              <w:rPr>
                <w:noProof/>
                <w:webHidden/>
              </w:rPr>
              <w:fldChar w:fldCharType="separate"/>
            </w:r>
            <w:r w:rsidR="00D81B27">
              <w:rPr>
                <w:noProof/>
                <w:webHidden/>
              </w:rPr>
              <w:t>5</w:t>
            </w:r>
            <w:r w:rsidR="00D81B27">
              <w:rPr>
                <w:noProof/>
                <w:webHidden/>
              </w:rPr>
              <w:fldChar w:fldCharType="end"/>
            </w:r>
          </w:hyperlink>
        </w:p>
        <w:p w14:paraId="0E190702" w14:textId="295AD338" w:rsidR="00D81B27" w:rsidRDefault="005A59A3">
          <w:pPr>
            <w:pStyle w:val="TOC3"/>
            <w:tabs>
              <w:tab w:val="left" w:pos="1320"/>
              <w:tab w:val="right" w:leader="dot" w:pos="9350"/>
            </w:tabs>
            <w:rPr>
              <w:rFonts w:asciiTheme="minorHAnsi" w:eastAsiaTheme="minorEastAsia" w:hAnsiTheme="minorHAnsi"/>
              <w:noProof/>
            </w:rPr>
          </w:pPr>
          <w:hyperlink w:anchor="_Toc49337186" w:history="1">
            <w:r w:rsidR="00D81B27" w:rsidRPr="007D6F0D">
              <w:rPr>
                <w:rStyle w:val="Hyperlink"/>
                <w:noProof/>
              </w:rPr>
              <w:t>1.1.3</w:t>
            </w:r>
            <w:r w:rsidR="00D81B27">
              <w:rPr>
                <w:rFonts w:asciiTheme="minorHAnsi" w:eastAsiaTheme="minorEastAsia" w:hAnsiTheme="minorHAnsi"/>
                <w:noProof/>
              </w:rPr>
              <w:tab/>
            </w:r>
            <w:r w:rsidR="00D81B27" w:rsidRPr="007D6F0D">
              <w:rPr>
                <w:rStyle w:val="Hyperlink"/>
                <w:noProof/>
              </w:rPr>
              <w:t>OSC Sponsor and Primary Point of Contact (POC)</w:t>
            </w:r>
            <w:r w:rsidR="00D81B27">
              <w:rPr>
                <w:noProof/>
                <w:webHidden/>
              </w:rPr>
              <w:tab/>
            </w:r>
            <w:r w:rsidR="00D81B27">
              <w:rPr>
                <w:noProof/>
                <w:webHidden/>
              </w:rPr>
              <w:fldChar w:fldCharType="begin"/>
            </w:r>
            <w:r w:rsidR="00D81B27">
              <w:rPr>
                <w:noProof/>
                <w:webHidden/>
              </w:rPr>
              <w:instrText xml:space="preserve"> PAGEREF _Toc49337186 \h </w:instrText>
            </w:r>
            <w:r w:rsidR="00D81B27">
              <w:rPr>
                <w:noProof/>
                <w:webHidden/>
              </w:rPr>
            </w:r>
            <w:r w:rsidR="00D81B27">
              <w:rPr>
                <w:noProof/>
                <w:webHidden/>
              </w:rPr>
              <w:fldChar w:fldCharType="separate"/>
            </w:r>
            <w:r w:rsidR="00D81B27">
              <w:rPr>
                <w:noProof/>
                <w:webHidden/>
              </w:rPr>
              <w:t>5</w:t>
            </w:r>
            <w:r w:rsidR="00D81B27">
              <w:rPr>
                <w:noProof/>
                <w:webHidden/>
              </w:rPr>
              <w:fldChar w:fldCharType="end"/>
            </w:r>
          </w:hyperlink>
        </w:p>
        <w:p w14:paraId="712E9577" w14:textId="1B6E93E2" w:rsidR="00D81B27" w:rsidRDefault="005A59A3">
          <w:pPr>
            <w:pStyle w:val="TOC3"/>
            <w:tabs>
              <w:tab w:val="left" w:pos="1320"/>
              <w:tab w:val="right" w:leader="dot" w:pos="9350"/>
            </w:tabs>
            <w:rPr>
              <w:rFonts w:asciiTheme="minorHAnsi" w:eastAsiaTheme="minorEastAsia" w:hAnsiTheme="minorHAnsi"/>
              <w:noProof/>
            </w:rPr>
          </w:pPr>
          <w:hyperlink w:anchor="_Toc49337187" w:history="1">
            <w:r w:rsidR="00D81B27" w:rsidRPr="007D6F0D">
              <w:rPr>
                <w:rStyle w:val="Hyperlink"/>
                <w:noProof/>
              </w:rPr>
              <w:t>1.1.4</w:t>
            </w:r>
            <w:r w:rsidR="00D81B27">
              <w:rPr>
                <w:rFonts w:asciiTheme="minorHAnsi" w:eastAsiaTheme="minorEastAsia" w:hAnsiTheme="minorHAnsi"/>
                <w:noProof/>
              </w:rPr>
              <w:tab/>
            </w:r>
            <w:r w:rsidR="00D81B27" w:rsidRPr="007D6F0D">
              <w:rPr>
                <w:rStyle w:val="Hyperlink"/>
                <w:noProof/>
              </w:rPr>
              <w:t>High-Level Assessment Scope</w:t>
            </w:r>
            <w:r w:rsidR="00D81B27">
              <w:rPr>
                <w:noProof/>
                <w:webHidden/>
              </w:rPr>
              <w:tab/>
            </w:r>
            <w:r w:rsidR="00D81B27">
              <w:rPr>
                <w:noProof/>
                <w:webHidden/>
              </w:rPr>
              <w:fldChar w:fldCharType="begin"/>
            </w:r>
            <w:r w:rsidR="00D81B27">
              <w:rPr>
                <w:noProof/>
                <w:webHidden/>
              </w:rPr>
              <w:instrText xml:space="preserve"> PAGEREF _Toc49337187 \h </w:instrText>
            </w:r>
            <w:r w:rsidR="00D81B27">
              <w:rPr>
                <w:noProof/>
                <w:webHidden/>
              </w:rPr>
            </w:r>
            <w:r w:rsidR="00D81B27">
              <w:rPr>
                <w:noProof/>
                <w:webHidden/>
              </w:rPr>
              <w:fldChar w:fldCharType="separate"/>
            </w:r>
            <w:r w:rsidR="00D81B27">
              <w:rPr>
                <w:noProof/>
                <w:webHidden/>
              </w:rPr>
              <w:t>5</w:t>
            </w:r>
            <w:r w:rsidR="00D81B27">
              <w:rPr>
                <w:noProof/>
                <w:webHidden/>
              </w:rPr>
              <w:fldChar w:fldCharType="end"/>
            </w:r>
          </w:hyperlink>
        </w:p>
        <w:p w14:paraId="2328E9D9" w14:textId="59C04734" w:rsidR="00D81B27" w:rsidRDefault="005A59A3">
          <w:pPr>
            <w:pStyle w:val="TOC3"/>
            <w:tabs>
              <w:tab w:val="left" w:pos="1320"/>
              <w:tab w:val="right" w:leader="dot" w:pos="9350"/>
            </w:tabs>
            <w:rPr>
              <w:rFonts w:asciiTheme="minorHAnsi" w:eastAsiaTheme="minorEastAsia" w:hAnsiTheme="minorHAnsi"/>
              <w:noProof/>
            </w:rPr>
          </w:pPr>
          <w:hyperlink w:anchor="_Toc49337188" w:history="1">
            <w:r w:rsidR="00D81B27" w:rsidRPr="007D6F0D">
              <w:rPr>
                <w:rStyle w:val="Hyperlink"/>
                <w:noProof/>
              </w:rPr>
              <w:t>1.1.5</w:t>
            </w:r>
            <w:r w:rsidR="00D81B27">
              <w:rPr>
                <w:rFonts w:asciiTheme="minorHAnsi" w:eastAsiaTheme="minorEastAsia" w:hAnsiTheme="minorHAnsi"/>
                <w:noProof/>
              </w:rPr>
              <w:tab/>
            </w:r>
            <w:r w:rsidR="00D81B27" w:rsidRPr="007D6F0D">
              <w:rPr>
                <w:rStyle w:val="Hyperlink"/>
                <w:noProof/>
              </w:rPr>
              <w:t>Assessment Scope Details</w:t>
            </w:r>
            <w:r w:rsidR="00D81B27">
              <w:rPr>
                <w:noProof/>
                <w:webHidden/>
              </w:rPr>
              <w:tab/>
            </w:r>
            <w:r w:rsidR="00D81B27">
              <w:rPr>
                <w:noProof/>
                <w:webHidden/>
              </w:rPr>
              <w:fldChar w:fldCharType="begin"/>
            </w:r>
            <w:r w:rsidR="00D81B27">
              <w:rPr>
                <w:noProof/>
                <w:webHidden/>
              </w:rPr>
              <w:instrText xml:space="preserve"> PAGEREF _Toc49337188 \h </w:instrText>
            </w:r>
            <w:r w:rsidR="00D81B27">
              <w:rPr>
                <w:noProof/>
                <w:webHidden/>
              </w:rPr>
            </w:r>
            <w:r w:rsidR="00D81B27">
              <w:rPr>
                <w:noProof/>
                <w:webHidden/>
              </w:rPr>
              <w:fldChar w:fldCharType="separate"/>
            </w:r>
            <w:r w:rsidR="00D81B27">
              <w:rPr>
                <w:noProof/>
                <w:webHidden/>
              </w:rPr>
              <w:t>6</w:t>
            </w:r>
            <w:r w:rsidR="00D81B27">
              <w:rPr>
                <w:noProof/>
                <w:webHidden/>
              </w:rPr>
              <w:fldChar w:fldCharType="end"/>
            </w:r>
          </w:hyperlink>
        </w:p>
        <w:p w14:paraId="739FE7CB" w14:textId="0A2BAF6D" w:rsidR="00D81B27" w:rsidRDefault="005A59A3">
          <w:pPr>
            <w:pStyle w:val="TOC3"/>
            <w:tabs>
              <w:tab w:val="left" w:pos="1320"/>
              <w:tab w:val="right" w:leader="dot" w:pos="9350"/>
            </w:tabs>
            <w:rPr>
              <w:rFonts w:asciiTheme="minorHAnsi" w:eastAsiaTheme="minorEastAsia" w:hAnsiTheme="minorHAnsi"/>
              <w:noProof/>
            </w:rPr>
          </w:pPr>
          <w:hyperlink w:anchor="_Toc49337189" w:history="1">
            <w:r w:rsidR="00D81B27" w:rsidRPr="007D6F0D">
              <w:rPr>
                <w:rStyle w:val="Hyperlink"/>
                <w:noProof/>
              </w:rPr>
              <w:t>1.1.6</w:t>
            </w:r>
            <w:r w:rsidR="00D81B27">
              <w:rPr>
                <w:rFonts w:asciiTheme="minorHAnsi" w:eastAsiaTheme="minorEastAsia" w:hAnsiTheme="minorHAnsi"/>
                <w:noProof/>
              </w:rPr>
              <w:tab/>
            </w:r>
            <w:r w:rsidR="00D81B27" w:rsidRPr="007D6F0D">
              <w:rPr>
                <w:rStyle w:val="Hyperlink"/>
                <w:noProof/>
              </w:rPr>
              <w:t>Assessment Rough Order of Magnitude (ROM) Estimate</w:t>
            </w:r>
            <w:r w:rsidR="00D81B27">
              <w:rPr>
                <w:noProof/>
                <w:webHidden/>
              </w:rPr>
              <w:tab/>
            </w:r>
            <w:r w:rsidR="00D81B27">
              <w:rPr>
                <w:noProof/>
                <w:webHidden/>
              </w:rPr>
              <w:fldChar w:fldCharType="begin"/>
            </w:r>
            <w:r w:rsidR="00D81B27">
              <w:rPr>
                <w:noProof/>
                <w:webHidden/>
              </w:rPr>
              <w:instrText xml:space="preserve"> PAGEREF _Toc49337189 \h </w:instrText>
            </w:r>
            <w:r w:rsidR="00D81B27">
              <w:rPr>
                <w:noProof/>
                <w:webHidden/>
              </w:rPr>
            </w:r>
            <w:r w:rsidR="00D81B27">
              <w:rPr>
                <w:noProof/>
                <w:webHidden/>
              </w:rPr>
              <w:fldChar w:fldCharType="separate"/>
            </w:r>
            <w:r w:rsidR="00D81B27">
              <w:rPr>
                <w:noProof/>
                <w:webHidden/>
              </w:rPr>
              <w:t>7</w:t>
            </w:r>
            <w:r w:rsidR="00D81B27">
              <w:rPr>
                <w:noProof/>
                <w:webHidden/>
              </w:rPr>
              <w:fldChar w:fldCharType="end"/>
            </w:r>
          </w:hyperlink>
        </w:p>
        <w:p w14:paraId="588C5F44" w14:textId="361DCC4D" w:rsidR="00D81B27" w:rsidRDefault="005A59A3">
          <w:pPr>
            <w:pStyle w:val="TOC3"/>
            <w:tabs>
              <w:tab w:val="left" w:pos="1320"/>
              <w:tab w:val="right" w:leader="dot" w:pos="9350"/>
            </w:tabs>
            <w:rPr>
              <w:rFonts w:asciiTheme="minorHAnsi" w:eastAsiaTheme="minorEastAsia" w:hAnsiTheme="minorHAnsi"/>
              <w:noProof/>
            </w:rPr>
          </w:pPr>
          <w:hyperlink w:anchor="_Toc49337190" w:history="1">
            <w:r w:rsidR="00D81B27" w:rsidRPr="007D6F0D">
              <w:rPr>
                <w:rStyle w:val="Hyperlink"/>
                <w:noProof/>
              </w:rPr>
              <w:t>1.1.7</w:t>
            </w:r>
            <w:r w:rsidR="00D81B27">
              <w:rPr>
                <w:rFonts w:asciiTheme="minorHAnsi" w:eastAsiaTheme="minorEastAsia" w:hAnsiTheme="minorHAnsi"/>
                <w:noProof/>
              </w:rPr>
              <w:tab/>
            </w:r>
            <w:r w:rsidR="00D81B27" w:rsidRPr="007D6F0D">
              <w:rPr>
                <w:rStyle w:val="Hyperlink"/>
                <w:noProof/>
              </w:rPr>
              <w:t>Objective Evidence - OSC Processes and Process Roles</w:t>
            </w:r>
            <w:r w:rsidR="00D81B27">
              <w:rPr>
                <w:noProof/>
                <w:webHidden/>
              </w:rPr>
              <w:tab/>
            </w:r>
            <w:r w:rsidR="00D81B27">
              <w:rPr>
                <w:noProof/>
                <w:webHidden/>
              </w:rPr>
              <w:fldChar w:fldCharType="begin"/>
            </w:r>
            <w:r w:rsidR="00D81B27">
              <w:rPr>
                <w:noProof/>
                <w:webHidden/>
              </w:rPr>
              <w:instrText xml:space="preserve"> PAGEREF _Toc49337190 \h </w:instrText>
            </w:r>
            <w:r w:rsidR="00D81B27">
              <w:rPr>
                <w:noProof/>
                <w:webHidden/>
              </w:rPr>
            </w:r>
            <w:r w:rsidR="00D81B27">
              <w:rPr>
                <w:noProof/>
                <w:webHidden/>
              </w:rPr>
              <w:fldChar w:fldCharType="separate"/>
            </w:r>
            <w:r w:rsidR="00D81B27">
              <w:rPr>
                <w:noProof/>
                <w:webHidden/>
              </w:rPr>
              <w:t>7</w:t>
            </w:r>
            <w:r w:rsidR="00D81B27">
              <w:rPr>
                <w:noProof/>
                <w:webHidden/>
              </w:rPr>
              <w:fldChar w:fldCharType="end"/>
            </w:r>
          </w:hyperlink>
        </w:p>
        <w:p w14:paraId="1C2F8BBF" w14:textId="759431A2" w:rsidR="00D81B27" w:rsidRDefault="005A59A3">
          <w:pPr>
            <w:pStyle w:val="TOC3"/>
            <w:tabs>
              <w:tab w:val="left" w:pos="1320"/>
              <w:tab w:val="right" w:leader="dot" w:pos="9350"/>
            </w:tabs>
            <w:rPr>
              <w:rFonts w:asciiTheme="minorHAnsi" w:eastAsiaTheme="minorEastAsia" w:hAnsiTheme="minorHAnsi"/>
              <w:noProof/>
            </w:rPr>
          </w:pPr>
          <w:hyperlink w:anchor="_Toc49337191" w:history="1">
            <w:r w:rsidR="00D81B27" w:rsidRPr="007D6F0D">
              <w:rPr>
                <w:rStyle w:val="Hyperlink"/>
                <w:noProof/>
              </w:rPr>
              <w:t>1.1.8</w:t>
            </w:r>
            <w:r w:rsidR="00D81B27">
              <w:rPr>
                <w:rFonts w:asciiTheme="minorHAnsi" w:eastAsiaTheme="minorEastAsia" w:hAnsiTheme="minorHAnsi"/>
                <w:noProof/>
              </w:rPr>
              <w:tab/>
            </w:r>
            <w:r w:rsidR="00D81B27" w:rsidRPr="007D6F0D">
              <w:rPr>
                <w:rStyle w:val="Hyperlink"/>
                <w:noProof/>
              </w:rPr>
              <w:t>Objective Evidence - Adequacy and Sufficiency Criteria</w:t>
            </w:r>
            <w:r w:rsidR="00D81B27">
              <w:rPr>
                <w:noProof/>
                <w:webHidden/>
              </w:rPr>
              <w:tab/>
            </w:r>
            <w:r w:rsidR="00D81B27">
              <w:rPr>
                <w:noProof/>
                <w:webHidden/>
              </w:rPr>
              <w:fldChar w:fldCharType="begin"/>
            </w:r>
            <w:r w:rsidR="00D81B27">
              <w:rPr>
                <w:noProof/>
                <w:webHidden/>
              </w:rPr>
              <w:instrText xml:space="preserve"> PAGEREF _Toc49337191 \h </w:instrText>
            </w:r>
            <w:r w:rsidR="00D81B27">
              <w:rPr>
                <w:noProof/>
                <w:webHidden/>
              </w:rPr>
            </w:r>
            <w:r w:rsidR="00D81B27">
              <w:rPr>
                <w:noProof/>
                <w:webHidden/>
              </w:rPr>
              <w:fldChar w:fldCharType="separate"/>
            </w:r>
            <w:r w:rsidR="00D81B27">
              <w:rPr>
                <w:noProof/>
                <w:webHidden/>
              </w:rPr>
              <w:t>8</w:t>
            </w:r>
            <w:r w:rsidR="00D81B27">
              <w:rPr>
                <w:noProof/>
                <w:webHidden/>
              </w:rPr>
              <w:fldChar w:fldCharType="end"/>
            </w:r>
          </w:hyperlink>
        </w:p>
        <w:p w14:paraId="6710E245" w14:textId="537A9321" w:rsidR="00D81B27" w:rsidRDefault="005A59A3">
          <w:pPr>
            <w:pStyle w:val="TOC3"/>
            <w:tabs>
              <w:tab w:val="left" w:pos="1320"/>
              <w:tab w:val="right" w:leader="dot" w:pos="9350"/>
            </w:tabs>
            <w:rPr>
              <w:rFonts w:asciiTheme="minorHAnsi" w:eastAsiaTheme="minorEastAsia" w:hAnsiTheme="minorHAnsi"/>
              <w:noProof/>
            </w:rPr>
          </w:pPr>
          <w:hyperlink w:anchor="_Toc49337192" w:history="1">
            <w:r w:rsidR="00D81B27" w:rsidRPr="007D6F0D">
              <w:rPr>
                <w:rStyle w:val="Hyperlink"/>
                <w:noProof/>
              </w:rPr>
              <w:t>1.1.9</w:t>
            </w:r>
            <w:r w:rsidR="00D81B27">
              <w:rPr>
                <w:rFonts w:asciiTheme="minorHAnsi" w:eastAsiaTheme="minorEastAsia" w:hAnsiTheme="minorHAnsi"/>
                <w:noProof/>
              </w:rPr>
              <w:tab/>
            </w:r>
            <w:r w:rsidR="00D81B27" w:rsidRPr="007D6F0D">
              <w:rPr>
                <w:rStyle w:val="Hyperlink"/>
                <w:noProof/>
              </w:rPr>
              <w:t>Assessment Outputs</w:t>
            </w:r>
            <w:r w:rsidR="00D81B27">
              <w:rPr>
                <w:noProof/>
                <w:webHidden/>
              </w:rPr>
              <w:tab/>
            </w:r>
            <w:r w:rsidR="00D81B27">
              <w:rPr>
                <w:noProof/>
                <w:webHidden/>
              </w:rPr>
              <w:fldChar w:fldCharType="begin"/>
            </w:r>
            <w:r w:rsidR="00D81B27">
              <w:rPr>
                <w:noProof/>
                <w:webHidden/>
              </w:rPr>
              <w:instrText xml:space="preserve"> PAGEREF _Toc49337192 \h </w:instrText>
            </w:r>
            <w:r w:rsidR="00D81B27">
              <w:rPr>
                <w:noProof/>
                <w:webHidden/>
              </w:rPr>
            </w:r>
            <w:r w:rsidR="00D81B27">
              <w:rPr>
                <w:noProof/>
                <w:webHidden/>
              </w:rPr>
              <w:fldChar w:fldCharType="separate"/>
            </w:r>
            <w:r w:rsidR="00D81B27">
              <w:rPr>
                <w:noProof/>
                <w:webHidden/>
              </w:rPr>
              <w:t>8</w:t>
            </w:r>
            <w:r w:rsidR="00D81B27">
              <w:rPr>
                <w:noProof/>
                <w:webHidden/>
              </w:rPr>
              <w:fldChar w:fldCharType="end"/>
            </w:r>
          </w:hyperlink>
        </w:p>
        <w:p w14:paraId="0DC560A3" w14:textId="78C042A7" w:rsidR="00D81B27" w:rsidRDefault="005A59A3">
          <w:pPr>
            <w:pStyle w:val="TOC2"/>
            <w:tabs>
              <w:tab w:val="left" w:pos="880"/>
              <w:tab w:val="right" w:leader="dot" w:pos="9350"/>
            </w:tabs>
            <w:rPr>
              <w:rFonts w:asciiTheme="minorHAnsi" w:eastAsiaTheme="minorEastAsia" w:hAnsiTheme="minorHAnsi"/>
              <w:b w:val="0"/>
              <w:bCs w:val="0"/>
              <w:noProof/>
            </w:rPr>
          </w:pPr>
          <w:hyperlink w:anchor="_Toc49337193" w:history="1">
            <w:r w:rsidR="00D81B27" w:rsidRPr="007D6F0D">
              <w:rPr>
                <w:rStyle w:val="Hyperlink"/>
                <w:noProof/>
              </w:rPr>
              <w:t>1.2</w:t>
            </w:r>
            <w:r w:rsidR="00D81B27">
              <w:rPr>
                <w:rFonts w:asciiTheme="minorHAnsi" w:eastAsiaTheme="minorEastAsia" w:hAnsiTheme="minorHAnsi"/>
                <w:b w:val="0"/>
                <w:bCs w:val="0"/>
                <w:noProof/>
              </w:rPr>
              <w:tab/>
            </w:r>
            <w:r w:rsidR="00D81B27" w:rsidRPr="007D6F0D">
              <w:rPr>
                <w:rStyle w:val="Hyperlink"/>
                <w:noProof/>
              </w:rPr>
              <w:t>Develop Assessment Plan</w:t>
            </w:r>
            <w:r w:rsidR="00D81B27">
              <w:rPr>
                <w:noProof/>
                <w:webHidden/>
              </w:rPr>
              <w:tab/>
            </w:r>
            <w:r w:rsidR="00D81B27">
              <w:rPr>
                <w:noProof/>
                <w:webHidden/>
              </w:rPr>
              <w:fldChar w:fldCharType="begin"/>
            </w:r>
            <w:r w:rsidR="00D81B27">
              <w:rPr>
                <w:noProof/>
                <w:webHidden/>
              </w:rPr>
              <w:instrText xml:space="preserve"> PAGEREF _Toc49337193 \h </w:instrText>
            </w:r>
            <w:r w:rsidR="00D81B27">
              <w:rPr>
                <w:noProof/>
                <w:webHidden/>
              </w:rPr>
            </w:r>
            <w:r w:rsidR="00D81B27">
              <w:rPr>
                <w:noProof/>
                <w:webHidden/>
              </w:rPr>
              <w:fldChar w:fldCharType="separate"/>
            </w:r>
            <w:r w:rsidR="00D81B27">
              <w:rPr>
                <w:noProof/>
                <w:webHidden/>
              </w:rPr>
              <w:t>9</w:t>
            </w:r>
            <w:r w:rsidR="00D81B27">
              <w:rPr>
                <w:noProof/>
                <w:webHidden/>
              </w:rPr>
              <w:fldChar w:fldCharType="end"/>
            </w:r>
          </w:hyperlink>
        </w:p>
        <w:p w14:paraId="68191272" w14:textId="5D6E03F6" w:rsidR="00D81B27" w:rsidRDefault="005A59A3">
          <w:pPr>
            <w:pStyle w:val="TOC3"/>
            <w:tabs>
              <w:tab w:val="left" w:pos="1320"/>
              <w:tab w:val="right" w:leader="dot" w:pos="9350"/>
            </w:tabs>
            <w:rPr>
              <w:rFonts w:asciiTheme="minorHAnsi" w:eastAsiaTheme="minorEastAsia" w:hAnsiTheme="minorHAnsi"/>
              <w:noProof/>
            </w:rPr>
          </w:pPr>
          <w:hyperlink w:anchor="_Toc49337194" w:history="1">
            <w:r w:rsidR="00D81B27" w:rsidRPr="007D6F0D">
              <w:rPr>
                <w:rStyle w:val="Hyperlink"/>
                <w:noProof/>
              </w:rPr>
              <w:t>1.2.1</w:t>
            </w:r>
            <w:r w:rsidR="00D81B27">
              <w:rPr>
                <w:rFonts w:asciiTheme="minorHAnsi" w:eastAsiaTheme="minorEastAsia" w:hAnsiTheme="minorHAnsi"/>
                <w:noProof/>
              </w:rPr>
              <w:tab/>
            </w:r>
            <w:r w:rsidR="00D81B27" w:rsidRPr="007D6F0D">
              <w:rPr>
                <w:rStyle w:val="Hyperlink"/>
                <w:noProof/>
              </w:rPr>
              <w:t>OE Collection Approach</w:t>
            </w:r>
            <w:r w:rsidR="00D81B27">
              <w:rPr>
                <w:noProof/>
                <w:webHidden/>
              </w:rPr>
              <w:tab/>
            </w:r>
            <w:r w:rsidR="00D81B27">
              <w:rPr>
                <w:noProof/>
                <w:webHidden/>
              </w:rPr>
              <w:fldChar w:fldCharType="begin"/>
            </w:r>
            <w:r w:rsidR="00D81B27">
              <w:rPr>
                <w:noProof/>
                <w:webHidden/>
              </w:rPr>
              <w:instrText xml:space="preserve"> PAGEREF _Toc49337194 \h </w:instrText>
            </w:r>
            <w:r w:rsidR="00D81B27">
              <w:rPr>
                <w:noProof/>
                <w:webHidden/>
              </w:rPr>
            </w:r>
            <w:r w:rsidR="00D81B27">
              <w:rPr>
                <w:noProof/>
                <w:webHidden/>
              </w:rPr>
              <w:fldChar w:fldCharType="separate"/>
            </w:r>
            <w:r w:rsidR="00D81B27">
              <w:rPr>
                <w:noProof/>
                <w:webHidden/>
              </w:rPr>
              <w:t>9</w:t>
            </w:r>
            <w:r w:rsidR="00D81B27">
              <w:rPr>
                <w:noProof/>
                <w:webHidden/>
              </w:rPr>
              <w:fldChar w:fldCharType="end"/>
            </w:r>
          </w:hyperlink>
        </w:p>
        <w:p w14:paraId="24E59953" w14:textId="65710210" w:rsidR="00D81B27" w:rsidRDefault="005A59A3">
          <w:pPr>
            <w:pStyle w:val="TOC3"/>
            <w:tabs>
              <w:tab w:val="left" w:pos="1320"/>
              <w:tab w:val="right" w:leader="dot" w:pos="9350"/>
            </w:tabs>
            <w:rPr>
              <w:rFonts w:asciiTheme="minorHAnsi" w:eastAsiaTheme="minorEastAsia" w:hAnsiTheme="minorHAnsi"/>
              <w:noProof/>
            </w:rPr>
          </w:pPr>
          <w:hyperlink w:anchor="_Toc49337195" w:history="1">
            <w:r w:rsidR="00D81B27" w:rsidRPr="007D6F0D">
              <w:rPr>
                <w:rStyle w:val="Hyperlink"/>
                <w:noProof/>
              </w:rPr>
              <w:t>1.2.2</w:t>
            </w:r>
            <w:r w:rsidR="00D81B27">
              <w:rPr>
                <w:rFonts w:asciiTheme="minorHAnsi" w:eastAsiaTheme="minorEastAsia" w:hAnsiTheme="minorHAnsi"/>
                <w:noProof/>
              </w:rPr>
              <w:tab/>
            </w:r>
            <w:r w:rsidR="00D81B27" w:rsidRPr="007D6F0D">
              <w:rPr>
                <w:rStyle w:val="Hyperlink"/>
                <w:noProof/>
              </w:rPr>
              <w:t>Assessment Team Members</w:t>
            </w:r>
            <w:r w:rsidR="00D81B27">
              <w:rPr>
                <w:noProof/>
                <w:webHidden/>
              </w:rPr>
              <w:tab/>
            </w:r>
            <w:r w:rsidR="00D81B27">
              <w:rPr>
                <w:noProof/>
                <w:webHidden/>
              </w:rPr>
              <w:fldChar w:fldCharType="begin"/>
            </w:r>
            <w:r w:rsidR="00D81B27">
              <w:rPr>
                <w:noProof/>
                <w:webHidden/>
              </w:rPr>
              <w:instrText xml:space="preserve"> PAGEREF _Toc49337195 \h </w:instrText>
            </w:r>
            <w:r w:rsidR="00D81B27">
              <w:rPr>
                <w:noProof/>
                <w:webHidden/>
              </w:rPr>
            </w:r>
            <w:r w:rsidR="00D81B27">
              <w:rPr>
                <w:noProof/>
                <w:webHidden/>
              </w:rPr>
              <w:fldChar w:fldCharType="separate"/>
            </w:r>
            <w:r w:rsidR="00D81B27">
              <w:rPr>
                <w:noProof/>
                <w:webHidden/>
              </w:rPr>
              <w:t>10</w:t>
            </w:r>
            <w:r w:rsidR="00D81B27">
              <w:rPr>
                <w:noProof/>
                <w:webHidden/>
              </w:rPr>
              <w:fldChar w:fldCharType="end"/>
            </w:r>
          </w:hyperlink>
        </w:p>
        <w:p w14:paraId="1737CCF0" w14:textId="62FAC8AB" w:rsidR="00D81B27" w:rsidRDefault="005A59A3">
          <w:pPr>
            <w:pStyle w:val="TOC3"/>
            <w:tabs>
              <w:tab w:val="left" w:pos="1320"/>
              <w:tab w:val="right" w:leader="dot" w:pos="9350"/>
            </w:tabs>
            <w:rPr>
              <w:rFonts w:asciiTheme="minorHAnsi" w:eastAsiaTheme="minorEastAsia" w:hAnsiTheme="minorHAnsi"/>
              <w:noProof/>
            </w:rPr>
          </w:pPr>
          <w:hyperlink w:anchor="_Toc49337196" w:history="1">
            <w:r w:rsidR="00D81B27" w:rsidRPr="007D6F0D">
              <w:rPr>
                <w:rStyle w:val="Hyperlink"/>
                <w:noProof/>
              </w:rPr>
              <w:t>1.2.3</w:t>
            </w:r>
            <w:r w:rsidR="00D81B27">
              <w:rPr>
                <w:rFonts w:asciiTheme="minorHAnsi" w:eastAsiaTheme="minorEastAsia" w:hAnsiTheme="minorHAnsi"/>
                <w:noProof/>
              </w:rPr>
              <w:tab/>
            </w:r>
            <w:r w:rsidR="00D81B27" w:rsidRPr="007D6F0D">
              <w:rPr>
                <w:rStyle w:val="Hyperlink"/>
                <w:noProof/>
              </w:rPr>
              <w:t>Assessment Resources and Schedule</w:t>
            </w:r>
            <w:r w:rsidR="00D81B27">
              <w:rPr>
                <w:noProof/>
                <w:webHidden/>
              </w:rPr>
              <w:tab/>
            </w:r>
            <w:r w:rsidR="00D81B27">
              <w:rPr>
                <w:noProof/>
                <w:webHidden/>
              </w:rPr>
              <w:fldChar w:fldCharType="begin"/>
            </w:r>
            <w:r w:rsidR="00D81B27">
              <w:rPr>
                <w:noProof/>
                <w:webHidden/>
              </w:rPr>
              <w:instrText xml:space="preserve"> PAGEREF _Toc49337196 \h </w:instrText>
            </w:r>
            <w:r w:rsidR="00D81B27">
              <w:rPr>
                <w:noProof/>
                <w:webHidden/>
              </w:rPr>
            </w:r>
            <w:r w:rsidR="00D81B27">
              <w:rPr>
                <w:noProof/>
                <w:webHidden/>
              </w:rPr>
              <w:fldChar w:fldCharType="separate"/>
            </w:r>
            <w:r w:rsidR="00D81B27">
              <w:rPr>
                <w:noProof/>
                <w:webHidden/>
              </w:rPr>
              <w:t>10</w:t>
            </w:r>
            <w:r w:rsidR="00D81B27">
              <w:rPr>
                <w:noProof/>
                <w:webHidden/>
              </w:rPr>
              <w:fldChar w:fldCharType="end"/>
            </w:r>
          </w:hyperlink>
        </w:p>
        <w:p w14:paraId="52BDC71D" w14:textId="2E68687C" w:rsidR="00D81B27" w:rsidRDefault="005A59A3">
          <w:pPr>
            <w:pStyle w:val="TOC3"/>
            <w:tabs>
              <w:tab w:val="left" w:pos="1320"/>
              <w:tab w:val="right" w:leader="dot" w:pos="9350"/>
            </w:tabs>
            <w:rPr>
              <w:rFonts w:asciiTheme="minorHAnsi" w:eastAsiaTheme="minorEastAsia" w:hAnsiTheme="minorHAnsi"/>
              <w:noProof/>
            </w:rPr>
          </w:pPr>
          <w:hyperlink w:anchor="_Toc49337197" w:history="1">
            <w:r w:rsidR="00D81B27" w:rsidRPr="007D6F0D">
              <w:rPr>
                <w:rStyle w:val="Hyperlink"/>
                <w:noProof/>
              </w:rPr>
              <w:t>1.2.4</w:t>
            </w:r>
            <w:r w:rsidR="00D81B27">
              <w:rPr>
                <w:rFonts w:asciiTheme="minorHAnsi" w:eastAsiaTheme="minorEastAsia" w:hAnsiTheme="minorHAnsi"/>
                <w:noProof/>
              </w:rPr>
              <w:tab/>
            </w:r>
            <w:r w:rsidR="00D81B27" w:rsidRPr="007D6F0D">
              <w:rPr>
                <w:rStyle w:val="Hyperlink"/>
                <w:noProof/>
              </w:rPr>
              <w:t>Assessment Conflicts of Interest</w:t>
            </w:r>
            <w:r w:rsidR="00D81B27">
              <w:rPr>
                <w:noProof/>
                <w:webHidden/>
              </w:rPr>
              <w:tab/>
            </w:r>
            <w:r w:rsidR="00D81B27">
              <w:rPr>
                <w:noProof/>
                <w:webHidden/>
              </w:rPr>
              <w:fldChar w:fldCharType="begin"/>
            </w:r>
            <w:r w:rsidR="00D81B27">
              <w:rPr>
                <w:noProof/>
                <w:webHidden/>
              </w:rPr>
              <w:instrText xml:space="preserve"> PAGEREF _Toc49337197 \h </w:instrText>
            </w:r>
            <w:r w:rsidR="00D81B27">
              <w:rPr>
                <w:noProof/>
                <w:webHidden/>
              </w:rPr>
            </w:r>
            <w:r w:rsidR="00D81B27">
              <w:rPr>
                <w:noProof/>
                <w:webHidden/>
              </w:rPr>
              <w:fldChar w:fldCharType="separate"/>
            </w:r>
            <w:r w:rsidR="00D81B27">
              <w:rPr>
                <w:noProof/>
                <w:webHidden/>
              </w:rPr>
              <w:t>11</w:t>
            </w:r>
            <w:r w:rsidR="00D81B27">
              <w:rPr>
                <w:noProof/>
                <w:webHidden/>
              </w:rPr>
              <w:fldChar w:fldCharType="end"/>
            </w:r>
          </w:hyperlink>
        </w:p>
        <w:p w14:paraId="558C78A7" w14:textId="7A5BDF6B" w:rsidR="00D81B27" w:rsidRDefault="005A59A3">
          <w:pPr>
            <w:pStyle w:val="TOC3"/>
            <w:tabs>
              <w:tab w:val="left" w:pos="1320"/>
              <w:tab w:val="right" w:leader="dot" w:pos="9350"/>
            </w:tabs>
            <w:rPr>
              <w:rFonts w:asciiTheme="minorHAnsi" w:eastAsiaTheme="minorEastAsia" w:hAnsiTheme="minorHAnsi"/>
              <w:noProof/>
            </w:rPr>
          </w:pPr>
          <w:hyperlink w:anchor="_Toc49337198" w:history="1">
            <w:r w:rsidR="00D81B27" w:rsidRPr="007D6F0D">
              <w:rPr>
                <w:rStyle w:val="Hyperlink"/>
                <w:noProof/>
              </w:rPr>
              <w:t>1.2.5</w:t>
            </w:r>
            <w:r w:rsidR="00D81B27">
              <w:rPr>
                <w:rFonts w:asciiTheme="minorHAnsi" w:eastAsiaTheme="minorEastAsia" w:hAnsiTheme="minorHAnsi"/>
                <w:noProof/>
              </w:rPr>
              <w:tab/>
            </w:r>
            <w:r w:rsidR="00D81B27" w:rsidRPr="007D6F0D">
              <w:rPr>
                <w:rStyle w:val="Hyperlink"/>
                <w:noProof/>
              </w:rPr>
              <w:t>Assessment Risk Management</w:t>
            </w:r>
            <w:r w:rsidR="00D81B27">
              <w:rPr>
                <w:noProof/>
                <w:webHidden/>
              </w:rPr>
              <w:tab/>
            </w:r>
            <w:r w:rsidR="00D81B27">
              <w:rPr>
                <w:noProof/>
                <w:webHidden/>
              </w:rPr>
              <w:fldChar w:fldCharType="begin"/>
            </w:r>
            <w:r w:rsidR="00D81B27">
              <w:rPr>
                <w:noProof/>
                <w:webHidden/>
              </w:rPr>
              <w:instrText xml:space="preserve"> PAGEREF _Toc49337198 \h </w:instrText>
            </w:r>
            <w:r w:rsidR="00D81B27">
              <w:rPr>
                <w:noProof/>
                <w:webHidden/>
              </w:rPr>
            </w:r>
            <w:r w:rsidR="00D81B27">
              <w:rPr>
                <w:noProof/>
                <w:webHidden/>
              </w:rPr>
              <w:fldChar w:fldCharType="separate"/>
            </w:r>
            <w:r w:rsidR="00D81B27">
              <w:rPr>
                <w:noProof/>
                <w:webHidden/>
              </w:rPr>
              <w:t>12</w:t>
            </w:r>
            <w:r w:rsidR="00D81B27">
              <w:rPr>
                <w:noProof/>
                <w:webHidden/>
              </w:rPr>
              <w:fldChar w:fldCharType="end"/>
            </w:r>
          </w:hyperlink>
        </w:p>
        <w:p w14:paraId="08FD85B3" w14:textId="28A61E1C" w:rsidR="00D81B27" w:rsidRDefault="005A59A3">
          <w:pPr>
            <w:pStyle w:val="TOC2"/>
            <w:tabs>
              <w:tab w:val="left" w:pos="880"/>
              <w:tab w:val="right" w:leader="dot" w:pos="9350"/>
            </w:tabs>
            <w:rPr>
              <w:rFonts w:asciiTheme="minorHAnsi" w:eastAsiaTheme="minorEastAsia" w:hAnsiTheme="minorHAnsi"/>
              <w:b w:val="0"/>
              <w:bCs w:val="0"/>
              <w:noProof/>
            </w:rPr>
          </w:pPr>
          <w:hyperlink w:anchor="_Toc49337199" w:history="1">
            <w:r w:rsidR="00D81B27" w:rsidRPr="007D6F0D">
              <w:rPr>
                <w:rStyle w:val="Hyperlink"/>
                <w:noProof/>
              </w:rPr>
              <w:t>1.3</w:t>
            </w:r>
            <w:r w:rsidR="00D81B27">
              <w:rPr>
                <w:rFonts w:asciiTheme="minorHAnsi" w:eastAsiaTheme="minorEastAsia" w:hAnsiTheme="minorHAnsi"/>
                <w:b w:val="0"/>
                <w:bCs w:val="0"/>
                <w:noProof/>
              </w:rPr>
              <w:tab/>
            </w:r>
            <w:r w:rsidR="00D81B27" w:rsidRPr="007D6F0D">
              <w:rPr>
                <w:rStyle w:val="Hyperlink"/>
                <w:noProof/>
              </w:rPr>
              <w:t>Readiness to Conduct Assessment</w:t>
            </w:r>
            <w:r w:rsidR="00D81B27">
              <w:rPr>
                <w:noProof/>
                <w:webHidden/>
              </w:rPr>
              <w:tab/>
            </w:r>
            <w:r w:rsidR="00D81B27">
              <w:rPr>
                <w:noProof/>
                <w:webHidden/>
              </w:rPr>
              <w:fldChar w:fldCharType="begin"/>
            </w:r>
            <w:r w:rsidR="00D81B27">
              <w:rPr>
                <w:noProof/>
                <w:webHidden/>
              </w:rPr>
              <w:instrText xml:space="preserve"> PAGEREF _Toc49337199 \h </w:instrText>
            </w:r>
            <w:r w:rsidR="00D81B27">
              <w:rPr>
                <w:noProof/>
                <w:webHidden/>
              </w:rPr>
            </w:r>
            <w:r w:rsidR="00D81B27">
              <w:rPr>
                <w:noProof/>
                <w:webHidden/>
              </w:rPr>
              <w:fldChar w:fldCharType="separate"/>
            </w:r>
            <w:r w:rsidR="00D81B27">
              <w:rPr>
                <w:noProof/>
                <w:webHidden/>
              </w:rPr>
              <w:t>12</w:t>
            </w:r>
            <w:r w:rsidR="00D81B27">
              <w:rPr>
                <w:noProof/>
                <w:webHidden/>
              </w:rPr>
              <w:fldChar w:fldCharType="end"/>
            </w:r>
          </w:hyperlink>
        </w:p>
        <w:p w14:paraId="00FECE24" w14:textId="0775948D" w:rsidR="00D81B27" w:rsidRDefault="005A59A3">
          <w:pPr>
            <w:pStyle w:val="TOC3"/>
            <w:tabs>
              <w:tab w:val="left" w:pos="1320"/>
              <w:tab w:val="right" w:leader="dot" w:pos="9350"/>
            </w:tabs>
            <w:rPr>
              <w:rFonts w:asciiTheme="minorHAnsi" w:eastAsiaTheme="minorEastAsia" w:hAnsiTheme="minorHAnsi"/>
              <w:noProof/>
            </w:rPr>
          </w:pPr>
          <w:hyperlink w:anchor="_Toc49337200" w:history="1">
            <w:r w:rsidR="00D81B27" w:rsidRPr="007D6F0D">
              <w:rPr>
                <w:rStyle w:val="Hyperlink"/>
                <w:noProof/>
              </w:rPr>
              <w:t>1.3.1</w:t>
            </w:r>
            <w:r w:rsidR="00D81B27">
              <w:rPr>
                <w:rFonts w:asciiTheme="minorHAnsi" w:eastAsiaTheme="minorEastAsia" w:hAnsiTheme="minorHAnsi"/>
                <w:noProof/>
              </w:rPr>
              <w:tab/>
            </w:r>
            <w:r w:rsidR="00D81B27" w:rsidRPr="007D6F0D">
              <w:rPr>
                <w:rStyle w:val="Hyperlink"/>
                <w:noProof/>
              </w:rPr>
              <w:t>Assessment Team Preparation and Training</w:t>
            </w:r>
            <w:r w:rsidR="00D81B27">
              <w:rPr>
                <w:noProof/>
                <w:webHidden/>
              </w:rPr>
              <w:tab/>
            </w:r>
            <w:r w:rsidR="00D81B27">
              <w:rPr>
                <w:noProof/>
                <w:webHidden/>
              </w:rPr>
              <w:fldChar w:fldCharType="begin"/>
            </w:r>
            <w:r w:rsidR="00D81B27">
              <w:rPr>
                <w:noProof/>
                <w:webHidden/>
              </w:rPr>
              <w:instrText xml:space="preserve"> PAGEREF _Toc49337200 \h </w:instrText>
            </w:r>
            <w:r w:rsidR="00D81B27">
              <w:rPr>
                <w:noProof/>
                <w:webHidden/>
              </w:rPr>
            </w:r>
            <w:r w:rsidR="00D81B27">
              <w:rPr>
                <w:noProof/>
                <w:webHidden/>
              </w:rPr>
              <w:fldChar w:fldCharType="separate"/>
            </w:r>
            <w:r w:rsidR="00D81B27">
              <w:rPr>
                <w:noProof/>
                <w:webHidden/>
              </w:rPr>
              <w:t>12</w:t>
            </w:r>
            <w:r w:rsidR="00D81B27">
              <w:rPr>
                <w:noProof/>
                <w:webHidden/>
              </w:rPr>
              <w:fldChar w:fldCharType="end"/>
            </w:r>
          </w:hyperlink>
        </w:p>
        <w:p w14:paraId="4A36F1B3" w14:textId="5920C9FA" w:rsidR="00D81B27" w:rsidRDefault="005A59A3">
          <w:pPr>
            <w:pStyle w:val="TOC3"/>
            <w:tabs>
              <w:tab w:val="left" w:pos="1320"/>
              <w:tab w:val="right" w:leader="dot" w:pos="9350"/>
            </w:tabs>
            <w:rPr>
              <w:rFonts w:asciiTheme="minorHAnsi" w:eastAsiaTheme="minorEastAsia" w:hAnsiTheme="minorHAnsi"/>
              <w:noProof/>
            </w:rPr>
          </w:pPr>
          <w:hyperlink w:anchor="_Toc49337201" w:history="1">
            <w:r w:rsidR="00D81B27" w:rsidRPr="007D6F0D">
              <w:rPr>
                <w:rStyle w:val="Hyperlink"/>
                <w:noProof/>
              </w:rPr>
              <w:t>1.3.2</w:t>
            </w:r>
            <w:r w:rsidR="00D81B27">
              <w:rPr>
                <w:rFonts w:asciiTheme="minorHAnsi" w:eastAsiaTheme="minorEastAsia" w:hAnsiTheme="minorHAnsi"/>
                <w:noProof/>
              </w:rPr>
              <w:tab/>
            </w:r>
            <w:r w:rsidR="00D81B27" w:rsidRPr="007D6F0D">
              <w:rPr>
                <w:rStyle w:val="Hyperlink"/>
                <w:noProof/>
              </w:rPr>
              <w:t>Inventory and Verify OE</w:t>
            </w:r>
            <w:r w:rsidR="00D81B27">
              <w:rPr>
                <w:noProof/>
                <w:webHidden/>
              </w:rPr>
              <w:tab/>
            </w:r>
            <w:r w:rsidR="00D81B27">
              <w:rPr>
                <w:noProof/>
                <w:webHidden/>
              </w:rPr>
              <w:fldChar w:fldCharType="begin"/>
            </w:r>
            <w:r w:rsidR="00D81B27">
              <w:rPr>
                <w:noProof/>
                <w:webHidden/>
              </w:rPr>
              <w:instrText xml:space="preserve"> PAGEREF _Toc49337201 \h </w:instrText>
            </w:r>
            <w:r w:rsidR="00D81B27">
              <w:rPr>
                <w:noProof/>
                <w:webHidden/>
              </w:rPr>
            </w:r>
            <w:r w:rsidR="00D81B27">
              <w:rPr>
                <w:noProof/>
                <w:webHidden/>
              </w:rPr>
              <w:fldChar w:fldCharType="separate"/>
            </w:r>
            <w:r w:rsidR="00D81B27">
              <w:rPr>
                <w:noProof/>
                <w:webHidden/>
              </w:rPr>
              <w:t>13</w:t>
            </w:r>
            <w:r w:rsidR="00D81B27">
              <w:rPr>
                <w:noProof/>
                <w:webHidden/>
              </w:rPr>
              <w:fldChar w:fldCharType="end"/>
            </w:r>
          </w:hyperlink>
        </w:p>
        <w:p w14:paraId="38E349D4" w14:textId="2CA67582" w:rsidR="00D81B27" w:rsidRDefault="005A59A3">
          <w:pPr>
            <w:pStyle w:val="TOC3"/>
            <w:tabs>
              <w:tab w:val="left" w:pos="1320"/>
              <w:tab w:val="right" w:leader="dot" w:pos="9350"/>
            </w:tabs>
            <w:rPr>
              <w:rFonts w:asciiTheme="minorHAnsi" w:eastAsiaTheme="minorEastAsia" w:hAnsiTheme="minorHAnsi"/>
              <w:noProof/>
            </w:rPr>
          </w:pPr>
          <w:hyperlink w:anchor="_Toc49337202" w:history="1">
            <w:r w:rsidR="00D81B27" w:rsidRPr="007D6F0D">
              <w:rPr>
                <w:rStyle w:val="Hyperlink"/>
                <w:noProof/>
              </w:rPr>
              <w:t>1.3.3</w:t>
            </w:r>
            <w:r w:rsidR="00D81B27">
              <w:rPr>
                <w:rFonts w:asciiTheme="minorHAnsi" w:eastAsiaTheme="minorEastAsia" w:hAnsiTheme="minorHAnsi"/>
                <w:noProof/>
              </w:rPr>
              <w:tab/>
            </w:r>
            <w:r w:rsidR="00D81B27" w:rsidRPr="007D6F0D">
              <w:rPr>
                <w:rStyle w:val="Hyperlink"/>
                <w:noProof/>
              </w:rPr>
              <w:t>Certification Assessment Readiness Review (CA-RR)</w:t>
            </w:r>
            <w:r w:rsidR="00D81B27">
              <w:rPr>
                <w:noProof/>
                <w:webHidden/>
              </w:rPr>
              <w:tab/>
            </w:r>
            <w:r w:rsidR="00D81B27">
              <w:rPr>
                <w:noProof/>
                <w:webHidden/>
              </w:rPr>
              <w:fldChar w:fldCharType="begin"/>
            </w:r>
            <w:r w:rsidR="00D81B27">
              <w:rPr>
                <w:noProof/>
                <w:webHidden/>
              </w:rPr>
              <w:instrText xml:space="preserve"> PAGEREF _Toc49337202 \h </w:instrText>
            </w:r>
            <w:r w:rsidR="00D81B27">
              <w:rPr>
                <w:noProof/>
                <w:webHidden/>
              </w:rPr>
            </w:r>
            <w:r w:rsidR="00D81B27">
              <w:rPr>
                <w:noProof/>
                <w:webHidden/>
              </w:rPr>
              <w:fldChar w:fldCharType="separate"/>
            </w:r>
            <w:r w:rsidR="00D81B27">
              <w:rPr>
                <w:noProof/>
                <w:webHidden/>
              </w:rPr>
              <w:t>13</w:t>
            </w:r>
            <w:r w:rsidR="00D81B27">
              <w:rPr>
                <w:noProof/>
                <w:webHidden/>
              </w:rPr>
              <w:fldChar w:fldCharType="end"/>
            </w:r>
          </w:hyperlink>
        </w:p>
        <w:p w14:paraId="02941B3E" w14:textId="027308DC" w:rsidR="00D81B27" w:rsidRDefault="005A59A3">
          <w:pPr>
            <w:pStyle w:val="TOC1"/>
            <w:rPr>
              <w:rFonts w:asciiTheme="minorHAnsi" w:eastAsiaTheme="minorEastAsia" w:hAnsiTheme="minorHAnsi"/>
              <w:b w:val="0"/>
              <w:bCs w:val="0"/>
              <w:noProof/>
              <w:sz w:val="22"/>
              <w:szCs w:val="22"/>
            </w:rPr>
          </w:pPr>
          <w:hyperlink w:anchor="_Toc49337203" w:history="1">
            <w:r w:rsidR="00D81B27" w:rsidRPr="007D6F0D">
              <w:rPr>
                <w:rStyle w:val="Hyperlink"/>
                <w:noProof/>
              </w:rPr>
              <w:t>2</w:t>
            </w:r>
            <w:r w:rsidR="00D81B27">
              <w:rPr>
                <w:rFonts w:asciiTheme="minorHAnsi" w:eastAsiaTheme="minorEastAsia" w:hAnsiTheme="minorHAnsi"/>
                <w:b w:val="0"/>
                <w:bCs w:val="0"/>
                <w:noProof/>
                <w:sz w:val="22"/>
                <w:szCs w:val="22"/>
              </w:rPr>
              <w:tab/>
            </w:r>
            <w:r w:rsidR="00D81B27" w:rsidRPr="007D6F0D">
              <w:rPr>
                <w:rStyle w:val="Hyperlink"/>
                <w:noProof/>
              </w:rPr>
              <w:t>Assessment Plan Approval</w:t>
            </w:r>
            <w:r w:rsidR="00D81B27">
              <w:rPr>
                <w:noProof/>
                <w:webHidden/>
              </w:rPr>
              <w:tab/>
            </w:r>
            <w:r w:rsidR="00D81B27">
              <w:rPr>
                <w:noProof/>
                <w:webHidden/>
              </w:rPr>
              <w:fldChar w:fldCharType="begin"/>
            </w:r>
            <w:r w:rsidR="00D81B27">
              <w:rPr>
                <w:noProof/>
                <w:webHidden/>
              </w:rPr>
              <w:instrText xml:space="preserve"> PAGEREF _Toc49337203 \h </w:instrText>
            </w:r>
            <w:r w:rsidR="00D81B27">
              <w:rPr>
                <w:noProof/>
                <w:webHidden/>
              </w:rPr>
            </w:r>
            <w:r w:rsidR="00D81B27">
              <w:rPr>
                <w:noProof/>
                <w:webHidden/>
              </w:rPr>
              <w:fldChar w:fldCharType="separate"/>
            </w:r>
            <w:r w:rsidR="00D81B27">
              <w:rPr>
                <w:noProof/>
                <w:webHidden/>
              </w:rPr>
              <w:t>14</w:t>
            </w:r>
            <w:r w:rsidR="00D81B27">
              <w:rPr>
                <w:noProof/>
                <w:webHidden/>
              </w:rPr>
              <w:fldChar w:fldCharType="end"/>
            </w:r>
          </w:hyperlink>
        </w:p>
        <w:p w14:paraId="06E5C91B" w14:textId="6CF47E31" w:rsidR="00D81B27" w:rsidRDefault="005A59A3">
          <w:pPr>
            <w:pStyle w:val="TOC1"/>
            <w:rPr>
              <w:rFonts w:asciiTheme="minorHAnsi" w:eastAsiaTheme="minorEastAsia" w:hAnsiTheme="minorHAnsi"/>
              <w:b w:val="0"/>
              <w:bCs w:val="0"/>
              <w:noProof/>
              <w:sz w:val="22"/>
              <w:szCs w:val="22"/>
            </w:rPr>
          </w:pPr>
          <w:hyperlink w:anchor="_Toc49337204" w:history="1">
            <w:r w:rsidR="00D81B27" w:rsidRPr="007D6F0D">
              <w:rPr>
                <w:rStyle w:val="Hyperlink"/>
                <w:noProof/>
              </w:rPr>
              <w:t>3</w:t>
            </w:r>
            <w:r w:rsidR="00D81B27">
              <w:rPr>
                <w:rFonts w:asciiTheme="minorHAnsi" w:eastAsiaTheme="minorEastAsia" w:hAnsiTheme="minorHAnsi"/>
                <w:b w:val="0"/>
                <w:bCs w:val="0"/>
                <w:noProof/>
                <w:sz w:val="22"/>
                <w:szCs w:val="22"/>
              </w:rPr>
              <w:tab/>
            </w:r>
            <w:r w:rsidR="00D81B27" w:rsidRPr="007D6F0D">
              <w:rPr>
                <w:rStyle w:val="Hyperlink"/>
                <w:noProof/>
              </w:rPr>
              <w:t>Appendices</w:t>
            </w:r>
            <w:r w:rsidR="00D81B27">
              <w:rPr>
                <w:noProof/>
                <w:webHidden/>
              </w:rPr>
              <w:tab/>
            </w:r>
            <w:r w:rsidR="00D81B27">
              <w:rPr>
                <w:noProof/>
                <w:webHidden/>
              </w:rPr>
              <w:fldChar w:fldCharType="begin"/>
            </w:r>
            <w:r w:rsidR="00D81B27">
              <w:rPr>
                <w:noProof/>
                <w:webHidden/>
              </w:rPr>
              <w:instrText xml:space="preserve"> PAGEREF _Toc49337204 \h </w:instrText>
            </w:r>
            <w:r w:rsidR="00D81B27">
              <w:rPr>
                <w:noProof/>
                <w:webHidden/>
              </w:rPr>
            </w:r>
            <w:r w:rsidR="00D81B27">
              <w:rPr>
                <w:noProof/>
                <w:webHidden/>
              </w:rPr>
              <w:fldChar w:fldCharType="separate"/>
            </w:r>
            <w:r w:rsidR="00D81B27">
              <w:rPr>
                <w:noProof/>
                <w:webHidden/>
              </w:rPr>
              <w:t>15</w:t>
            </w:r>
            <w:r w:rsidR="00D81B27">
              <w:rPr>
                <w:noProof/>
                <w:webHidden/>
              </w:rPr>
              <w:fldChar w:fldCharType="end"/>
            </w:r>
          </w:hyperlink>
        </w:p>
        <w:p w14:paraId="3860D166" w14:textId="0035D0A4" w:rsidR="00D81B27" w:rsidRDefault="005A59A3">
          <w:pPr>
            <w:pStyle w:val="TOC2"/>
            <w:tabs>
              <w:tab w:val="right" w:leader="dot" w:pos="9350"/>
            </w:tabs>
            <w:rPr>
              <w:rFonts w:asciiTheme="minorHAnsi" w:eastAsiaTheme="minorEastAsia" w:hAnsiTheme="minorHAnsi"/>
              <w:b w:val="0"/>
              <w:bCs w:val="0"/>
              <w:noProof/>
            </w:rPr>
          </w:pPr>
          <w:hyperlink w:anchor="_Toc49337205" w:history="1">
            <w:r w:rsidR="00D81B27" w:rsidRPr="007D6F0D">
              <w:rPr>
                <w:rStyle w:val="Hyperlink"/>
                <w:noProof/>
              </w:rPr>
              <w:t>Appendix A – CMMC Assessment Schedule</w:t>
            </w:r>
            <w:r w:rsidR="00D81B27">
              <w:rPr>
                <w:noProof/>
                <w:webHidden/>
              </w:rPr>
              <w:tab/>
            </w:r>
            <w:r w:rsidR="00D81B27">
              <w:rPr>
                <w:noProof/>
                <w:webHidden/>
              </w:rPr>
              <w:fldChar w:fldCharType="begin"/>
            </w:r>
            <w:r w:rsidR="00D81B27">
              <w:rPr>
                <w:noProof/>
                <w:webHidden/>
              </w:rPr>
              <w:instrText xml:space="preserve"> PAGEREF _Toc49337205 \h </w:instrText>
            </w:r>
            <w:r w:rsidR="00D81B27">
              <w:rPr>
                <w:noProof/>
                <w:webHidden/>
              </w:rPr>
            </w:r>
            <w:r w:rsidR="00D81B27">
              <w:rPr>
                <w:noProof/>
                <w:webHidden/>
              </w:rPr>
              <w:fldChar w:fldCharType="separate"/>
            </w:r>
            <w:r w:rsidR="00D81B27">
              <w:rPr>
                <w:noProof/>
                <w:webHidden/>
              </w:rPr>
              <w:t>15</w:t>
            </w:r>
            <w:r w:rsidR="00D81B27">
              <w:rPr>
                <w:noProof/>
                <w:webHidden/>
              </w:rPr>
              <w:fldChar w:fldCharType="end"/>
            </w:r>
          </w:hyperlink>
        </w:p>
        <w:p w14:paraId="754E168D" w14:textId="5E1F0311" w:rsidR="00D81B27" w:rsidRDefault="005A59A3">
          <w:pPr>
            <w:pStyle w:val="TOC2"/>
            <w:tabs>
              <w:tab w:val="right" w:leader="dot" w:pos="9350"/>
            </w:tabs>
            <w:rPr>
              <w:rFonts w:asciiTheme="minorHAnsi" w:eastAsiaTheme="minorEastAsia" w:hAnsiTheme="minorHAnsi"/>
              <w:b w:val="0"/>
              <w:bCs w:val="0"/>
              <w:noProof/>
            </w:rPr>
          </w:pPr>
          <w:hyperlink w:anchor="_Toc49337206" w:history="1">
            <w:r w:rsidR="00D81B27" w:rsidRPr="007D6F0D">
              <w:rPr>
                <w:rStyle w:val="Hyperlink"/>
                <w:noProof/>
              </w:rPr>
              <w:t>Appendix B - &lt;Enter Title&gt;</w:t>
            </w:r>
            <w:r w:rsidR="00D81B27">
              <w:rPr>
                <w:noProof/>
                <w:webHidden/>
              </w:rPr>
              <w:tab/>
            </w:r>
            <w:r w:rsidR="00D81B27">
              <w:rPr>
                <w:noProof/>
                <w:webHidden/>
              </w:rPr>
              <w:fldChar w:fldCharType="begin"/>
            </w:r>
            <w:r w:rsidR="00D81B27">
              <w:rPr>
                <w:noProof/>
                <w:webHidden/>
              </w:rPr>
              <w:instrText xml:space="preserve"> PAGEREF _Toc49337206 \h </w:instrText>
            </w:r>
            <w:r w:rsidR="00D81B27">
              <w:rPr>
                <w:noProof/>
                <w:webHidden/>
              </w:rPr>
            </w:r>
            <w:r w:rsidR="00D81B27">
              <w:rPr>
                <w:noProof/>
                <w:webHidden/>
              </w:rPr>
              <w:fldChar w:fldCharType="separate"/>
            </w:r>
            <w:r w:rsidR="00D81B27">
              <w:rPr>
                <w:noProof/>
                <w:webHidden/>
              </w:rPr>
              <w:t>16</w:t>
            </w:r>
            <w:r w:rsidR="00D81B27">
              <w:rPr>
                <w:noProof/>
                <w:webHidden/>
              </w:rPr>
              <w:fldChar w:fldCharType="end"/>
            </w:r>
          </w:hyperlink>
        </w:p>
        <w:p w14:paraId="16FD81D7" w14:textId="7F81DA0C" w:rsidR="00F00594" w:rsidRDefault="00C75ADA">
          <w:r>
            <w:fldChar w:fldCharType="end"/>
          </w:r>
        </w:p>
      </w:sdtContent>
    </w:sdt>
    <w:p w14:paraId="50F78F36" w14:textId="77777777" w:rsidR="00B4564E" w:rsidRDefault="00B4564E" w:rsidP="00B4564E"/>
    <w:p w14:paraId="37660723" w14:textId="0ED591E4" w:rsidR="00E416AF" w:rsidRDefault="00E416AF">
      <w:pPr>
        <w:rPr>
          <w:color w:val="002060"/>
        </w:rPr>
      </w:pPr>
      <w:r>
        <w:rPr>
          <w:color w:val="002060"/>
        </w:rPr>
        <w:br w:type="page"/>
      </w:r>
    </w:p>
    <w:p w14:paraId="759C9D06" w14:textId="20FF24CC" w:rsidR="006D2A04" w:rsidRDefault="002754B2" w:rsidP="0014050A">
      <w:pPr>
        <w:pStyle w:val="Heading1"/>
      </w:pPr>
      <w:bookmarkStart w:id="0" w:name="_Toc49337182"/>
      <w:r>
        <w:lastRenderedPageBreak/>
        <w:t>Assessment Planning</w:t>
      </w:r>
      <w:r w:rsidR="00CD21ED">
        <w:t xml:space="preserve"> and Preparation</w:t>
      </w:r>
      <w:bookmarkEnd w:id="0"/>
    </w:p>
    <w:p w14:paraId="28FA8BF0" w14:textId="003AB6FA" w:rsidR="002103D1" w:rsidRDefault="00040EEA" w:rsidP="0014050A">
      <w:pPr>
        <w:pStyle w:val="NormalWeb"/>
        <w:jc w:val="both"/>
        <w:rPr>
          <w:rFonts w:ascii="TimesNewRomanPSMT" w:hAnsi="TimesNewRomanPSMT"/>
        </w:rPr>
      </w:pPr>
      <w:r>
        <w:rPr>
          <w:rFonts w:ascii="TimesNewRomanPSMT" w:hAnsi="TimesNewRomanPSMT"/>
        </w:rPr>
        <w:t>The purpose of this CMM</w:t>
      </w:r>
      <w:r w:rsidR="00D04A60">
        <w:rPr>
          <w:rFonts w:ascii="TimesNewRomanPSMT" w:hAnsi="TimesNewRomanPSMT"/>
        </w:rPr>
        <w:t>C Assessment</w:t>
      </w:r>
      <w:r>
        <w:rPr>
          <w:rFonts w:ascii="TimesNewRomanPSMT" w:hAnsi="TimesNewRomanPSMT"/>
        </w:rPr>
        <w:t xml:space="preserve"> Plan is to document results of </w:t>
      </w:r>
      <w:r w:rsidR="002103D1">
        <w:rPr>
          <w:rFonts w:ascii="TimesNewRomanPSMT" w:hAnsi="TimesNewRomanPSMT"/>
        </w:rPr>
        <w:t xml:space="preserve">assessment </w:t>
      </w:r>
      <w:r>
        <w:rPr>
          <w:rFonts w:ascii="TimesNewRomanPSMT" w:hAnsi="TimesNewRomanPSMT"/>
        </w:rPr>
        <w:t xml:space="preserve">planning </w:t>
      </w:r>
      <w:r w:rsidR="002103D1">
        <w:rPr>
          <w:rFonts w:ascii="TimesNewRomanPSMT" w:hAnsi="TimesNewRomanPSMT"/>
        </w:rPr>
        <w:t xml:space="preserve">and preparation activities, </w:t>
      </w:r>
      <w:r>
        <w:rPr>
          <w:rFonts w:ascii="TimesNewRomanPSMT" w:hAnsi="TimesNewRomanPSMT"/>
        </w:rPr>
        <w:t xml:space="preserve">including </w:t>
      </w:r>
      <w:r w:rsidR="009C4316">
        <w:rPr>
          <w:rFonts w:ascii="TimesNewRomanPSMT" w:hAnsi="TimesNewRomanPSMT"/>
        </w:rPr>
        <w:t xml:space="preserve">the </w:t>
      </w:r>
      <w:r>
        <w:rPr>
          <w:rFonts w:ascii="TimesNewRomanPSMT" w:hAnsi="TimesNewRomanPSMT"/>
        </w:rPr>
        <w:t xml:space="preserve">requirements, agreements, estimates, risks, and practical considerations (e.g., schedules, logistics, and contextual information about the organization) associated with the </w:t>
      </w:r>
      <w:r w:rsidR="00D04A60">
        <w:rPr>
          <w:rFonts w:ascii="TimesNewRomanPSMT" w:hAnsi="TimesNewRomanPSMT"/>
        </w:rPr>
        <w:t>Assessment</w:t>
      </w:r>
      <w:r>
        <w:rPr>
          <w:rFonts w:ascii="TimesNewRomanPSMT" w:hAnsi="TimesNewRomanPSMT"/>
        </w:rPr>
        <w:t xml:space="preserve">. </w:t>
      </w:r>
      <w:r w:rsidR="001D18D2">
        <w:rPr>
          <w:rFonts w:ascii="TimesNewRomanPSMT" w:hAnsi="TimesNewRomanPSMT"/>
        </w:rPr>
        <w:t xml:space="preserve"> </w:t>
      </w:r>
    </w:p>
    <w:p w14:paraId="0064BF16" w14:textId="54F39111" w:rsidR="00C53A91" w:rsidRPr="00A43E8B" w:rsidRDefault="00C53A91" w:rsidP="00C53A91">
      <w:pPr>
        <w:pStyle w:val="NormalWeb"/>
        <w:jc w:val="both"/>
        <w:rPr>
          <w:rFonts w:ascii="TimesNewRomanPSMT" w:hAnsi="TimesNewRomanPSMT"/>
          <w:sz w:val="22"/>
          <w:szCs w:val="22"/>
        </w:rPr>
      </w:pPr>
      <w:r>
        <w:rPr>
          <w:rFonts w:ascii="TimesNewRomanPSMT" w:hAnsi="TimesNewRomanPSMT"/>
        </w:rPr>
        <w:t xml:space="preserve">The CMMC Assessment Plan is a required artifact of the CMMC Assessment Method </w:t>
      </w:r>
      <w:r w:rsidR="005A3C27">
        <w:rPr>
          <w:rFonts w:ascii="TimesNewRomanPSMT" w:hAnsi="TimesNewRomanPSMT"/>
        </w:rPr>
        <w:t>(C2CAM)</w:t>
      </w:r>
      <w:r w:rsidR="00A43E8B">
        <w:rPr>
          <w:rFonts w:ascii="TimesNewRomanPSMT" w:hAnsi="TimesNewRomanPSMT"/>
        </w:rPr>
        <w:t xml:space="preserve"> </w:t>
      </w:r>
      <w:r>
        <w:rPr>
          <w:rFonts w:ascii="TimesNewRomanPSMT" w:hAnsi="TimesNewRomanPSMT"/>
        </w:rPr>
        <w:t xml:space="preserve">and </w:t>
      </w:r>
      <w:r w:rsidR="009C4316">
        <w:rPr>
          <w:rFonts w:ascii="TimesNewRomanPSMT" w:hAnsi="TimesNewRomanPSMT"/>
        </w:rPr>
        <w:t>is</w:t>
      </w:r>
      <w:r>
        <w:rPr>
          <w:rFonts w:ascii="TimesNewRomanPSMT" w:hAnsi="TimesNewRomanPSMT"/>
        </w:rPr>
        <w:t xml:space="preserve"> reviewed and approved by the Certified Assessor (CA)</w:t>
      </w:r>
      <w:r w:rsidR="005A3C27">
        <w:rPr>
          <w:rFonts w:ascii="TimesNewRomanPSMT" w:hAnsi="TimesNewRomanPSMT"/>
        </w:rPr>
        <w:t xml:space="preserve"> and</w:t>
      </w:r>
      <w:r>
        <w:rPr>
          <w:rFonts w:ascii="TimesNewRomanPSMT" w:hAnsi="TimesNewRomanPSMT"/>
        </w:rPr>
        <w:t xml:space="preserve"> Organization Seeking </w:t>
      </w:r>
      <w:r w:rsidR="008A362A">
        <w:rPr>
          <w:rFonts w:ascii="TimesNewRomanPSMT" w:hAnsi="TimesNewRomanPSMT"/>
        </w:rPr>
        <w:t>Certification</w:t>
      </w:r>
      <w:r>
        <w:rPr>
          <w:rFonts w:ascii="TimesNewRomanPSMT" w:hAnsi="TimesNewRomanPSMT"/>
        </w:rPr>
        <w:t xml:space="preserve"> (OSC) Sponsor</w:t>
      </w:r>
      <w:r w:rsidR="005A3C27" w:rsidRPr="00A43E8B">
        <w:t>.</w:t>
      </w:r>
    </w:p>
    <w:p w14:paraId="77D1F348" w14:textId="7B92DE98" w:rsidR="00853939" w:rsidRDefault="009C4316" w:rsidP="0014050A">
      <w:pPr>
        <w:pStyle w:val="NormalWeb"/>
        <w:jc w:val="both"/>
        <w:rPr>
          <w:rFonts w:ascii="TimesNewRomanPSMT" w:hAnsi="TimesNewRomanPSMT"/>
        </w:rPr>
      </w:pPr>
      <w:r>
        <w:rPr>
          <w:rFonts w:ascii="TimesNewRomanPSMT" w:hAnsi="TimesNewRomanPSMT"/>
        </w:rPr>
        <w:t>D</w:t>
      </w:r>
      <w:r w:rsidR="0096577C">
        <w:rPr>
          <w:rFonts w:ascii="TimesNewRomanPSMT" w:hAnsi="TimesNewRomanPSMT"/>
        </w:rPr>
        <w:t xml:space="preserve">ocuments </w:t>
      </w:r>
      <w:r>
        <w:rPr>
          <w:rFonts w:ascii="TimesNewRomanPSMT" w:hAnsi="TimesNewRomanPSMT"/>
        </w:rPr>
        <w:t xml:space="preserve">listed below </w:t>
      </w:r>
      <w:r w:rsidR="009341C0">
        <w:rPr>
          <w:rFonts w:ascii="TimesNewRomanPSMT" w:hAnsi="TimesNewRomanPSMT"/>
        </w:rPr>
        <w:t>were used as</w:t>
      </w:r>
      <w:r w:rsidR="0096577C">
        <w:rPr>
          <w:rFonts w:ascii="TimesNewRomanPSMT" w:hAnsi="TimesNewRomanPSMT"/>
        </w:rPr>
        <w:t xml:space="preserve"> input to this Assessment Plan and </w:t>
      </w:r>
      <w:r>
        <w:rPr>
          <w:rFonts w:ascii="TimesNewRomanPSMT" w:hAnsi="TimesNewRomanPSMT"/>
        </w:rPr>
        <w:t xml:space="preserve">therefore </w:t>
      </w:r>
      <w:r w:rsidR="0096577C">
        <w:rPr>
          <w:rFonts w:ascii="TimesNewRomanPSMT" w:hAnsi="TimesNewRomanPSMT"/>
        </w:rPr>
        <w:t xml:space="preserve">are considered </w:t>
      </w:r>
      <w:r w:rsidR="00AE2A85">
        <w:rPr>
          <w:rFonts w:ascii="TimesNewRomanPSMT" w:hAnsi="TimesNewRomanPSMT"/>
        </w:rPr>
        <w:t xml:space="preserve">an extension of </w:t>
      </w:r>
      <w:r w:rsidR="007977AD">
        <w:rPr>
          <w:rFonts w:ascii="TimesNewRomanPSMT" w:hAnsi="TimesNewRomanPSMT"/>
        </w:rPr>
        <w:t>it</w:t>
      </w:r>
      <w:r w:rsidR="0096577C">
        <w:rPr>
          <w:rFonts w:ascii="TimesNewRomanPSMT" w:hAnsi="TimesNewRomanPSMT"/>
        </w:rPr>
        <w:t>.</w:t>
      </w:r>
      <w:r w:rsidR="00C53A91">
        <w:rPr>
          <w:rFonts w:ascii="TimesNewRomanPSMT" w:hAnsi="TimesNewRomanPSMT"/>
        </w:rPr>
        <w:t xml:space="preserve">  Information obtained from these documents are </w:t>
      </w:r>
      <w:r w:rsidR="00B75953">
        <w:rPr>
          <w:rFonts w:ascii="TimesNewRomanPSMT" w:hAnsi="TimesNewRomanPSMT"/>
        </w:rPr>
        <w:t>referenced</w:t>
      </w:r>
      <w:r w:rsidR="00C53A91">
        <w:rPr>
          <w:rFonts w:ascii="TimesNewRomanPSMT" w:hAnsi="TimesNewRomanPSMT"/>
        </w:rPr>
        <w:t xml:space="preserve"> as needed throughout this plan. </w:t>
      </w:r>
    </w:p>
    <w:p w14:paraId="7D07CE61" w14:textId="5C8487D2" w:rsidR="0096577C" w:rsidRPr="00853939" w:rsidRDefault="00B869B0" w:rsidP="0014050A">
      <w:pPr>
        <w:pStyle w:val="NormalWeb"/>
        <w:jc w:val="both"/>
        <w:rPr>
          <w:rFonts w:ascii="TimesNewRomanPSMT" w:hAnsi="TimesNewRomanPSMT"/>
        </w:rPr>
      </w:pPr>
      <w:r w:rsidRPr="00492FF3">
        <w:rPr>
          <w:i/>
          <w:color w:val="1F4E79" w:themeColor="accent1" w:themeShade="80"/>
        </w:rPr>
        <w:t>[</w:t>
      </w:r>
      <w:r w:rsidR="00911F94">
        <w:rPr>
          <w:i/>
          <w:color w:val="1F4E79" w:themeColor="accent1" w:themeShade="80"/>
        </w:rPr>
        <w:t>Complete this table f</w:t>
      </w:r>
      <w:r w:rsidR="00C53A91" w:rsidRPr="00492FF3">
        <w:rPr>
          <w:i/>
          <w:color w:val="1F4E79" w:themeColor="accent1" w:themeShade="80"/>
        </w:rPr>
        <w:t xml:space="preserve">or each </w:t>
      </w:r>
      <w:r w:rsidR="00790D22" w:rsidRPr="00492FF3">
        <w:rPr>
          <w:i/>
          <w:color w:val="1F4E79" w:themeColor="accent1" w:themeShade="80"/>
        </w:rPr>
        <w:t xml:space="preserve">document or </w:t>
      </w:r>
      <w:r w:rsidR="00C53A91" w:rsidRPr="00492FF3">
        <w:rPr>
          <w:i/>
          <w:color w:val="1F4E79" w:themeColor="accent1" w:themeShade="80"/>
        </w:rPr>
        <w:t>form</w:t>
      </w:r>
      <w:r w:rsidR="008804ED">
        <w:rPr>
          <w:i/>
          <w:color w:val="1F4E79" w:themeColor="accent1" w:themeShade="80"/>
        </w:rPr>
        <w:t xml:space="preserve"> containing planning information or data</w:t>
      </w:r>
      <w:r w:rsidR="00C53A91" w:rsidRPr="00492FF3">
        <w:rPr>
          <w:i/>
          <w:color w:val="1F4E79" w:themeColor="accent1" w:themeShade="80"/>
        </w:rPr>
        <w:t xml:space="preserve">, </w:t>
      </w:r>
      <w:r w:rsidR="00911F94">
        <w:rPr>
          <w:i/>
          <w:color w:val="1F4E79" w:themeColor="accent1" w:themeShade="80"/>
        </w:rPr>
        <w:t>including the</w:t>
      </w:r>
      <w:r w:rsidR="00AE2A85" w:rsidRPr="00492FF3">
        <w:rPr>
          <w:i/>
          <w:color w:val="1F4E79" w:themeColor="accent1" w:themeShade="80"/>
        </w:rPr>
        <w:t xml:space="preserve"> permanent archival location</w:t>
      </w:r>
      <w:r w:rsidRPr="00492FF3">
        <w:rPr>
          <w:i/>
          <w:color w:val="1F4E79" w:themeColor="accent1" w:themeShade="80"/>
        </w:rPr>
        <w:t>]</w:t>
      </w:r>
    </w:p>
    <w:tbl>
      <w:tblPr>
        <w:tblStyle w:val="TableGrid"/>
        <w:tblW w:w="0" w:type="auto"/>
        <w:tblLook w:val="04A0" w:firstRow="1" w:lastRow="0" w:firstColumn="1" w:lastColumn="0" w:noHBand="0" w:noVBand="1"/>
      </w:tblPr>
      <w:tblGrid>
        <w:gridCol w:w="3055"/>
        <w:gridCol w:w="1350"/>
        <w:gridCol w:w="2160"/>
        <w:gridCol w:w="2785"/>
      </w:tblGrid>
      <w:tr w:rsidR="00AE2A85" w14:paraId="20937BB0" w14:textId="77777777" w:rsidTr="00BE603D">
        <w:tc>
          <w:tcPr>
            <w:tcW w:w="3055" w:type="dxa"/>
            <w:shd w:val="clear" w:color="auto" w:fill="5B9BD5" w:themeFill="accent1"/>
          </w:tcPr>
          <w:p w14:paraId="5D43BBED" w14:textId="77777777" w:rsidR="00AE2A85" w:rsidRDefault="00AE2A85" w:rsidP="00342105">
            <w:pPr>
              <w:spacing w:after="120"/>
              <w:jc w:val="center"/>
              <w:rPr>
                <w:rFonts w:ascii="TimesNewRomanPSMT" w:hAnsi="TimesNewRomanPSMT"/>
              </w:rPr>
            </w:pPr>
            <w:r w:rsidRPr="0096577C">
              <w:rPr>
                <w:b/>
                <w:color w:val="FFFFFF" w:themeColor="background1"/>
                <w:sz w:val="22"/>
                <w:szCs w:val="22"/>
              </w:rPr>
              <w:t>Document Name</w:t>
            </w:r>
          </w:p>
        </w:tc>
        <w:tc>
          <w:tcPr>
            <w:tcW w:w="1350" w:type="dxa"/>
            <w:shd w:val="clear" w:color="auto" w:fill="5B9BD5" w:themeFill="accent1"/>
          </w:tcPr>
          <w:p w14:paraId="0A8D6046" w14:textId="4DE08147" w:rsidR="00AE2A85" w:rsidRPr="0096577C" w:rsidRDefault="00AE2A85" w:rsidP="00342105">
            <w:pPr>
              <w:spacing w:after="120"/>
              <w:jc w:val="center"/>
              <w:rPr>
                <w:b/>
                <w:color w:val="FFFFFF" w:themeColor="background1"/>
                <w:sz w:val="22"/>
                <w:szCs w:val="22"/>
              </w:rPr>
            </w:pPr>
            <w:r w:rsidRPr="0096577C">
              <w:rPr>
                <w:b/>
                <w:color w:val="FFFFFF" w:themeColor="background1"/>
                <w:sz w:val="22"/>
                <w:szCs w:val="22"/>
              </w:rPr>
              <w:t>Version and Date</w:t>
            </w:r>
          </w:p>
        </w:tc>
        <w:tc>
          <w:tcPr>
            <w:tcW w:w="2160" w:type="dxa"/>
            <w:shd w:val="clear" w:color="auto" w:fill="5B9BD5" w:themeFill="accent1"/>
            <w:vAlign w:val="center"/>
          </w:tcPr>
          <w:p w14:paraId="6CB311E1" w14:textId="77777777" w:rsidR="00AE2A85" w:rsidRPr="0096577C" w:rsidRDefault="00AE2A85" w:rsidP="00342105">
            <w:pPr>
              <w:pStyle w:val="NormalWeb"/>
              <w:jc w:val="center"/>
              <w:rPr>
                <w:b/>
                <w:color w:val="FFFFFF" w:themeColor="background1"/>
                <w:sz w:val="22"/>
                <w:szCs w:val="22"/>
              </w:rPr>
            </w:pPr>
            <w:r w:rsidRPr="0096577C">
              <w:rPr>
                <w:b/>
                <w:color w:val="FFFFFF" w:themeColor="background1"/>
                <w:sz w:val="22"/>
                <w:szCs w:val="22"/>
              </w:rPr>
              <w:t>Authors</w:t>
            </w:r>
          </w:p>
        </w:tc>
        <w:tc>
          <w:tcPr>
            <w:tcW w:w="2785" w:type="dxa"/>
            <w:shd w:val="clear" w:color="auto" w:fill="5B9BD5" w:themeFill="accent1"/>
            <w:vAlign w:val="center"/>
          </w:tcPr>
          <w:p w14:paraId="2CC1C446" w14:textId="77777777" w:rsidR="00AE2A85" w:rsidRPr="0096577C" w:rsidRDefault="00AE2A85" w:rsidP="00342105">
            <w:pPr>
              <w:pStyle w:val="NormalWeb"/>
              <w:jc w:val="center"/>
              <w:rPr>
                <w:b/>
                <w:color w:val="FFFFFF" w:themeColor="background1"/>
                <w:sz w:val="22"/>
                <w:szCs w:val="22"/>
              </w:rPr>
            </w:pPr>
            <w:r w:rsidRPr="0096577C">
              <w:rPr>
                <w:b/>
                <w:color w:val="FFFFFF" w:themeColor="background1"/>
                <w:sz w:val="22"/>
                <w:szCs w:val="22"/>
              </w:rPr>
              <w:t>Location</w:t>
            </w:r>
          </w:p>
        </w:tc>
      </w:tr>
      <w:tr w:rsidR="00AE2A85" w14:paraId="3B0A3358" w14:textId="77777777" w:rsidTr="00BE603D">
        <w:tc>
          <w:tcPr>
            <w:tcW w:w="3055" w:type="dxa"/>
            <w:vAlign w:val="center"/>
          </w:tcPr>
          <w:p w14:paraId="54FCC2A3" w14:textId="187877A4" w:rsidR="00AE2A85" w:rsidRPr="007977AD" w:rsidRDefault="00790D22" w:rsidP="00A43E8B">
            <w:pPr>
              <w:rPr>
                <w:rFonts w:ascii="TimesNewRomanPSMT" w:hAnsi="TimesNewRomanPSMT"/>
                <w:sz w:val="22"/>
                <w:szCs w:val="22"/>
              </w:rPr>
            </w:pPr>
            <w:r w:rsidRPr="007977AD">
              <w:rPr>
                <w:color w:val="000000" w:themeColor="text1"/>
                <w:sz w:val="22"/>
                <w:szCs w:val="22"/>
              </w:rPr>
              <w:t>CMMC-AB Intake Form</w:t>
            </w:r>
          </w:p>
        </w:tc>
        <w:tc>
          <w:tcPr>
            <w:tcW w:w="1350" w:type="dxa"/>
            <w:vAlign w:val="center"/>
          </w:tcPr>
          <w:p w14:paraId="7FC3CDCA" w14:textId="77777777" w:rsidR="00AE2A85" w:rsidRPr="00492FF3" w:rsidRDefault="00AE2A85" w:rsidP="00A43E8B">
            <w:pPr>
              <w:pStyle w:val="NormalWeb"/>
              <w:rPr>
                <w:rFonts w:ascii="TimesNewRomanPSMT" w:hAnsi="TimesNewRomanPSMT"/>
                <w:i/>
                <w:color w:val="1F4E79" w:themeColor="accent1" w:themeShade="80"/>
                <w:sz w:val="22"/>
                <w:szCs w:val="22"/>
              </w:rPr>
            </w:pPr>
            <w:r w:rsidRPr="00492FF3">
              <w:rPr>
                <w:i/>
                <w:color w:val="1F4E79" w:themeColor="accent1" w:themeShade="80"/>
                <w:sz w:val="22"/>
                <w:szCs w:val="22"/>
              </w:rPr>
              <w:t xml:space="preserve">&lt;Vx.x, date&gt; </w:t>
            </w:r>
          </w:p>
        </w:tc>
        <w:tc>
          <w:tcPr>
            <w:tcW w:w="2160" w:type="dxa"/>
            <w:vAlign w:val="center"/>
          </w:tcPr>
          <w:p w14:paraId="15BAB1C6" w14:textId="4B164255" w:rsidR="00AE2A85" w:rsidRPr="00492FF3" w:rsidRDefault="00AE2A85" w:rsidP="00A43E8B">
            <w:pPr>
              <w:pStyle w:val="NormalWeb"/>
              <w:rPr>
                <w:rFonts w:ascii="TimesNewRomanPSMT" w:hAnsi="TimesNewRomanPSMT"/>
                <w:i/>
                <w:color w:val="1F4E79" w:themeColor="accent1" w:themeShade="80"/>
                <w:sz w:val="22"/>
                <w:szCs w:val="22"/>
              </w:rPr>
            </w:pPr>
            <w:r w:rsidRPr="00492FF3">
              <w:rPr>
                <w:i/>
                <w:color w:val="1F4E79" w:themeColor="accent1" w:themeShade="80"/>
                <w:sz w:val="22"/>
                <w:szCs w:val="22"/>
              </w:rPr>
              <w:t>&lt;</w:t>
            </w:r>
            <w:r w:rsidR="00790D22" w:rsidRPr="00492FF3">
              <w:rPr>
                <w:i/>
                <w:color w:val="1F4E79" w:themeColor="accent1" w:themeShade="80"/>
                <w:sz w:val="22"/>
                <w:szCs w:val="22"/>
              </w:rPr>
              <w:t>E</w:t>
            </w:r>
            <w:r w:rsidRPr="00492FF3">
              <w:rPr>
                <w:i/>
                <w:color w:val="1F4E79" w:themeColor="accent1" w:themeShade="80"/>
                <w:sz w:val="22"/>
                <w:szCs w:val="22"/>
              </w:rPr>
              <w:t xml:space="preserve">nter </w:t>
            </w:r>
            <w:r w:rsidR="00790D22" w:rsidRPr="00492FF3">
              <w:rPr>
                <w:i/>
                <w:color w:val="1F4E79" w:themeColor="accent1" w:themeShade="80"/>
                <w:sz w:val="22"/>
                <w:szCs w:val="22"/>
              </w:rPr>
              <w:t>n</w:t>
            </w:r>
            <w:r w:rsidR="00A43E8B" w:rsidRPr="00492FF3">
              <w:rPr>
                <w:i/>
                <w:color w:val="1F4E79" w:themeColor="accent1" w:themeShade="80"/>
                <w:sz w:val="22"/>
                <w:szCs w:val="22"/>
              </w:rPr>
              <w:t>ame</w:t>
            </w:r>
            <w:r w:rsidRPr="00492FF3">
              <w:rPr>
                <w:i/>
                <w:color w:val="1F4E79" w:themeColor="accent1" w:themeShade="80"/>
                <w:sz w:val="22"/>
                <w:szCs w:val="22"/>
              </w:rPr>
              <w:t>(s)&gt;</w:t>
            </w:r>
          </w:p>
        </w:tc>
        <w:tc>
          <w:tcPr>
            <w:tcW w:w="2785" w:type="dxa"/>
            <w:vAlign w:val="center"/>
          </w:tcPr>
          <w:p w14:paraId="3642C848" w14:textId="55C6CD5D" w:rsidR="00AE2A85" w:rsidRPr="00492FF3" w:rsidRDefault="00AE2A85" w:rsidP="00A43E8B">
            <w:pPr>
              <w:pStyle w:val="NormalWeb"/>
              <w:rPr>
                <w:rFonts w:ascii="TimesNewRomanPSMT" w:hAnsi="TimesNewRomanPSMT"/>
                <w:i/>
                <w:color w:val="1F4E79" w:themeColor="accent1" w:themeShade="80"/>
                <w:sz w:val="22"/>
                <w:szCs w:val="22"/>
              </w:rPr>
            </w:pPr>
            <w:r w:rsidRPr="00492FF3">
              <w:rPr>
                <w:i/>
                <w:color w:val="1F4E79" w:themeColor="accent1" w:themeShade="80"/>
                <w:sz w:val="22"/>
                <w:szCs w:val="22"/>
              </w:rPr>
              <w:t>&lt;</w:t>
            </w:r>
            <w:r w:rsidR="00790D22" w:rsidRPr="00492FF3">
              <w:rPr>
                <w:i/>
                <w:color w:val="1F4E79" w:themeColor="accent1" w:themeShade="80"/>
                <w:sz w:val="22"/>
                <w:szCs w:val="22"/>
              </w:rPr>
              <w:t>L</w:t>
            </w:r>
            <w:r w:rsidRPr="00492FF3">
              <w:rPr>
                <w:i/>
                <w:color w:val="1F4E79" w:themeColor="accent1" w:themeShade="80"/>
                <w:sz w:val="22"/>
                <w:szCs w:val="22"/>
              </w:rPr>
              <w:t>ink or appendix #&gt;</w:t>
            </w:r>
          </w:p>
        </w:tc>
      </w:tr>
      <w:tr w:rsidR="00AE2A85" w14:paraId="709997DB" w14:textId="77777777" w:rsidTr="00BE603D">
        <w:tc>
          <w:tcPr>
            <w:tcW w:w="3055" w:type="dxa"/>
            <w:vAlign w:val="center"/>
          </w:tcPr>
          <w:p w14:paraId="116091DC" w14:textId="6CF78623" w:rsidR="00AE2A85" w:rsidRPr="007977AD" w:rsidRDefault="00AE2A85" w:rsidP="00A43E8B">
            <w:pPr>
              <w:rPr>
                <w:rFonts w:ascii="TimesNewRomanPSMT" w:hAnsi="TimesNewRomanPSMT"/>
                <w:sz w:val="22"/>
                <w:szCs w:val="22"/>
              </w:rPr>
            </w:pPr>
          </w:p>
        </w:tc>
        <w:tc>
          <w:tcPr>
            <w:tcW w:w="1350" w:type="dxa"/>
            <w:vAlign w:val="center"/>
          </w:tcPr>
          <w:p w14:paraId="40C86510" w14:textId="77777777" w:rsidR="00AE2A85" w:rsidRPr="007977AD" w:rsidRDefault="00AE2A85" w:rsidP="00A43E8B">
            <w:pPr>
              <w:pStyle w:val="NormalWeb"/>
              <w:rPr>
                <w:rFonts w:ascii="TimesNewRomanPSMT" w:hAnsi="TimesNewRomanPSMT"/>
                <w:sz w:val="22"/>
                <w:szCs w:val="22"/>
              </w:rPr>
            </w:pPr>
          </w:p>
        </w:tc>
        <w:tc>
          <w:tcPr>
            <w:tcW w:w="2160" w:type="dxa"/>
            <w:vAlign w:val="center"/>
          </w:tcPr>
          <w:p w14:paraId="62D9DCDE" w14:textId="77777777" w:rsidR="00AE2A85" w:rsidRPr="007977AD" w:rsidRDefault="00AE2A85" w:rsidP="00A43E8B">
            <w:pPr>
              <w:pStyle w:val="NormalWeb"/>
              <w:rPr>
                <w:rFonts w:ascii="TimesNewRomanPSMT" w:hAnsi="TimesNewRomanPSMT"/>
                <w:sz w:val="22"/>
                <w:szCs w:val="22"/>
              </w:rPr>
            </w:pPr>
          </w:p>
        </w:tc>
        <w:tc>
          <w:tcPr>
            <w:tcW w:w="2785" w:type="dxa"/>
            <w:vAlign w:val="center"/>
          </w:tcPr>
          <w:p w14:paraId="5AFB2A7B" w14:textId="77777777" w:rsidR="00AE2A85" w:rsidRPr="007977AD" w:rsidRDefault="00AE2A85" w:rsidP="00A43E8B">
            <w:pPr>
              <w:pStyle w:val="NormalWeb"/>
              <w:rPr>
                <w:rFonts w:ascii="TimesNewRomanPSMT" w:hAnsi="TimesNewRomanPSMT"/>
                <w:sz w:val="22"/>
                <w:szCs w:val="22"/>
              </w:rPr>
            </w:pPr>
          </w:p>
        </w:tc>
      </w:tr>
      <w:tr w:rsidR="00AE2A85" w14:paraId="616A2067" w14:textId="77777777" w:rsidTr="00BE603D">
        <w:tc>
          <w:tcPr>
            <w:tcW w:w="3055" w:type="dxa"/>
            <w:vAlign w:val="center"/>
          </w:tcPr>
          <w:p w14:paraId="4F63B155" w14:textId="77777777" w:rsidR="00AE2A85" w:rsidRPr="007977AD" w:rsidRDefault="00AE2A85" w:rsidP="00A43E8B">
            <w:pPr>
              <w:pStyle w:val="NormalWeb"/>
              <w:rPr>
                <w:rFonts w:ascii="TimesNewRomanPSMT" w:hAnsi="TimesNewRomanPSMT"/>
                <w:sz w:val="22"/>
                <w:szCs w:val="22"/>
              </w:rPr>
            </w:pPr>
          </w:p>
        </w:tc>
        <w:tc>
          <w:tcPr>
            <w:tcW w:w="1350" w:type="dxa"/>
            <w:vAlign w:val="center"/>
          </w:tcPr>
          <w:p w14:paraId="3E96DEA0" w14:textId="77777777" w:rsidR="00AE2A85" w:rsidRPr="007977AD" w:rsidRDefault="00AE2A85" w:rsidP="00A43E8B">
            <w:pPr>
              <w:pStyle w:val="NormalWeb"/>
              <w:rPr>
                <w:rFonts w:ascii="TimesNewRomanPSMT" w:hAnsi="TimesNewRomanPSMT"/>
                <w:sz w:val="22"/>
                <w:szCs w:val="22"/>
              </w:rPr>
            </w:pPr>
          </w:p>
        </w:tc>
        <w:tc>
          <w:tcPr>
            <w:tcW w:w="2160" w:type="dxa"/>
            <w:vAlign w:val="center"/>
          </w:tcPr>
          <w:p w14:paraId="3CE7644F" w14:textId="77777777" w:rsidR="00AE2A85" w:rsidRPr="007977AD" w:rsidRDefault="00AE2A85" w:rsidP="00A43E8B">
            <w:pPr>
              <w:pStyle w:val="NormalWeb"/>
              <w:rPr>
                <w:rFonts w:ascii="TimesNewRomanPSMT" w:hAnsi="TimesNewRomanPSMT"/>
                <w:sz w:val="22"/>
                <w:szCs w:val="22"/>
              </w:rPr>
            </w:pPr>
          </w:p>
        </w:tc>
        <w:tc>
          <w:tcPr>
            <w:tcW w:w="2785" w:type="dxa"/>
            <w:vAlign w:val="center"/>
          </w:tcPr>
          <w:p w14:paraId="14000FC8" w14:textId="77777777" w:rsidR="00AE2A85" w:rsidRPr="007977AD" w:rsidRDefault="00AE2A85" w:rsidP="00A43E8B">
            <w:pPr>
              <w:pStyle w:val="NormalWeb"/>
              <w:rPr>
                <w:rFonts w:ascii="TimesNewRomanPSMT" w:hAnsi="TimesNewRomanPSMT"/>
                <w:sz w:val="22"/>
                <w:szCs w:val="22"/>
              </w:rPr>
            </w:pPr>
          </w:p>
        </w:tc>
      </w:tr>
      <w:tr w:rsidR="00AE2A85" w14:paraId="155E30E5" w14:textId="77777777" w:rsidTr="00BE603D">
        <w:tc>
          <w:tcPr>
            <w:tcW w:w="3055" w:type="dxa"/>
            <w:vAlign w:val="center"/>
          </w:tcPr>
          <w:p w14:paraId="3F6A0AD3" w14:textId="77777777" w:rsidR="00AE2A85" w:rsidRPr="007977AD" w:rsidRDefault="00AE2A85" w:rsidP="00A43E8B">
            <w:pPr>
              <w:pStyle w:val="NormalWeb"/>
              <w:rPr>
                <w:rFonts w:ascii="TimesNewRomanPSMT" w:hAnsi="TimesNewRomanPSMT"/>
                <w:sz w:val="22"/>
                <w:szCs w:val="22"/>
              </w:rPr>
            </w:pPr>
          </w:p>
        </w:tc>
        <w:tc>
          <w:tcPr>
            <w:tcW w:w="1350" w:type="dxa"/>
            <w:vAlign w:val="center"/>
          </w:tcPr>
          <w:p w14:paraId="622E20B5" w14:textId="77777777" w:rsidR="00AE2A85" w:rsidRPr="007977AD" w:rsidRDefault="00AE2A85" w:rsidP="00A43E8B">
            <w:pPr>
              <w:pStyle w:val="NormalWeb"/>
              <w:rPr>
                <w:rFonts w:ascii="TimesNewRomanPSMT" w:hAnsi="TimesNewRomanPSMT"/>
                <w:sz w:val="22"/>
                <w:szCs w:val="22"/>
              </w:rPr>
            </w:pPr>
          </w:p>
        </w:tc>
        <w:tc>
          <w:tcPr>
            <w:tcW w:w="2160" w:type="dxa"/>
            <w:vAlign w:val="center"/>
          </w:tcPr>
          <w:p w14:paraId="1EA9BAB7" w14:textId="77777777" w:rsidR="00AE2A85" w:rsidRPr="007977AD" w:rsidRDefault="00AE2A85" w:rsidP="00A43E8B">
            <w:pPr>
              <w:pStyle w:val="NormalWeb"/>
              <w:rPr>
                <w:rFonts w:ascii="TimesNewRomanPSMT" w:hAnsi="TimesNewRomanPSMT"/>
                <w:sz w:val="22"/>
                <w:szCs w:val="22"/>
              </w:rPr>
            </w:pPr>
          </w:p>
        </w:tc>
        <w:tc>
          <w:tcPr>
            <w:tcW w:w="2785" w:type="dxa"/>
            <w:vAlign w:val="center"/>
          </w:tcPr>
          <w:p w14:paraId="706CB4BA" w14:textId="77777777" w:rsidR="00AE2A85" w:rsidRPr="007977AD" w:rsidRDefault="00AE2A85" w:rsidP="00A43E8B">
            <w:pPr>
              <w:pStyle w:val="NormalWeb"/>
              <w:rPr>
                <w:rFonts w:ascii="TimesNewRomanPSMT" w:hAnsi="TimesNewRomanPSMT"/>
                <w:sz w:val="22"/>
                <w:szCs w:val="22"/>
              </w:rPr>
            </w:pPr>
          </w:p>
        </w:tc>
      </w:tr>
    </w:tbl>
    <w:p w14:paraId="68046E4F" w14:textId="27354C35" w:rsidR="007977AD" w:rsidRPr="007977AD" w:rsidRDefault="007977AD" w:rsidP="007977AD">
      <w:pPr>
        <w:pStyle w:val="NormalWeb"/>
        <w:jc w:val="both"/>
        <w:rPr>
          <w:rFonts w:ascii="TimesNewRomanPSMT" w:hAnsi="TimesNewRomanPSMT"/>
        </w:rPr>
      </w:pPr>
      <w:r>
        <w:rPr>
          <w:rFonts w:ascii="TimesNewRomanPSMT" w:hAnsi="TimesNewRomanPSMT"/>
        </w:rPr>
        <w:t>Assessment planning and preparation is a series of iterative and incremental activities that continues throughout the assessment</w:t>
      </w:r>
      <w:r w:rsidR="00B869B0">
        <w:rPr>
          <w:rFonts w:ascii="TimesNewRomanPSMT" w:hAnsi="TimesNewRomanPSMT"/>
        </w:rPr>
        <w:t>,</w:t>
      </w:r>
      <w:r>
        <w:rPr>
          <w:rFonts w:ascii="TimesNewRomanPSMT" w:hAnsi="TimesNewRomanPSMT"/>
        </w:rPr>
        <w:t xml:space="preserve"> with the content of this plan reflecting associated changes and updates as they occur.</w:t>
      </w:r>
    </w:p>
    <w:p w14:paraId="2B0D7E11" w14:textId="75631448" w:rsidR="006D2A04" w:rsidRDefault="008C4064" w:rsidP="00C9703C">
      <w:pPr>
        <w:pStyle w:val="Heading2"/>
      </w:pPr>
      <w:bookmarkStart w:id="1" w:name="_Toc49337183"/>
      <w:bookmarkStart w:id="2" w:name="_Hlk43998109"/>
      <w:r>
        <w:t xml:space="preserve">Analyze </w:t>
      </w:r>
      <w:r w:rsidR="00562BCC">
        <w:t xml:space="preserve">Assessment </w:t>
      </w:r>
      <w:r w:rsidR="006D2A04">
        <w:t>Requirements</w:t>
      </w:r>
      <w:bookmarkEnd w:id="1"/>
    </w:p>
    <w:bookmarkEnd w:id="2"/>
    <w:p w14:paraId="711A254E" w14:textId="13160A8A" w:rsidR="008C4064" w:rsidRDefault="008C4064" w:rsidP="008C4064"/>
    <w:p w14:paraId="4F9F0482" w14:textId="3828210E" w:rsidR="008C4064" w:rsidRDefault="00364E8E" w:rsidP="00CD21ED">
      <w:pPr>
        <w:jc w:val="both"/>
      </w:pPr>
      <w:r>
        <w:t>A</w:t>
      </w:r>
      <w:r w:rsidR="00B869B0">
        <w:t>nalysis results of</w:t>
      </w:r>
      <w:r w:rsidR="00441EBE">
        <w:t xml:space="preserve"> </w:t>
      </w:r>
      <w:r w:rsidR="00562BCC">
        <w:t>assessment</w:t>
      </w:r>
      <w:r w:rsidR="00441EBE">
        <w:t xml:space="preserve"> requirements </w:t>
      </w:r>
      <w:r>
        <w:t>are</w:t>
      </w:r>
      <w:r w:rsidR="00441EBE">
        <w:t xml:space="preserve"> input to </w:t>
      </w:r>
      <w:r w:rsidR="00562BCC">
        <w:t>assessment</w:t>
      </w:r>
      <w:r w:rsidR="00441EBE">
        <w:t xml:space="preserve"> planning</w:t>
      </w:r>
      <w:r w:rsidR="00CD21ED">
        <w:t xml:space="preserve"> and </w:t>
      </w:r>
      <w:r w:rsidR="00562BCC">
        <w:t>scope</w:t>
      </w:r>
      <w:r w:rsidR="00441EBE">
        <w:t xml:space="preserve">.  The </w:t>
      </w:r>
      <w:r w:rsidR="00562BCC">
        <w:t>CA performs this analysis</w:t>
      </w:r>
      <w:r w:rsidR="00441EBE">
        <w:t xml:space="preserve"> with input </w:t>
      </w:r>
      <w:r w:rsidR="00562BCC">
        <w:t xml:space="preserve">from </w:t>
      </w:r>
      <w:r w:rsidR="00441EBE">
        <w:t xml:space="preserve">and concurrence </w:t>
      </w:r>
      <w:r w:rsidR="00562BCC">
        <w:t>with</w:t>
      </w:r>
      <w:r w:rsidR="00441EBE">
        <w:t xml:space="preserve"> the OSC Sponsor and Certified Third-Party Assessor Organization (C3PAO)</w:t>
      </w:r>
      <w:r w:rsidR="00562BCC">
        <w:t xml:space="preserve"> representative</w:t>
      </w:r>
      <w:r w:rsidR="00441EBE">
        <w:t>.</w:t>
      </w:r>
    </w:p>
    <w:p w14:paraId="26362EE2" w14:textId="77777777" w:rsidR="00224901" w:rsidRPr="008C4064" w:rsidRDefault="00224901" w:rsidP="00CD21ED">
      <w:pPr>
        <w:jc w:val="both"/>
      </w:pPr>
    </w:p>
    <w:p w14:paraId="29605365" w14:textId="34439290" w:rsidR="00650E11" w:rsidRPr="00447B0C" w:rsidRDefault="00855DE7" w:rsidP="00B27FE2">
      <w:pPr>
        <w:pStyle w:val="Heading3"/>
        <w:ind w:left="720"/>
      </w:pPr>
      <w:bookmarkStart w:id="3" w:name="_Toc49337184"/>
      <w:r>
        <w:t>Certified Third-Party Assessor Organization (C3PAO)</w:t>
      </w:r>
      <w:bookmarkEnd w:id="3"/>
    </w:p>
    <w:p w14:paraId="76E38895" w14:textId="4F63F6E4" w:rsidR="00650E11" w:rsidRPr="00597A0F" w:rsidRDefault="00783027" w:rsidP="00F83983">
      <w:pPr>
        <w:pStyle w:val="NormalWeb"/>
        <w:spacing w:before="120" w:beforeAutospacing="0" w:after="120" w:afterAutospacing="0"/>
        <w:jc w:val="both"/>
        <w:rPr>
          <w:i/>
          <w:color w:val="1F4E79" w:themeColor="accent1" w:themeShade="80"/>
        </w:rPr>
      </w:pPr>
      <w:r w:rsidRPr="00FF4BBF">
        <w:rPr>
          <w:rFonts w:ascii="TimesNewRomanPSMT" w:hAnsi="TimesNewRomanPSMT"/>
        </w:rPr>
        <w:t xml:space="preserve">A </w:t>
      </w:r>
      <w:r w:rsidR="00DD32EE">
        <w:rPr>
          <w:rFonts w:ascii="TimesNewRomanPSMT" w:hAnsi="TimesNewRomanPSMT"/>
        </w:rPr>
        <w:t>R</w:t>
      </w:r>
      <w:r w:rsidRPr="00FF4BBF">
        <w:rPr>
          <w:rFonts w:ascii="TimesNewRomanPSMT" w:hAnsi="TimesNewRomanPSMT"/>
        </w:rPr>
        <w:t xml:space="preserve">equest </w:t>
      </w:r>
      <w:r w:rsidR="00DD32EE">
        <w:rPr>
          <w:rFonts w:ascii="TimesNewRomanPSMT" w:hAnsi="TimesNewRomanPSMT"/>
        </w:rPr>
        <w:t xml:space="preserve">for Assessment (RFA) </w:t>
      </w:r>
      <w:r w:rsidRPr="00FF4BBF">
        <w:rPr>
          <w:rFonts w:ascii="TimesNewRomanPSMT" w:hAnsi="TimesNewRomanPSMT"/>
        </w:rPr>
        <w:t xml:space="preserve">was received </w:t>
      </w:r>
      <w:r w:rsidR="001A496D">
        <w:rPr>
          <w:rFonts w:ascii="TimesNewRomanPSMT" w:hAnsi="TimesNewRomanPSMT"/>
        </w:rPr>
        <w:t xml:space="preserve">by the C3PAO </w:t>
      </w:r>
      <w:r w:rsidRPr="002D00F1">
        <w:rPr>
          <w:rFonts w:ascii="TimesNewRomanPSMT" w:hAnsi="TimesNewRomanPSMT"/>
        </w:rPr>
        <w:t>from</w:t>
      </w:r>
      <w:r w:rsidRPr="00FF4BBF">
        <w:rPr>
          <w:rFonts w:ascii="TimesNewRomanPSMT" w:hAnsi="TimesNewRomanPSMT"/>
        </w:rPr>
        <w:t xml:space="preserve"> </w:t>
      </w:r>
      <w:r w:rsidR="008D7CB8" w:rsidRPr="002D00F1">
        <w:rPr>
          <w:i/>
          <w:color w:val="1F4E79" w:themeColor="accent1" w:themeShade="80"/>
        </w:rPr>
        <w:t>&lt;OSC</w:t>
      </w:r>
      <w:r w:rsidR="001A496D" w:rsidRPr="002D00F1">
        <w:rPr>
          <w:i/>
          <w:color w:val="1F4E79" w:themeColor="accent1" w:themeShade="80"/>
        </w:rPr>
        <w:t xml:space="preserve"> </w:t>
      </w:r>
      <w:r w:rsidR="008D7CB8" w:rsidRPr="002D00F1">
        <w:rPr>
          <w:i/>
          <w:color w:val="1F4E79" w:themeColor="accent1" w:themeShade="80"/>
        </w:rPr>
        <w:t>name</w:t>
      </w:r>
      <w:r w:rsidR="001A496D" w:rsidRPr="002D00F1">
        <w:rPr>
          <w:i/>
          <w:color w:val="1F4E79" w:themeColor="accent1" w:themeShade="80"/>
        </w:rPr>
        <w:t>&gt;</w:t>
      </w:r>
      <w:r w:rsidR="008D7CB8" w:rsidRPr="002D00F1">
        <w:rPr>
          <w:rFonts w:ascii="TimesNewRomanPSMT" w:hAnsi="TimesNewRomanPSMT"/>
          <w:color w:val="528BDE"/>
        </w:rPr>
        <w:t xml:space="preserve"> </w:t>
      </w:r>
      <w:r w:rsidR="008D7CB8" w:rsidRPr="00FF4BBF">
        <w:rPr>
          <w:rFonts w:ascii="TimesNewRomanPSMT" w:hAnsi="TimesNewRomanPSMT"/>
        </w:rPr>
        <w:t xml:space="preserve">on </w:t>
      </w:r>
      <w:r w:rsidR="008D7CB8" w:rsidRPr="002D00F1">
        <w:rPr>
          <w:i/>
          <w:color w:val="1F4E79" w:themeColor="accent1" w:themeShade="80"/>
        </w:rPr>
        <w:t>&lt;date&gt;</w:t>
      </w:r>
      <w:r w:rsidR="008D7CB8" w:rsidRPr="00FF4BBF">
        <w:rPr>
          <w:rFonts w:ascii="TimesNewRomanPSMT" w:hAnsi="TimesNewRomanPSMT"/>
        </w:rPr>
        <w:t xml:space="preserve">.  </w:t>
      </w:r>
    </w:p>
    <w:tbl>
      <w:tblPr>
        <w:tblStyle w:val="TableGrid"/>
        <w:tblpPr w:leftFromText="180" w:rightFromText="180" w:vertAnchor="text" w:horzAnchor="margin" w:tblpY="163"/>
        <w:tblOverlap w:val="never"/>
        <w:tblW w:w="9355" w:type="dxa"/>
        <w:tblLook w:val="04A0" w:firstRow="1" w:lastRow="0" w:firstColumn="1" w:lastColumn="0" w:noHBand="0" w:noVBand="1"/>
      </w:tblPr>
      <w:tblGrid>
        <w:gridCol w:w="2155"/>
        <w:gridCol w:w="7200"/>
      </w:tblGrid>
      <w:tr w:rsidR="00EF41A5" w:rsidRPr="00234C82" w14:paraId="47678F21" w14:textId="77777777" w:rsidTr="00B87205">
        <w:trPr>
          <w:trHeight w:val="355"/>
        </w:trPr>
        <w:tc>
          <w:tcPr>
            <w:tcW w:w="2155" w:type="dxa"/>
            <w:shd w:val="clear" w:color="auto" w:fill="5B9BD5" w:themeFill="accent1"/>
          </w:tcPr>
          <w:p w14:paraId="5E70DA0E" w14:textId="55A1BAC7" w:rsidR="00EF41A5" w:rsidRPr="00E05DE2" w:rsidRDefault="00CA2AF8" w:rsidP="00FF4BBF">
            <w:pPr>
              <w:spacing w:after="120"/>
              <w:jc w:val="center"/>
              <w:rPr>
                <w:b/>
                <w:color w:val="FFFFFF" w:themeColor="background1"/>
                <w:sz w:val="22"/>
                <w:szCs w:val="22"/>
              </w:rPr>
            </w:pPr>
            <w:r w:rsidRPr="00E05DE2">
              <w:rPr>
                <w:b/>
                <w:color w:val="FFFFFF" w:themeColor="background1"/>
                <w:sz w:val="22"/>
                <w:szCs w:val="22"/>
              </w:rPr>
              <w:t>C3PAO</w:t>
            </w:r>
          </w:p>
        </w:tc>
        <w:tc>
          <w:tcPr>
            <w:tcW w:w="7200" w:type="dxa"/>
            <w:shd w:val="clear" w:color="auto" w:fill="5B9BD5" w:themeFill="accent1"/>
          </w:tcPr>
          <w:p w14:paraId="2A6A345D" w14:textId="75D713F4" w:rsidR="00EF41A5" w:rsidRPr="00E05DE2" w:rsidRDefault="00EF41A5" w:rsidP="00FF4BBF">
            <w:pPr>
              <w:spacing w:after="120"/>
              <w:jc w:val="center"/>
              <w:rPr>
                <w:b/>
                <w:color w:val="FFFFFF" w:themeColor="background1"/>
                <w:sz w:val="22"/>
                <w:szCs w:val="22"/>
              </w:rPr>
            </w:pPr>
            <w:r w:rsidRPr="00E05DE2">
              <w:rPr>
                <w:b/>
                <w:color w:val="FFFFFF" w:themeColor="background1"/>
                <w:sz w:val="22"/>
                <w:szCs w:val="22"/>
              </w:rPr>
              <w:t>Description</w:t>
            </w:r>
          </w:p>
        </w:tc>
      </w:tr>
      <w:tr w:rsidR="00EF41A5" w:rsidRPr="003E41BD" w14:paraId="17651D5A" w14:textId="77777777" w:rsidTr="00696558">
        <w:trPr>
          <w:trHeight w:val="394"/>
        </w:trPr>
        <w:tc>
          <w:tcPr>
            <w:tcW w:w="2155" w:type="dxa"/>
            <w:vAlign w:val="center"/>
          </w:tcPr>
          <w:p w14:paraId="6AEAB96E" w14:textId="5C704A16" w:rsidR="00EF41A5" w:rsidRPr="00E05DE2" w:rsidRDefault="00F83983" w:rsidP="00FF4BBF">
            <w:pPr>
              <w:rPr>
                <w:color w:val="000000" w:themeColor="text1"/>
                <w:sz w:val="22"/>
                <w:szCs w:val="22"/>
              </w:rPr>
            </w:pPr>
            <w:r w:rsidRPr="00E05DE2">
              <w:rPr>
                <w:color w:val="000000" w:themeColor="text1"/>
                <w:sz w:val="22"/>
                <w:szCs w:val="22"/>
              </w:rPr>
              <w:t>Name</w:t>
            </w:r>
          </w:p>
        </w:tc>
        <w:tc>
          <w:tcPr>
            <w:tcW w:w="7200" w:type="dxa"/>
            <w:vAlign w:val="center"/>
          </w:tcPr>
          <w:p w14:paraId="49D8A600" w14:textId="0A262E9E" w:rsidR="00EF41A5" w:rsidRPr="00492FF3" w:rsidRDefault="00FF4BBF" w:rsidP="00696558">
            <w:pPr>
              <w:spacing w:after="120"/>
              <w:rPr>
                <w:i/>
                <w:color w:val="1F4E79" w:themeColor="accent1" w:themeShade="80"/>
                <w:sz w:val="22"/>
                <w:szCs w:val="22"/>
              </w:rPr>
            </w:pPr>
            <w:r w:rsidRPr="00492FF3">
              <w:rPr>
                <w:i/>
                <w:color w:val="1F4E79" w:themeColor="accent1" w:themeShade="80"/>
                <w:sz w:val="22"/>
                <w:szCs w:val="22"/>
              </w:rPr>
              <w:t>&lt;C3PAO Legal Name&gt;</w:t>
            </w:r>
          </w:p>
        </w:tc>
      </w:tr>
      <w:tr w:rsidR="00562BCC" w:rsidRPr="003E41BD" w14:paraId="5481E13C" w14:textId="77777777" w:rsidTr="00696558">
        <w:trPr>
          <w:trHeight w:val="394"/>
        </w:trPr>
        <w:tc>
          <w:tcPr>
            <w:tcW w:w="2155" w:type="dxa"/>
            <w:vAlign w:val="center"/>
          </w:tcPr>
          <w:p w14:paraId="6EC1EF01" w14:textId="7A6014E1" w:rsidR="00562BCC" w:rsidRPr="00E05DE2" w:rsidRDefault="00562BCC" w:rsidP="00FF4BBF">
            <w:pPr>
              <w:rPr>
                <w:color w:val="000000" w:themeColor="text1"/>
                <w:sz w:val="22"/>
                <w:szCs w:val="22"/>
              </w:rPr>
            </w:pPr>
            <w:r>
              <w:rPr>
                <w:color w:val="000000" w:themeColor="text1"/>
                <w:sz w:val="22"/>
                <w:szCs w:val="22"/>
              </w:rPr>
              <w:lastRenderedPageBreak/>
              <w:t>Representative</w:t>
            </w:r>
          </w:p>
        </w:tc>
        <w:tc>
          <w:tcPr>
            <w:tcW w:w="7200" w:type="dxa"/>
            <w:vAlign w:val="center"/>
          </w:tcPr>
          <w:p w14:paraId="20FAE723" w14:textId="41966154" w:rsidR="00562BCC" w:rsidRPr="00492FF3" w:rsidRDefault="00562BCC" w:rsidP="00696558">
            <w:pPr>
              <w:spacing w:after="120"/>
              <w:rPr>
                <w:i/>
                <w:color w:val="1F4E79" w:themeColor="accent1" w:themeShade="80"/>
                <w:sz w:val="22"/>
                <w:szCs w:val="22"/>
              </w:rPr>
            </w:pPr>
            <w:r w:rsidRPr="00492FF3">
              <w:rPr>
                <w:i/>
                <w:color w:val="1F4E79" w:themeColor="accent1" w:themeShade="80"/>
                <w:sz w:val="22"/>
                <w:szCs w:val="22"/>
              </w:rPr>
              <w:t>&lt;Name of C3PAO representative for this assessment&gt;</w:t>
            </w:r>
          </w:p>
        </w:tc>
      </w:tr>
      <w:tr w:rsidR="00EF41A5" w:rsidRPr="003E41BD" w14:paraId="6EC01E69" w14:textId="77777777" w:rsidTr="00696558">
        <w:trPr>
          <w:trHeight w:val="439"/>
        </w:trPr>
        <w:tc>
          <w:tcPr>
            <w:tcW w:w="2155" w:type="dxa"/>
            <w:vAlign w:val="center"/>
          </w:tcPr>
          <w:p w14:paraId="1D23C6E3" w14:textId="5AD70C1A" w:rsidR="00EF41A5" w:rsidRPr="00E05DE2" w:rsidRDefault="00FF4BBF" w:rsidP="00FF4BBF">
            <w:pPr>
              <w:rPr>
                <w:color w:val="000000" w:themeColor="text1"/>
                <w:sz w:val="22"/>
                <w:szCs w:val="22"/>
              </w:rPr>
            </w:pPr>
            <w:r w:rsidRPr="00E05DE2">
              <w:rPr>
                <w:color w:val="000000" w:themeColor="text1"/>
                <w:sz w:val="22"/>
                <w:szCs w:val="22"/>
              </w:rPr>
              <w:t>Address</w:t>
            </w:r>
          </w:p>
        </w:tc>
        <w:tc>
          <w:tcPr>
            <w:tcW w:w="7200" w:type="dxa"/>
            <w:vAlign w:val="center"/>
          </w:tcPr>
          <w:p w14:paraId="0091A6FE" w14:textId="07467207" w:rsidR="00EF41A5" w:rsidRPr="00492FF3" w:rsidRDefault="00FF4BBF" w:rsidP="00696558">
            <w:pPr>
              <w:spacing w:after="120"/>
              <w:rPr>
                <w:i/>
                <w:color w:val="1F4E79" w:themeColor="accent1" w:themeShade="80"/>
                <w:sz w:val="22"/>
                <w:szCs w:val="22"/>
              </w:rPr>
            </w:pPr>
            <w:r w:rsidRPr="00492FF3">
              <w:rPr>
                <w:i/>
                <w:color w:val="1F4E79" w:themeColor="accent1" w:themeShade="80"/>
                <w:sz w:val="22"/>
                <w:szCs w:val="22"/>
              </w:rPr>
              <w:t>&lt;C3PAO main address, including city and ZIP / Postal Code&gt;</w:t>
            </w:r>
          </w:p>
        </w:tc>
      </w:tr>
    </w:tbl>
    <w:p w14:paraId="0F1756DD" w14:textId="77777777" w:rsidR="00EF41A5" w:rsidRDefault="00EF41A5" w:rsidP="00F83983">
      <w:bookmarkStart w:id="4" w:name="_Hlk43739150"/>
      <w:bookmarkStart w:id="5" w:name="_Hlk43738966"/>
    </w:p>
    <w:p w14:paraId="3FD865C0" w14:textId="66A104B7" w:rsidR="00DD32EE" w:rsidRDefault="00F83983" w:rsidP="00DD32EE">
      <w:pPr>
        <w:pStyle w:val="Heading3"/>
        <w:ind w:left="720"/>
      </w:pPr>
      <w:bookmarkStart w:id="6" w:name="_Toc49337185"/>
      <w:bookmarkStart w:id="7" w:name="_Hlk43739112"/>
      <w:bookmarkEnd w:id="4"/>
      <w:r>
        <w:t xml:space="preserve">Assigned </w:t>
      </w:r>
      <w:r w:rsidR="00B87205">
        <w:t>Certified</w:t>
      </w:r>
      <w:r w:rsidR="00650E11" w:rsidRPr="00650E11">
        <w:t xml:space="preserve"> Assessor</w:t>
      </w:r>
      <w:bookmarkEnd w:id="6"/>
    </w:p>
    <w:p w14:paraId="4A3EDA8A" w14:textId="67174B9A" w:rsidR="00B87205" w:rsidRPr="004D2234" w:rsidRDefault="00B87205" w:rsidP="004D2234">
      <w:pPr>
        <w:pStyle w:val="NormalWeb"/>
        <w:spacing w:before="120" w:beforeAutospacing="0" w:after="120" w:afterAutospacing="0"/>
        <w:jc w:val="both"/>
        <w:rPr>
          <w:i/>
        </w:rPr>
      </w:pPr>
      <w:r>
        <w:t>Th</w:t>
      </w:r>
      <w:r w:rsidR="00364E8E">
        <w:t xml:space="preserve">e </w:t>
      </w:r>
      <w:r>
        <w:t xml:space="preserve">Certified Assessor </w:t>
      </w:r>
      <w:r w:rsidR="00364E8E">
        <w:t>is</w:t>
      </w:r>
      <w:r>
        <w:t xml:space="preserve"> assigned by the C3PAO to perform this assessment.</w:t>
      </w:r>
    </w:p>
    <w:tbl>
      <w:tblPr>
        <w:tblStyle w:val="TableGrid"/>
        <w:tblpPr w:leftFromText="180" w:rightFromText="180" w:vertAnchor="text" w:horzAnchor="margin" w:tblpY="92"/>
        <w:tblW w:w="9355" w:type="dxa"/>
        <w:tblLook w:val="04A0" w:firstRow="1" w:lastRow="0" w:firstColumn="1" w:lastColumn="0" w:noHBand="0" w:noVBand="1"/>
      </w:tblPr>
      <w:tblGrid>
        <w:gridCol w:w="2155"/>
        <w:gridCol w:w="7200"/>
      </w:tblGrid>
      <w:tr w:rsidR="00EF41A5" w:rsidRPr="00234C82" w14:paraId="08D61285" w14:textId="77777777" w:rsidTr="004A1404">
        <w:tc>
          <w:tcPr>
            <w:tcW w:w="2155" w:type="dxa"/>
            <w:shd w:val="clear" w:color="auto" w:fill="5B9BD5" w:themeFill="accent1"/>
            <w:vAlign w:val="center"/>
          </w:tcPr>
          <w:bookmarkEnd w:id="5"/>
          <w:bookmarkEnd w:id="7"/>
          <w:p w14:paraId="73F7D62C" w14:textId="5BFAEBB6" w:rsidR="00EF41A5" w:rsidRPr="00E05DE2" w:rsidRDefault="00B87205" w:rsidP="004A1404">
            <w:pPr>
              <w:spacing w:after="120"/>
              <w:jc w:val="center"/>
              <w:rPr>
                <w:b/>
                <w:color w:val="FFFFFF" w:themeColor="background1"/>
                <w:sz w:val="22"/>
                <w:szCs w:val="22"/>
              </w:rPr>
            </w:pPr>
            <w:r w:rsidRPr="00E05DE2">
              <w:rPr>
                <w:b/>
                <w:color w:val="FFFFFF" w:themeColor="background1"/>
                <w:sz w:val="22"/>
                <w:szCs w:val="22"/>
              </w:rPr>
              <w:t>Certified</w:t>
            </w:r>
            <w:r w:rsidR="00F83983" w:rsidRPr="00E05DE2">
              <w:rPr>
                <w:b/>
                <w:color w:val="FFFFFF" w:themeColor="background1"/>
                <w:sz w:val="22"/>
                <w:szCs w:val="22"/>
              </w:rPr>
              <w:t xml:space="preserve"> Assessor</w:t>
            </w:r>
          </w:p>
        </w:tc>
        <w:tc>
          <w:tcPr>
            <w:tcW w:w="7200" w:type="dxa"/>
            <w:shd w:val="clear" w:color="auto" w:fill="5B9BD5" w:themeFill="accent1"/>
            <w:vAlign w:val="center"/>
          </w:tcPr>
          <w:p w14:paraId="05E04C26" w14:textId="75CAF23E" w:rsidR="00EF41A5" w:rsidRPr="00E05DE2" w:rsidRDefault="00EF41A5" w:rsidP="004A1404">
            <w:pPr>
              <w:spacing w:after="120"/>
              <w:jc w:val="center"/>
              <w:rPr>
                <w:b/>
                <w:color w:val="FFFFFF" w:themeColor="background1"/>
                <w:sz w:val="22"/>
                <w:szCs w:val="22"/>
              </w:rPr>
            </w:pPr>
            <w:r w:rsidRPr="00E05DE2">
              <w:rPr>
                <w:b/>
                <w:color w:val="FFFFFF" w:themeColor="background1"/>
                <w:sz w:val="22"/>
                <w:szCs w:val="22"/>
              </w:rPr>
              <w:t>Description</w:t>
            </w:r>
          </w:p>
        </w:tc>
      </w:tr>
      <w:tr w:rsidR="00EF41A5" w:rsidRPr="00F83983" w14:paraId="0B1DF2F1" w14:textId="77777777" w:rsidTr="00696558">
        <w:tc>
          <w:tcPr>
            <w:tcW w:w="2155" w:type="dxa"/>
            <w:vAlign w:val="center"/>
          </w:tcPr>
          <w:p w14:paraId="128320C9" w14:textId="6A7B2550" w:rsidR="00EF41A5" w:rsidRPr="00E05DE2" w:rsidRDefault="00EF41A5" w:rsidP="00F83983">
            <w:pPr>
              <w:rPr>
                <w:color w:val="000000" w:themeColor="text1"/>
                <w:sz w:val="22"/>
                <w:szCs w:val="22"/>
              </w:rPr>
            </w:pPr>
            <w:r w:rsidRPr="00E05DE2">
              <w:rPr>
                <w:color w:val="000000" w:themeColor="text1"/>
                <w:sz w:val="22"/>
                <w:szCs w:val="22"/>
              </w:rPr>
              <w:t>Name</w:t>
            </w:r>
          </w:p>
        </w:tc>
        <w:tc>
          <w:tcPr>
            <w:tcW w:w="7200" w:type="dxa"/>
            <w:vAlign w:val="center"/>
          </w:tcPr>
          <w:p w14:paraId="4B8D69BA" w14:textId="70F5113C" w:rsidR="00EF41A5" w:rsidRPr="00492FF3" w:rsidRDefault="00F83983" w:rsidP="00696558">
            <w:pPr>
              <w:spacing w:after="120"/>
              <w:rPr>
                <w:i/>
                <w:color w:val="1F4E79" w:themeColor="accent1" w:themeShade="80"/>
                <w:sz w:val="22"/>
                <w:szCs w:val="22"/>
              </w:rPr>
            </w:pPr>
            <w:r w:rsidRPr="00492FF3">
              <w:rPr>
                <w:i/>
                <w:color w:val="1F4E79" w:themeColor="accent1" w:themeShade="80"/>
                <w:sz w:val="22"/>
                <w:szCs w:val="22"/>
              </w:rPr>
              <w:t xml:space="preserve">&lt;Name of assigned </w:t>
            </w:r>
            <w:r w:rsidR="00B87205" w:rsidRPr="00492FF3">
              <w:rPr>
                <w:i/>
                <w:color w:val="1F4E79" w:themeColor="accent1" w:themeShade="80"/>
                <w:sz w:val="22"/>
                <w:szCs w:val="22"/>
              </w:rPr>
              <w:t>CA</w:t>
            </w:r>
            <w:r w:rsidR="00B869B0" w:rsidRPr="00492FF3">
              <w:rPr>
                <w:i/>
                <w:color w:val="1F4E79" w:themeColor="accent1" w:themeShade="80"/>
                <w:sz w:val="22"/>
                <w:szCs w:val="22"/>
              </w:rPr>
              <w:t xml:space="preserve"> for this assessment</w:t>
            </w:r>
            <w:r w:rsidRPr="00492FF3">
              <w:rPr>
                <w:i/>
                <w:color w:val="1F4E79" w:themeColor="accent1" w:themeShade="80"/>
                <w:sz w:val="22"/>
                <w:szCs w:val="22"/>
              </w:rPr>
              <w:t>&gt;</w:t>
            </w:r>
          </w:p>
        </w:tc>
      </w:tr>
      <w:tr w:rsidR="00EF41A5" w:rsidRPr="00F83983" w14:paraId="27BD7336" w14:textId="77777777" w:rsidTr="00696558">
        <w:tc>
          <w:tcPr>
            <w:tcW w:w="2155" w:type="dxa"/>
            <w:vAlign w:val="center"/>
          </w:tcPr>
          <w:p w14:paraId="16FDD062" w14:textId="1153510C" w:rsidR="00EF41A5" w:rsidRPr="00E05DE2" w:rsidRDefault="00EF41A5" w:rsidP="00F83983">
            <w:pPr>
              <w:rPr>
                <w:color w:val="000000" w:themeColor="text1"/>
                <w:sz w:val="22"/>
                <w:szCs w:val="22"/>
              </w:rPr>
            </w:pPr>
            <w:r w:rsidRPr="00E05DE2">
              <w:rPr>
                <w:color w:val="000000" w:themeColor="text1"/>
                <w:sz w:val="22"/>
                <w:szCs w:val="22"/>
              </w:rPr>
              <w:t>Company</w:t>
            </w:r>
          </w:p>
        </w:tc>
        <w:tc>
          <w:tcPr>
            <w:tcW w:w="7200" w:type="dxa"/>
            <w:vAlign w:val="center"/>
          </w:tcPr>
          <w:p w14:paraId="2230085C" w14:textId="12F3BCB4" w:rsidR="00EF41A5" w:rsidRPr="00492FF3" w:rsidRDefault="00F83983" w:rsidP="00696558">
            <w:pPr>
              <w:spacing w:after="120"/>
              <w:rPr>
                <w:i/>
                <w:color w:val="1F4E79" w:themeColor="accent1" w:themeShade="80"/>
                <w:sz w:val="22"/>
                <w:szCs w:val="22"/>
              </w:rPr>
            </w:pPr>
            <w:r w:rsidRPr="00492FF3">
              <w:rPr>
                <w:i/>
                <w:color w:val="1F4E79" w:themeColor="accent1" w:themeShade="80"/>
                <w:sz w:val="22"/>
                <w:szCs w:val="22"/>
              </w:rPr>
              <w:t xml:space="preserve">&lt;Name of Company </w:t>
            </w:r>
            <w:r w:rsidR="00B87205" w:rsidRPr="00492FF3">
              <w:rPr>
                <w:i/>
                <w:color w:val="1F4E79" w:themeColor="accent1" w:themeShade="80"/>
                <w:sz w:val="22"/>
                <w:szCs w:val="22"/>
              </w:rPr>
              <w:t>employing or affiliated with</w:t>
            </w:r>
            <w:r w:rsidRPr="00492FF3">
              <w:rPr>
                <w:i/>
                <w:color w:val="1F4E79" w:themeColor="accent1" w:themeShade="80"/>
                <w:sz w:val="22"/>
                <w:szCs w:val="22"/>
              </w:rPr>
              <w:t xml:space="preserve"> </w:t>
            </w:r>
            <w:r w:rsidR="00B87205" w:rsidRPr="00492FF3">
              <w:rPr>
                <w:i/>
                <w:color w:val="1F4E79" w:themeColor="accent1" w:themeShade="80"/>
                <w:sz w:val="22"/>
                <w:szCs w:val="22"/>
              </w:rPr>
              <w:t>CA</w:t>
            </w:r>
            <w:r w:rsidRPr="00492FF3">
              <w:rPr>
                <w:i/>
                <w:color w:val="1F4E79" w:themeColor="accent1" w:themeShade="80"/>
                <w:sz w:val="22"/>
                <w:szCs w:val="22"/>
              </w:rPr>
              <w:t>&gt;</w:t>
            </w:r>
          </w:p>
        </w:tc>
      </w:tr>
      <w:tr w:rsidR="00EF41A5" w:rsidRPr="00F83983" w14:paraId="7B35BAD1" w14:textId="77777777" w:rsidTr="00696558">
        <w:tc>
          <w:tcPr>
            <w:tcW w:w="2155" w:type="dxa"/>
            <w:vAlign w:val="center"/>
          </w:tcPr>
          <w:p w14:paraId="29F9A487" w14:textId="20660A79" w:rsidR="00EF41A5" w:rsidRPr="00E05DE2" w:rsidRDefault="00F83983" w:rsidP="00F83983">
            <w:pPr>
              <w:rPr>
                <w:color w:val="000000" w:themeColor="text1"/>
                <w:sz w:val="22"/>
                <w:szCs w:val="22"/>
              </w:rPr>
            </w:pPr>
            <w:r w:rsidRPr="00E05DE2">
              <w:rPr>
                <w:color w:val="000000" w:themeColor="text1"/>
                <w:sz w:val="22"/>
                <w:szCs w:val="22"/>
              </w:rPr>
              <w:t>Company Address</w:t>
            </w:r>
            <w:r w:rsidR="00EF41A5" w:rsidRPr="00E05DE2">
              <w:rPr>
                <w:color w:val="000000" w:themeColor="text1"/>
                <w:sz w:val="22"/>
                <w:szCs w:val="22"/>
              </w:rPr>
              <w:t xml:space="preserve"> </w:t>
            </w:r>
          </w:p>
        </w:tc>
        <w:tc>
          <w:tcPr>
            <w:tcW w:w="7200" w:type="dxa"/>
            <w:vAlign w:val="center"/>
          </w:tcPr>
          <w:p w14:paraId="69299493" w14:textId="08DA77DE" w:rsidR="00EF41A5" w:rsidRPr="00492FF3" w:rsidRDefault="00F83983" w:rsidP="00696558">
            <w:pPr>
              <w:spacing w:after="120"/>
              <w:rPr>
                <w:i/>
                <w:color w:val="1F4E79" w:themeColor="accent1" w:themeShade="80"/>
                <w:sz w:val="22"/>
                <w:szCs w:val="22"/>
              </w:rPr>
            </w:pPr>
            <w:r w:rsidRPr="00492FF3">
              <w:rPr>
                <w:i/>
                <w:color w:val="1F4E79" w:themeColor="accent1" w:themeShade="80"/>
                <w:sz w:val="22"/>
                <w:szCs w:val="22"/>
              </w:rPr>
              <w:t xml:space="preserve">&lt;Main address, including city and ZIP / Postal Code of Company </w:t>
            </w:r>
            <w:r w:rsidR="00B87205" w:rsidRPr="00492FF3">
              <w:rPr>
                <w:i/>
                <w:color w:val="1F4E79" w:themeColor="accent1" w:themeShade="80"/>
                <w:sz w:val="22"/>
                <w:szCs w:val="22"/>
              </w:rPr>
              <w:t>employing or affiliated with CA</w:t>
            </w:r>
            <w:r w:rsidRPr="00492FF3">
              <w:rPr>
                <w:i/>
                <w:color w:val="1F4E79" w:themeColor="accent1" w:themeShade="80"/>
                <w:sz w:val="22"/>
                <w:szCs w:val="22"/>
              </w:rPr>
              <w:t>&gt;</w:t>
            </w:r>
          </w:p>
        </w:tc>
      </w:tr>
    </w:tbl>
    <w:p w14:paraId="33EAC94C" w14:textId="77777777" w:rsidR="00B27FE2" w:rsidRDefault="00B27FE2" w:rsidP="00B27FE2"/>
    <w:p w14:paraId="2E30215C" w14:textId="105B39E1" w:rsidR="00EF41A5" w:rsidRDefault="00B87205" w:rsidP="00B27FE2">
      <w:pPr>
        <w:pStyle w:val="Heading3"/>
        <w:ind w:left="720"/>
      </w:pPr>
      <w:bookmarkStart w:id="8" w:name="_Toc49337186"/>
      <w:r>
        <w:t xml:space="preserve">OSC </w:t>
      </w:r>
      <w:r w:rsidR="00EF41A5">
        <w:t xml:space="preserve">Sponsor </w:t>
      </w:r>
      <w:r w:rsidR="00EF41A5" w:rsidRPr="00CA2AF8">
        <w:t xml:space="preserve">and </w:t>
      </w:r>
      <w:r w:rsidR="00CA2AF8" w:rsidRPr="00CA2AF8">
        <w:t>Primary</w:t>
      </w:r>
      <w:r w:rsidR="00EF41A5" w:rsidRPr="00CA2AF8">
        <w:t xml:space="preserve"> P</w:t>
      </w:r>
      <w:r>
        <w:t xml:space="preserve">oint of </w:t>
      </w:r>
      <w:r w:rsidR="00EF41A5" w:rsidRPr="00CA2AF8">
        <w:t>C</w:t>
      </w:r>
      <w:r>
        <w:t>ontact (POC)</w:t>
      </w:r>
      <w:bookmarkEnd w:id="8"/>
    </w:p>
    <w:p w14:paraId="705CEBA1" w14:textId="298BE2A2" w:rsidR="004D2234" w:rsidRPr="00646A18" w:rsidRDefault="004D2234" w:rsidP="004D2234">
      <w:pPr>
        <w:pStyle w:val="NormalWeb"/>
        <w:spacing w:before="120" w:beforeAutospacing="0" w:after="120" w:afterAutospacing="0"/>
        <w:jc w:val="both"/>
      </w:pPr>
      <w:r>
        <w:t xml:space="preserve">The OSC </w:t>
      </w:r>
      <w:r w:rsidR="00364E8E">
        <w:t>has identified</w:t>
      </w:r>
      <w:r>
        <w:t xml:space="preserve"> </w:t>
      </w:r>
      <w:r w:rsidR="00364E8E">
        <w:t>the following individuals as their</w:t>
      </w:r>
      <w:r>
        <w:t xml:space="preserve"> Assessment Sponsor and POC.</w:t>
      </w:r>
    </w:p>
    <w:tbl>
      <w:tblPr>
        <w:tblStyle w:val="TableGrid"/>
        <w:tblW w:w="9355" w:type="dxa"/>
        <w:tblLook w:val="04A0" w:firstRow="1" w:lastRow="0" w:firstColumn="1" w:lastColumn="0" w:noHBand="0" w:noVBand="1"/>
      </w:tblPr>
      <w:tblGrid>
        <w:gridCol w:w="2515"/>
        <w:gridCol w:w="6840"/>
      </w:tblGrid>
      <w:tr w:rsidR="00234C82" w:rsidRPr="00A808BC" w14:paraId="1AB8DD6D" w14:textId="77777777" w:rsidTr="00696558">
        <w:trPr>
          <w:tblHeader/>
        </w:trPr>
        <w:tc>
          <w:tcPr>
            <w:tcW w:w="2515" w:type="dxa"/>
            <w:shd w:val="clear" w:color="auto" w:fill="5B9BD5" w:themeFill="accent1"/>
            <w:vAlign w:val="center"/>
          </w:tcPr>
          <w:p w14:paraId="0170E3B0" w14:textId="5841F7C4" w:rsidR="00234C82" w:rsidRPr="00E05DE2" w:rsidRDefault="00B27FE2" w:rsidP="004A1404">
            <w:pPr>
              <w:spacing w:after="120"/>
              <w:jc w:val="center"/>
              <w:rPr>
                <w:b/>
                <w:color w:val="FFFFFF" w:themeColor="background1"/>
                <w:sz w:val="22"/>
                <w:szCs w:val="22"/>
              </w:rPr>
            </w:pPr>
            <w:r w:rsidRPr="00E05DE2">
              <w:rPr>
                <w:b/>
                <w:color w:val="FFFFFF" w:themeColor="background1"/>
                <w:sz w:val="22"/>
                <w:szCs w:val="22"/>
              </w:rPr>
              <w:t>OSC</w:t>
            </w:r>
          </w:p>
        </w:tc>
        <w:tc>
          <w:tcPr>
            <w:tcW w:w="6840" w:type="dxa"/>
            <w:shd w:val="clear" w:color="auto" w:fill="5B9BD5" w:themeFill="accent1"/>
            <w:vAlign w:val="center"/>
          </w:tcPr>
          <w:p w14:paraId="62DB8637" w14:textId="4FEB79E2" w:rsidR="00234C82" w:rsidRPr="00E05DE2" w:rsidRDefault="00956791" w:rsidP="004A1404">
            <w:pPr>
              <w:spacing w:after="120"/>
              <w:jc w:val="center"/>
              <w:rPr>
                <w:b/>
                <w:color w:val="FFFFFF" w:themeColor="background1"/>
                <w:sz w:val="22"/>
                <w:szCs w:val="22"/>
              </w:rPr>
            </w:pPr>
            <w:r w:rsidRPr="00E05DE2">
              <w:rPr>
                <w:b/>
                <w:color w:val="FFFFFF" w:themeColor="background1"/>
                <w:sz w:val="22"/>
                <w:szCs w:val="22"/>
              </w:rPr>
              <w:t>Description</w:t>
            </w:r>
          </w:p>
        </w:tc>
      </w:tr>
      <w:tr w:rsidR="003953BA" w:rsidRPr="00A808BC" w14:paraId="376607AD" w14:textId="77777777" w:rsidTr="00696558">
        <w:tc>
          <w:tcPr>
            <w:tcW w:w="2515" w:type="dxa"/>
            <w:vAlign w:val="center"/>
          </w:tcPr>
          <w:p w14:paraId="376607AB" w14:textId="5585183B" w:rsidR="003953BA" w:rsidRPr="00E05DE2" w:rsidRDefault="00B87205" w:rsidP="00696558">
            <w:pPr>
              <w:spacing w:after="120"/>
              <w:rPr>
                <w:color w:val="000000" w:themeColor="text1"/>
                <w:sz w:val="22"/>
                <w:szCs w:val="22"/>
              </w:rPr>
            </w:pPr>
            <w:r w:rsidRPr="00E05DE2">
              <w:rPr>
                <w:color w:val="000000" w:themeColor="text1"/>
                <w:sz w:val="22"/>
                <w:szCs w:val="22"/>
              </w:rPr>
              <w:t xml:space="preserve">Assessment </w:t>
            </w:r>
            <w:r w:rsidR="00CA2AF8" w:rsidRPr="00E05DE2">
              <w:rPr>
                <w:color w:val="000000" w:themeColor="text1"/>
                <w:sz w:val="22"/>
                <w:szCs w:val="22"/>
              </w:rPr>
              <w:t xml:space="preserve">Sponsor </w:t>
            </w:r>
          </w:p>
        </w:tc>
        <w:tc>
          <w:tcPr>
            <w:tcW w:w="6840" w:type="dxa"/>
            <w:vAlign w:val="center"/>
          </w:tcPr>
          <w:p w14:paraId="376607AC" w14:textId="67FEED1C" w:rsidR="003953BA" w:rsidRPr="00492FF3" w:rsidRDefault="00B27FE2" w:rsidP="00696558">
            <w:pPr>
              <w:spacing w:after="120"/>
              <w:rPr>
                <w:i/>
                <w:color w:val="1F4E79" w:themeColor="accent1" w:themeShade="80"/>
                <w:sz w:val="22"/>
                <w:szCs w:val="22"/>
              </w:rPr>
            </w:pPr>
            <w:r w:rsidRPr="00492FF3">
              <w:rPr>
                <w:i/>
                <w:color w:val="1F4E79" w:themeColor="accent1" w:themeShade="80"/>
                <w:sz w:val="22"/>
                <w:szCs w:val="22"/>
              </w:rPr>
              <w:t xml:space="preserve">&lt;Name </w:t>
            </w:r>
            <w:r w:rsidR="00B87205" w:rsidRPr="00492FF3">
              <w:rPr>
                <w:i/>
                <w:color w:val="1F4E79" w:themeColor="accent1" w:themeShade="80"/>
                <w:sz w:val="22"/>
                <w:szCs w:val="22"/>
              </w:rPr>
              <w:t xml:space="preserve">and title </w:t>
            </w:r>
            <w:r w:rsidRPr="00492FF3">
              <w:rPr>
                <w:i/>
                <w:color w:val="1F4E79" w:themeColor="accent1" w:themeShade="80"/>
                <w:sz w:val="22"/>
                <w:szCs w:val="22"/>
              </w:rPr>
              <w:t>of OSC Assessment Sponsor&gt;</w:t>
            </w:r>
          </w:p>
        </w:tc>
      </w:tr>
      <w:tr w:rsidR="00487872" w:rsidRPr="00A808BC" w14:paraId="7FD6E3FC" w14:textId="77777777" w:rsidTr="00696558">
        <w:tc>
          <w:tcPr>
            <w:tcW w:w="2515" w:type="dxa"/>
            <w:vAlign w:val="center"/>
          </w:tcPr>
          <w:p w14:paraId="14E90CD4" w14:textId="1CB0C754" w:rsidR="00487872" w:rsidRPr="00E05DE2" w:rsidRDefault="004D2234" w:rsidP="00696558">
            <w:pPr>
              <w:spacing w:after="120"/>
              <w:rPr>
                <w:color w:val="000000" w:themeColor="text1"/>
                <w:sz w:val="22"/>
                <w:szCs w:val="22"/>
              </w:rPr>
            </w:pPr>
            <w:r w:rsidRPr="00E05DE2">
              <w:rPr>
                <w:sz w:val="22"/>
                <w:szCs w:val="22"/>
              </w:rPr>
              <w:t>R</w:t>
            </w:r>
            <w:r w:rsidR="00487872" w:rsidRPr="00E05DE2">
              <w:rPr>
                <w:sz w:val="22"/>
                <w:szCs w:val="22"/>
              </w:rPr>
              <w:t xml:space="preserve">elationship to the </w:t>
            </w:r>
            <w:r w:rsidR="00B87205" w:rsidRPr="00E05DE2">
              <w:rPr>
                <w:sz w:val="22"/>
                <w:szCs w:val="22"/>
              </w:rPr>
              <w:t xml:space="preserve">OSC </w:t>
            </w:r>
            <w:r w:rsidRPr="00E05DE2">
              <w:rPr>
                <w:sz w:val="22"/>
                <w:szCs w:val="22"/>
              </w:rPr>
              <w:t>being assessed</w:t>
            </w:r>
          </w:p>
        </w:tc>
        <w:tc>
          <w:tcPr>
            <w:tcW w:w="6840" w:type="dxa"/>
            <w:vAlign w:val="center"/>
          </w:tcPr>
          <w:p w14:paraId="4B9DCD39" w14:textId="7E3EF7E8" w:rsidR="00487872" w:rsidRPr="00492FF3" w:rsidRDefault="00B869B0" w:rsidP="00696558">
            <w:pPr>
              <w:spacing w:after="120"/>
              <w:rPr>
                <w:i/>
                <w:color w:val="1F4E79" w:themeColor="accent1" w:themeShade="80"/>
                <w:sz w:val="22"/>
                <w:szCs w:val="22"/>
              </w:rPr>
            </w:pPr>
            <w:r w:rsidRPr="00492FF3">
              <w:rPr>
                <w:i/>
                <w:color w:val="1F4E79" w:themeColor="accent1" w:themeShade="80"/>
                <w:sz w:val="22"/>
                <w:szCs w:val="22"/>
              </w:rPr>
              <w:t>&lt;</w:t>
            </w:r>
            <w:r w:rsidR="001A496D" w:rsidRPr="00492FF3">
              <w:rPr>
                <w:i/>
                <w:color w:val="1F4E79" w:themeColor="accent1" w:themeShade="80"/>
                <w:sz w:val="22"/>
                <w:szCs w:val="22"/>
              </w:rPr>
              <w:t xml:space="preserve"> OSC Assessment Sponsor’s relationship to the </w:t>
            </w:r>
            <w:r w:rsidR="00B87205" w:rsidRPr="00492FF3">
              <w:rPr>
                <w:i/>
                <w:color w:val="1F4E79" w:themeColor="accent1" w:themeShade="80"/>
                <w:sz w:val="22"/>
                <w:szCs w:val="22"/>
              </w:rPr>
              <w:t xml:space="preserve">Entity or other </w:t>
            </w:r>
            <w:r w:rsidR="001A496D" w:rsidRPr="00492FF3">
              <w:rPr>
                <w:i/>
                <w:color w:val="1F4E79" w:themeColor="accent1" w:themeShade="80"/>
                <w:sz w:val="22"/>
                <w:szCs w:val="22"/>
              </w:rPr>
              <w:t>part of the organization being assessed</w:t>
            </w:r>
            <w:r w:rsidRPr="00492FF3">
              <w:rPr>
                <w:i/>
                <w:color w:val="1F4E79" w:themeColor="accent1" w:themeShade="80"/>
                <w:sz w:val="22"/>
                <w:szCs w:val="22"/>
              </w:rPr>
              <w:t>&gt;</w:t>
            </w:r>
          </w:p>
        </w:tc>
      </w:tr>
      <w:tr w:rsidR="003953BA" w:rsidRPr="00A808BC" w14:paraId="376607B1" w14:textId="77777777" w:rsidTr="00696558">
        <w:tc>
          <w:tcPr>
            <w:tcW w:w="2515" w:type="dxa"/>
            <w:vAlign w:val="center"/>
          </w:tcPr>
          <w:p w14:paraId="376607AF" w14:textId="44512D29" w:rsidR="003953BA" w:rsidRPr="00E05DE2" w:rsidRDefault="004D2234" w:rsidP="00696558">
            <w:pPr>
              <w:spacing w:after="120"/>
              <w:rPr>
                <w:color w:val="000000" w:themeColor="text1"/>
                <w:sz w:val="22"/>
                <w:szCs w:val="22"/>
              </w:rPr>
            </w:pPr>
            <w:r w:rsidRPr="00E05DE2">
              <w:rPr>
                <w:color w:val="000000" w:themeColor="text1"/>
                <w:sz w:val="22"/>
                <w:szCs w:val="22"/>
              </w:rPr>
              <w:t xml:space="preserve">Assessment </w:t>
            </w:r>
            <w:r w:rsidR="00CA2AF8" w:rsidRPr="00E05DE2">
              <w:rPr>
                <w:color w:val="000000" w:themeColor="text1"/>
                <w:sz w:val="22"/>
                <w:szCs w:val="22"/>
              </w:rPr>
              <w:t xml:space="preserve">Sponsor </w:t>
            </w:r>
            <w:r w:rsidR="00320D24" w:rsidRPr="00E05DE2">
              <w:rPr>
                <w:color w:val="000000" w:themeColor="text1"/>
                <w:sz w:val="22"/>
                <w:szCs w:val="22"/>
              </w:rPr>
              <w:t>E</w:t>
            </w:r>
            <w:r w:rsidR="00650E11" w:rsidRPr="00E05DE2">
              <w:rPr>
                <w:color w:val="000000" w:themeColor="text1"/>
                <w:sz w:val="22"/>
                <w:szCs w:val="22"/>
              </w:rPr>
              <w:t xml:space="preserve">mail </w:t>
            </w:r>
            <w:r w:rsidR="001A496D" w:rsidRPr="00E05DE2">
              <w:rPr>
                <w:color w:val="000000" w:themeColor="text1"/>
                <w:sz w:val="22"/>
                <w:szCs w:val="22"/>
              </w:rPr>
              <w:t>A</w:t>
            </w:r>
            <w:r w:rsidR="00650E11" w:rsidRPr="00E05DE2">
              <w:rPr>
                <w:color w:val="000000" w:themeColor="text1"/>
                <w:sz w:val="22"/>
                <w:szCs w:val="22"/>
              </w:rPr>
              <w:t>ddress</w:t>
            </w:r>
          </w:p>
        </w:tc>
        <w:tc>
          <w:tcPr>
            <w:tcW w:w="6840" w:type="dxa"/>
            <w:vAlign w:val="center"/>
          </w:tcPr>
          <w:p w14:paraId="376607B0" w14:textId="7642A0AD" w:rsidR="003953BA" w:rsidRPr="00492FF3" w:rsidRDefault="001A496D" w:rsidP="00696558">
            <w:pPr>
              <w:spacing w:after="120"/>
              <w:rPr>
                <w:i/>
                <w:color w:val="1F4E79" w:themeColor="accent1" w:themeShade="80"/>
                <w:sz w:val="22"/>
                <w:szCs w:val="22"/>
              </w:rPr>
            </w:pPr>
            <w:r w:rsidRPr="00492FF3">
              <w:rPr>
                <w:i/>
                <w:color w:val="1F4E79" w:themeColor="accent1" w:themeShade="80"/>
                <w:sz w:val="22"/>
                <w:szCs w:val="22"/>
              </w:rPr>
              <w:t>&lt;</w:t>
            </w:r>
            <w:r w:rsidR="00CA2AF8" w:rsidRPr="00492FF3">
              <w:rPr>
                <w:i/>
                <w:color w:val="1F4E79" w:themeColor="accent1" w:themeShade="80"/>
                <w:sz w:val="22"/>
                <w:szCs w:val="22"/>
              </w:rPr>
              <w:t xml:space="preserve">Contact </w:t>
            </w:r>
            <w:r w:rsidRPr="00492FF3">
              <w:rPr>
                <w:i/>
                <w:color w:val="1F4E79" w:themeColor="accent1" w:themeShade="80"/>
                <w:sz w:val="22"/>
                <w:szCs w:val="22"/>
              </w:rPr>
              <w:t>Email of OSC Assessment Sponsor&gt;</w:t>
            </w:r>
          </w:p>
        </w:tc>
      </w:tr>
      <w:tr w:rsidR="003953BA" w:rsidRPr="00A808BC" w14:paraId="376607B5" w14:textId="77777777" w:rsidTr="00696558">
        <w:tc>
          <w:tcPr>
            <w:tcW w:w="2515" w:type="dxa"/>
            <w:vAlign w:val="center"/>
          </w:tcPr>
          <w:p w14:paraId="376607B3" w14:textId="2AC07E2F" w:rsidR="003953BA" w:rsidRPr="00E05DE2" w:rsidRDefault="004D2234" w:rsidP="00696558">
            <w:pPr>
              <w:spacing w:after="120"/>
              <w:rPr>
                <w:color w:val="000000" w:themeColor="text1"/>
                <w:sz w:val="22"/>
                <w:szCs w:val="22"/>
              </w:rPr>
            </w:pPr>
            <w:r w:rsidRPr="00E05DE2">
              <w:rPr>
                <w:color w:val="000000" w:themeColor="text1"/>
                <w:sz w:val="22"/>
                <w:szCs w:val="22"/>
              </w:rPr>
              <w:t xml:space="preserve">Assessment </w:t>
            </w:r>
            <w:r w:rsidR="00CA2AF8" w:rsidRPr="00E05DE2">
              <w:rPr>
                <w:color w:val="000000" w:themeColor="text1"/>
                <w:sz w:val="22"/>
                <w:szCs w:val="22"/>
              </w:rPr>
              <w:t>Sponsor P</w:t>
            </w:r>
            <w:r w:rsidR="00650E11" w:rsidRPr="00E05DE2">
              <w:rPr>
                <w:color w:val="000000" w:themeColor="text1"/>
                <w:sz w:val="22"/>
                <w:szCs w:val="22"/>
              </w:rPr>
              <w:t>hone number</w:t>
            </w:r>
          </w:p>
        </w:tc>
        <w:tc>
          <w:tcPr>
            <w:tcW w:w="6840" w:type="dxa"/>
            <w:vAlign w:val="center"/>
          </w:tcPr>
          <w:p w14:paraId="376607B4" w14:textId="5AF13965" w:rsidR="003953BA" w:rsidRPr="00492FF3" w:rsidRDefault="001A496D" w:rsidP="00696558">
            <w:pPr>
              <w:spacing w:after="120"/>
              <w:rPr>
                <w:i/>
                <w:color w:val="1F4E79" w:themeColor="accent1" w:themeShade="80"/>
                <w:sz w:val="22"/>
                <w:szCs w:val="22"/>
              </w:rPr>
            </w:pPr>
            <w:r w:rsidRPr="00492FF3">
              <w:rPr>
                <w:i/>
                <w:color w:val="1F4E79" w:themeColor="accent1" w:themeShade="80"/>
                <w:sz w:val="22"/>
                <w:szCs w:val="22"/>
              </w:rPr>
              <w:t>&lt;</w:t>
            </w:r>
            <w:r w:rsidR="00CA2AF8" w:rsidRPr="00492FF3">
              <w:rPr>
                <w:i/>
                <w:color w:val="1F4E79" w:themeColor="accent1" w:themeShade="80"/>
                <w:sz w:val="22"/>
                <w:szCs w:val="22"/>
              </w:rPr>
              <w:t>Contact p</w:t>
            </w:r>
            <w:r w:rsidRPr="00492FF3">
              <w:rPr>
                <w:i/>
                <w:color w:val="1F4E79" w:themeColor="accent1" w:themeShade="80"/>
                <w:sz w:val="22"/>
                <w:szCs w:val="22"/>
              </w:rPr>
              <w:t>hone number of OSC Assessment Sponsor</w:t>
            </w:r>
            <w:r w:rsidR="00CA2AF8" w:rsidRPr="00492FF3">
              <w:rPr>
                <w:i/>
                <w:color w:val="1F4E79" w:themeColor="accent1" w:themeShade="80"/>
                <w:sz w:val="22"/>
                <w:szCs w:val="22"/>
              </w:rPr>
              <w:t>&gt;</w:t>
            </w:r>
          </w:p>
        </w:tc>
      </w:tr>
      <w:tr w:rsidR="00CA2AF8" w:rsidRPr="00A808BC" w14:paraId="2C7883AA" w14:textId="77777777" w:rsidTr="00696558">
        <w:tc>
          <w:tcPr>
            <w:tcW w:w="2515" w:type="dxa"/>
            <w:vAlign w:val="center"/>
          </w:tcPr>
          <w:p w14:paraId="5BE9864F" w14:textId="53ADCD16" w:rsidR="00CA2AF8" w:rsidRPr="00E05DE2" w:rsidRDefault="00CA2AF8" w:rsidP="00696558">
            <w:pPr>
              <w:spacing w:after="120"/>
              <w:rPr>
                <w:color w:val="000000" w:themeColor="text1"/>
                <w:sz w:val="22"/>
                <w:szCs w:val="22"/>
              </w:rPr>
            </w:pPr>
            <w:r w:rsidRPr="00E05DE2">
              <w:rPr>
                <w:color w:val="000000" w:themeColor="text1"/>
                <w:sz w:val="22"/>
                <w:szCs w:val="22"/>
              </w:rPr>
              <w:t>Primary Point of Contact (POC)</w:t>
            </w:r>
          </w:p>
        </w:tc>
        <w:tc>
          <w:tcPr>
            <w:tcW w:w="6840" w:type="dxa"/>
            <w:vAlign w:val="center"/>
          </w:tcPr>
          <w:p w14:paraId="28D27252" w14:textId="6EADC1B4" w:rsidR="00CA2AF8" w:rsidRPr="00492FF3" w:rsidRDefault="00CA2AF8" w:rsidP="00696558">
            <w:pPr>
              <w:spacing w:after="120"/>
              <w:rPr>
                <w:color w:val="1F4E79" w:themeColor="accent1" w:themeShade="80"/>
                <w:sz w:val="22"/>
                <w:szCs w:val="22"/>
              </w:rPr>
            </w:pPr>
            <w:r w:rsidRPr="00492FF3">
              <w:rPr>
                <w:i/>
                <w:color w:val="1F4E79" w:themeColor="accent1" w:themeShade="80"/>
                <w:sz w:val="22"/>
                <w:szCs w:val="22"/>
              </w:rPr>
              <w:t>&lt;</w:t>
            </w:r>
            <w:r w:rsidR="004D4601" w:rsidRPr="00492FF3">
              <w:rPr>
                <w:i/>
                <w:color w:val="1F4E79" w:themeColor="accent1" w:themeShade="80"/>
                <w:sz w:val="22"/>
                <w:szCs w:val="22"/>
              </w:rPr>
              <w:t>Name of the OSC primary POC for planning the assessment, if not</w:t>
            </w:r>
            <w:r w:rsidRPr="00492FF3">
              <w:rPr>
                <w:i/>
                <w:color w:val="1F4E79" w:themeColor="accent1" w:themeShade="80"/>
                <w:sz w:val="22"/>
                <w:szCs w:val="22"/>
              </w:rPr>
              <w:t xml:space="preserve"> </w:t>
            </w:r>
            <w:r w:rsidR="004D4601" w:rsidRPr="00492FF3">
              <w:rPr>
                <w:i/>
                <w:color w:val="1F4E79" w:themeColor="accent1" w:themeShade="80"/>
                <w:sz w:val="22"/>
                <w:szCs w:val="22"/>
              </w:rPr>
              <w:t xml:space="preserve">the </w:t>
            </w:r>
            <w:r w:rsidRPr="00492FF3">
              <w:rPr>
                <w:i/>
                <w:color w:val="1F4E79" w:themeColor="accent1" w:themeShade="80"/>
                <w:sz w:val="22"/>
                <w:szCs w:val="22"/>
              </w:rPr>
              <w:t>OSC Assessment Sponsor&gt;</w:t>
            </w:r>
          </w:p>
        </w:tc>
      </w:tr>
      <w:tr w:rsidR="00CA2AF8" w:rsidRPr="00A808BC" w14:paraId="0D79DBBE" w14:textId="77777777" w:rsidTr="00696558">
        <w:tc>
          <w:tcPr>
            <w:tcW w:w="2515" w:type="dxa"/>
            <w:vAlign w:val="center"/>
          </w:tcPr>
          <w:p w14:paraId="36728F78" w14:textId="5BF743D9" w:rsidR="00CA2AF8" w:rsidRPr="00E05DE2" w:rsidRDefault="00CA2AF8" w:rsidP="00696558">
            <w:pPr>
              <w:spacing w:after="120"/>
              <w:rPr>
                <w:color w:val="000000" w:themeColor="text1"/>
                <w:sz w:val="22"/>
                <w:szCs w:val="22"/>
              </w:rPr>
            </w:pPr>
            <w:r w:rsidRPr="00E05DE2">
              <w:rPr>
                <w:color w:val="000000" w:themeColor="text1"/>
                <w:sz w:val="22"/>
                <w:szCs w:val="22"/>
              </w:rPr>
              <w:t>POC Email Address</w:t>
            </w:r>
          </w:p>
        </w:tc>
        <w:tc>
          <w:tcPr>
            <w:tcW w:w="6840" w:type="dxa"/>
            <w:vAlign w:val="center"/>
          </w:tcPr>
          <w:p w14:paraId="63F6C895" w14:textId="6C858FF9" w:rsidR="00CA2AF8" w:rsidRPr="00492FF3" w:rsidRDefault="00CA2AF8" w:rsidP="00696558">
            <w:pPr>
              <w:spacing w:after="120"/>
              <w:rPr>
                <w:color w:val="1F4E79" w:themeColor="accent1" w:themeShade="80"/>
                <w:sz w:val="22"/>
                <w:szCs w:val="22"/>
              </w:rPr>
            </w:pPr>
            <w:r w:rsidRPr="00492FF3">
              <w:rPr>
                <w:i/>
                <w:color w:val="1F4E79" w:themeColor="accent1" w:themeShade="80"/>
                <w:sz w:val="22"/>
                <w:szCs w:val="22"/>
              </w:rPr>
              <w:t>&lt;Contact Email of OSC POC&gt;</w:t>
            </w:r>
          </w:p>
        </w:tc>
      </w:tr>
      <w:tr w:rsidR="00CA2AF8" w:rsidRPr="00A808BC" w14:paraId="6FBE29B0" w14:textId="77777777" w:rsidTr="00696558">
        <w:tc>
          <w:tcPr>
            <w:tcW w:w="2515" w:type="dxa"/>
            <w:vAlign w:val="center"/>
          </w:tcPr>
          <w:p w14:paraId="6E0C5507" w14:textId="3239DF56" w:rsidR="00CA2AF8" w:rsidRPr="00E05DE2" w:rsidRDefault="00CA2AF8" w:rsidP="00696558">
            <w:pPr>
              <w:spacing w:after="120"/>
              <w:rPr>
                <w:color w:val="000000" w:themeColor="text1"/>
                <w:sz w:val="22"/>
                <w:szCs w:val="22"/>
              </w:rPr>
            </w:pPr>
            <w:r w:rsidRPr="00E05DE2">
              <w:rPr>
                <w:color w:val="000000" w:themeColor="text1"/>
                <w:sz w:val="22"/>
                <w:szCs w:val="22"/>
              </w:rPr>
              <w:t>POC Phone number</w:t>
            </w:r>
          </w:p>
        </w:tc>
        <w:tc>
          <w:tcPr>
            <w:tcW w:w="6840" w:type="dxa"/>
            <w:vAlign w:val="center"/>
          </w:tcPr>
          <w:p w14:paraId="6A26DB76" w14:textId="012385DB" w:rsidR="00CA2AF8" w:rsidRPr="00492FF3" w:rsidRDefault="00CA2AF8" w:rsidP="00696558">
            <w:pPr>
              <w:spacing w:after="120"/>
              <w:rPr>
                <w:color w:val="1F4E79" w:themeColor="accent1" w:themeShade="80"/>
                <w:sz w:val="22"/>
                <w:szCs w:val="22"/>
              </w:rPr>
            </w:pPr>
            <w:r w:rsidRPr="00492FF3">
              <w:rPr>
                <w:i/>
                <w:color w:val="1F4E79" w:themeColor="accent1" w:themeShade="80"/>
                <w:sz w:val="22"/>
                <w:szCs w:val="22"/>
              </w:rPr>
              <w:t>&lt;Contact phone number of OSC POC&gt;</w:t>
            </w:r>
          </w:p>
        </w:tc>
      </w:tr>
    </w:tbl>
    <w:p w14:paraId="0ECF8486" w14:textId="77777777" w:rsidR="00224901" w:rsidRDefault="00224901"/>
    <w:p w14:paraId="5B6F2780" w14:textId="634365E4" w:rsidR="00C020AE" w:rsidRPr="00AE0447" w:rsidRDefault="00D65A3E" w:rsidP="001A496D">
      <w:pPr>
        <w:pStyle w:val="Heading3"/>
        <w:ind w:left="720"/>
      </w:pPr>
      <w:bookmarkStart w:id="9" w:name="_Toc49337187"/>
      <w:r>
        <w:t xml:space="preserve">High-Level </w:t>
      </w:r>
      <w:r w:rsidR="008D5991">
        <w:t>Assessment Scope</w:t>
      </w:r>
      <w:bookmarkEnd w:id="9"/>
    </w:p>
    <w:p w14:paraId="499A7E08" w14:textId="1FBDC2F2" w:rsidR="00D65A3E" w:rsidRDefault="00AE0447" w:rsidP="00D65A3E">
      <w:pPr>
        <w:jc w:val="both"/>
        <w:rPr>
          <w:iCs/>
        </w:rPr>
      </w:pPr>
      <w:r w:rsidRPr="00AE0447">
        <w:t xml:space="preserve">The </w:t>
      </w:r>
      <w:r w:rsidR="004F7B2E">
        <w:t>general high-level</w:t>
      </w:r>
      <w:r w:rsidR="0062308A">
        <w:t xml:space="preserve"> </w:t>
      </w:r>
      <w:r w:rsidR="008D5991">
        <w:t xml:space="preserve">assessment </w:t>
      </w:r>
      <w:r w:rsidR="004F7B2E">
        <w:t xml:space="preserve">scope </w:t>
      </w:r>
      <w:r w:rsidR="00364E8E">
        <w:t xml:space="preserve">is </w:t>
      </w:r>
      <w:r w:rsidR="00571D13">
        <w:t>concurred to b</w:t>
      </w:r>
      <w:r w:rsidR="008D5991">
        <w:t>y</w:t>
      </w:r>
      <w:r w:rsidR="00571D13">
        <w:t xml:space="preserve"> the CA and OSC</w:t>
      </w:r>
      <w:r w:rsidR="0062308A">
        <w:t xml:space="preserve"> </w:t>
      </w:r>
      <w:r w:rsidR="00571D13">
        <w:t>Sponsor</w:t>
      </w:r>
      <w:r w:rsidR="00364E8E">
        <w:t>,</w:t>
      </w:r>
      <w:r w:rsidR="00D65A3E">
        <w:t xml:space="preserve"> </w:t>
      </w:r>
      <w:r w:rsidR="00D65A3E" w:rsidRPr="00A77DFF">
        <w:rPr>
          <w:iCs/>
        </w:rPr>
        <w:t>working with the C3PAO</w:t>
      </w:r>
      <w:r w:rsidR="00B869B0">
        <w:rPr>
          <w:iCs/>
        </w:rPr>
        <w:t xml:space="preserve"> representative</w:t>
      </w:r>
      <w:r w:rsidR="00D65A3E" w:rsidRPr="00A77DFF">
        <w:rPr>
          <w:iCs/>
        </w:rPr>
        <w:t xml:space="preserve">.  </w:t>
      </w:r>
    </w:p>
    <w:p w14:paraId="1C24BCC1" w14:textId="4869F58E" w:rsidR="00043A3F" w:rsidRDefault="00043A3F"/>
    <w:tbl>
      <w:tblPr>
        <w:tblStyle w:val="TableGrid"/>
        <w:tblW w:w="9355" w:type="dxa"/>
        <w:tblLook w:val="04A0" w:firstRow="1" w:lastRow="0" w:firstColumn="1" w:lastColumn="0" w:noHBand="0" w:noVBand="1"/>
      </w:tblPr>
      <w:tblGrid>
        <w:gridCol w:w="2515"/>
        <w:gridCol w:w="6840"/>
      </w:tblGrid>
      <w:tr w:rsidR="00320D24" w:rsidRPr="003E41BD" w14:paraId="3953C859" w14:textId="77777777" w:rsidTr="00745336">
        <w:trPr>
          <w:tblHeader/>
        </w:trPr>
        <w:tc>
          <w:tcPr>
            <w:tcW w:w="2515" w:type="dxa"/>
            <w:shd w:val="clear" w:color="auto" w:fill="5B9BD5" w:themeFill="accent1"/>
            <w:vAlign w:val="center"/>
          </w:tcPr>
          <w:p w14:paraId="3031B994" w14:textId="33A63DDE" w:rsidR="00320D24" w:rsidRPr="00E05DE2" w:rsidRDefault="004F7B2E" w:rsidP="004A1404">
            <w:pPr>
              <w:spacing w:after="120"/>
              <w:jc w:val="center"/>
              <w:rPr>
                <w:b/>
                <w:color w:val="000000" w:themeColor="text1"/>
                <w:sz w:val="22"/>
                <w:szCs w:val="22"/>
              </w:rPr>
            </w:pPr>
            <w:r>
              <w:rPr>
                <w:b/>
                <w:color w:val="FFFFFF" w:themeColor="background1"/>
                <w:sz w:val="22"/>
                <w:szCs w:val="22"/>
              </w:rPr>
              <w:t>General</w:t>
            </w:r>
            <w:r w:rsidR="00597A0F" w:rsidRPr="00E05DE2">
              <w:rPr>
                <w:b/>
                <w:color w:val="FFFFFF" w:themeColor="background1"/>
                <w:sz w:val="22"/>
                <w:szCs w:val="22"/>
              </w:rPr>
              <w:t xml:space="preserve"> </w:t>
            </w:r>
            <w:r w:rsidR="007B350C" w:rsidRPr="00E05DE2">
              <w:rPr>
                <w:b/>
                <w:color w:val="FFFFFF" w:themeColor="background1"/>
                <w:sz w:val="22"/>
                <w:szCs w:val="22"/>
              </w:rPr>
              <w:t xml:space="preserve">Assessment </w:t>
            </w:r>
            <w:r w:rsidR="00597A0F" w:rsidRPr="00E05DE2">
              <w:rPr>
                <w:b/>
                <w:color w:val="FFFFFF" w:themeColor="background1"/>
                <w:sz w:val="22"/>
                <w:szCs w:val="22"/>
              </w:rPr>
              <w:t>Scop</w:t>
            </w:r>
            <w:r w:rsidR="00DF7A0E" w:rsidRPr="00E05DE2">
              <w:rPr>
                <w:b/>
                <w:color w:val="FFFFFF" w:themeColor="background1"/>
                <w:sz w:val="22"/>
                <w:szCs w:val="22"/>
              </w:rPr>
              <w:t>e</w:t>
            </w:r>
          </w:p>
        </w:tc>
        <w:tc>
          <w:tcPr>
            <w:tcW w:w="6840" w:type="dxa"/>
            <w:shd w:val="clear" w:color="auto" w:fill="5B9BD5" w:themeFill="accent1"/>
            <w:vAlign w:val="center"/>
          </w:tcPr>
          <w:p w14:paraId="7EA92094" w14:textId="271E7105" w:rsidR="00320D24" w:rsidRPr="00E05DE2" w:rsidRDefault="00320D24" w:rsidP="004A1404">
            <w:pPr>
              <w:spacing w:after="120"/>
              <w:jc w:val="center"/>
              <w:rPr>
                <w:color w:val="1F4E79" w:themeColor="accent1" w:themeShade="80"/>
                <w:sz w:val="22"/>
                <w:szCs w:val="22"/>
              </w:rPr>
            </w:pPr>
            <w:r w:rsidRPr="00E05DE2">
              <w:rPr>
                <w:b/>
                <w:color w:val="FFFFFF" w:themeColor="background1"/>
                <w:sz w:val="22"/>
                <w:szCs w:val="22"/>
              </w:rPr>
              <w:t>Description</w:t>
            </w:r>
          </w:p>
        </w:tc>
      </w:tr>
      <w:tr w:rsidR="00696558" w:rsidRPr="00A808BC" w14:paraId="6C36CC3F" w14:textId="77777777" w:rsidTr="00745336">
        <w:tc>
          <w:tcPr>
            <w:tcW w:w="2515" w:type="dxa"/>
            <w:vAlign w:val="center"/>
          </w:tcPr>
          <w:p w14:paraId="701CB77D" w14:textId="1138865E" w:rsidR="00696558" w:rsidRPr="00E05DE2" w:rsidRDefault="00696558" w:rsidP="00745336">
            <w:pPr>
              <w:spacing w:after="120"/>
              <w:rPr>
                <w:color w:val="000000" w:themeColor="text1"/>
                <w:sz w:val="22"/>
                <w:szCs w:val="22"/>
              </w:rPr>
            </w:pPr>
            <w:r w:rsidRPr="00E05DE2">
              <w:rPr>
                <w:color w:val="000000" w:themeColor="text1"/>
                <w:sz w:val="22"/>
                <w:szCs w:val="22"/>
              </w:rPr>
              <w:t xml:space="preserve">OSC </w:t>
            </w:r>
            <w:r w:rsidR="000227C2" w:rsidRPr="00E05DE2">
              <w:rPr>
                <w:color w:val="000000" w:themeColor="text1"/>
                <w:sz w:val="22"/>
                <w:szCs w:val="22"/>
              </w:rPr>
              <w:t>Organization</w:t>
            </w:r>
          </w:p>
        </w:tc>
        <w:tc>
          <w:tcPr>
            <w:tcW w:w="6840" w:type="dxa"/>
            <w:vAlign w:val="center"/>
          </w:tcPr>
          <w:p w14:paraId="18B82A2D" w14:textId="67208D44" w:rsidR="00696558" w:rsidRPr="00492FF3" w:rsidRDefault="00696558" w:rsidP="00745336">
            <w:pPr>
              <w:rPr>
                <w:bCs/>
                <w:i/>
                <w:color w:val="1F4E79" w:themeColor="accent1" w:themeShade="80"/>
                <w:sz w:val="22"/>
                <w:szCs w:val="22"/>
              </w:rPr>
            </w:pPr>
            <w:r w:rsidRPr="00492FF3">
              <w:rPr>
                <w:i/>
                <w:color w:val="1F4E79" w:themeColor="accent1" w:themeShade="80"/>
                <w:sz w:val="22"/>
                <w:szCs w:val="22"/>
              </w:rPr>
              <w:t xml:space="preserve">&lt;OSC Legal </w:t>
            </w:r>
            <w:r w:rsidR="000227C2" w:rsidRPr="00492FF3">
              <w:rPr>
                <w:i/>
                <w:color w:val="1F4E79" w:themeColor="accent1" w:themeShade="80"/>
                <w:sz w:val="22"/>
                <w:szCs w:val="22"/>
              </w:rPr>
              <w:t xml:space="preserve">Entity </w:t>
            </w:r>
            <w:r w:rsidRPr="00492FF3">
              <w:rPr>
                <w:i/>
                <w:color w:val="1F4E79" w:themeColor="accent1" w:themeShade="80"/>
                <w:sz w:val="22"/>
                <w:szCs w:val="22"/>
              </w:rPr>
              <w:t>Name&gt;</w:t>
            </w:r>
          </w:p>
        </w:tc>
      </w:tr>
      <w:tr w:rsidR="00696558" w:rsidRPr="00A808BC" w14:paraId="56FB9908" w14:textId="77777777" w:rsidTr="00745336">
        <w:tc>
          <w:tcPr>
            <w:tcW w:w="2515" w:type="dxa"/>
            <w:vAlign w:val="center"/>
          </w:tcPr>
          <w:p w14:paraId="319BCF5D" w14:textId="1FD952BC" w:rsidR="00696558" w:rsidRPr="00E05DE2" w:rsidRDefault="00696558" w:rsidP="00745336">
            <w:pPr>
              <w:spacing w:after="120"/>
              <w:rPr>
                <w:color w:val="000000" w:themeColor="text1"/>
                <w:sz w:val="22"/>
                <w:szCs w:val="22"/>
              </w:rPr>
            </w:pPr>
            <w:r w:rsidRPr="00E05DE2">
              <w:rPr>
                <w:color w:val="000000" w:themeColor="text1"/>
                <w:sz w:val="22"/>
                <w:szCs w:val="22"/>
              </w:rPr>
              <w:t>OSC Address</w:t>
            </w:r>
          </w:p>
        </w:tc>
        <w:tc>
          <w:tcPr>
            <w:tcW w:w="6840" w:type="dxa"/>
            <w:vAlign w:val="center"/>
          </w:tcPr>
          <w:p w14:paraId="416EE95E" w14:textId="311F31D3" w:rsidR="00696558" w:rsidRPr="00492FF3" w:rsidRDefault="00696558" w:rsidP="00745336">
            <w:pPr>
              <w:rPr>
                <w:bCs/>
                <w:i/>
                <w:color w:val="1F4E79" w:themeColor="accent1" w:themeShade="80"/>
                <w:sz w:val="22"/>
                <w:szCs w:val="22"/>
              </w:rPr>
            </w:pPr>
            <w:r w:rsidRPr="00492FF3">
              <w:rPr>
                <w:i/>
                <w:color w:val="1F4E79" w:themeColor="accent1" w:themeShade="80"/>
                <w:sz w:val="22"/>
                <w:szCs w:val="22"/>
              </w:rPr>
              <w:t>&lt;Main address, including city and ZIP / Postal Code of OSC&gt;</w:t>
            </w:r>
          </w:p>
        </w:tc>
      </w:tr>
      <w:tr w:rsidR="000227C2" w:rsidRPr="00A808BC" w14:paraId="19B17407" w14:textId="77777777" w:rsidTr="00745336">
        <w:trPr>
          <w:trHeight w:val="1168"/>
        </w:trPr>
        <w:tc>
          <w:tcPr>
            <w:tcW w:w="2515" w:type="dxa"/>
            <w:vAlign w:val="center"/>
          </w:tcPr>
          <w:p w14:paraId="1AEB4A7C" w14:textId="77777777" w:rsidR="000227C2" w:rsidRPr="00E05DE2" w:rsidRDefault="000227C2" w:rsidP="00745336">
            <w:pPr>
              <w:spacing w:after="120"/>
              <w:rPr>
                <w:color w:val="000000" w:themeColor="text1"/>
                <w:sz w:val="22"/>
                <w:szCs w:val="22"/>
              </w:rPr>
            </w:pPr>
            <w:r w:rsidRPr="00E05DE2">
              <w:rPr>
                <w:color w:val="000000" w:themeColor="text1"/>
                <w:sz w:val="22"/>
                <w:szCs w:val="22"/>
              </w:rPr>
              <w:lastRenderedPageBreak/>
              <w:t>OSC Host Unit</w:t>
            </w:r>
          </w:p>
          <w:p w14:paraId="57BF4664" w14:textId="442A0414" w:rsidR="000227C2" w:rsidRPr="00E05DE2" w:rsidRDefault="000227C2" w:rsidP="00745336">
            <w:pPr>
              <w:spacing w:after="120"/>
              <w:rPr>
                <w:color w:val="000000" w:themeColor="text1"/>
                <w:sz w:val="22"/>
                <w:szCs w:val="22"/>
              </w:rPr>
            </w:pPr>
          </w:p>
        </w:tc>
        <w:tc>
          <w:tcPr>
            <w:tcW w:w="6840" w:type="dxa"/>
            <w:vAlign w:val="center"/>
          </w:tcPr>
          <w:p w14:paraId="13AE6F14" w14:textId="1CCF3CF7" w:rsidR="000227C2" w:rsidRPr="00492FF3" w:rsidRDefault="009341C0" w:rsidP="00745336">
            <w:pPr>
              <w:rPr>
                <w:i/>
                <w:color w:val="1F4E79" w:themeColor="accent1" w:themeShade="80"/>
                <w:sz w:val="22"/>
                <w:szCs w:val="22"/>
              </w:rPr>
            </w:pPr>
            <w:r w:rsidRPr="00492FF3">
              <w:rPr>
                <w:i/>
                <w:color w:val="1F4E79" w:themeColor="accent1" w:themeShade="80"/>
                <w:sz w:val="22"/>
                <w:szCs w:val="22"/>
              </w:rPr>
              <w:t>&lt;Describe</w:t>
            </w:r>
            <w:r w:rsidR="000227C2" w:rsidRPr="00492FF3">
              <w:rPr>
                <w:i/>
                <w:color w:val="1F4E79" w:themeColor="accent1" w:themeShade="80"/>
                <w:sz w:val="22"/>
                <w:szCs w:val="22"/>
              </w:rPr>
              <w:t xml:space="preserve"> the overall makeup and function (people, processes and technology)</w:t>
            </w:r>
            <w:r w:rsidRPr="00492FF3">
              <w:rPr>
                <w:i/>
                <w:color w:val="1F4E79" w:themeColor="accent1" w:themeShade="80"/>
                <w:sz w:val="22"/>
                <w:szCs w:val="22"/>
              </w:rPr>
              <w:t xml:space="preserve"> </w:t>
            </w:r>
            <w:r w:rsidR="000227C2" w:rsidRPr="00492FF3">
              <w:rPr>
                <w:i/>
                <w:color w:val="1F4E79" w:themeColor="accent1" w:themeShade="80"/>
                <w:sz w:val="22"/>
                <w:szCs w:val="22"/>
              </w:rPr>
              <w:t>of the OSC Host Unit being assessed. This may include, but is not limited to:</w:t>
            </w:r>
          </w:p>
          <w:p w14:paraId="25E814E1" w14:textId="77777777" w:rsidR="000227C2" w:rsidRPr="00492FF3"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492FF3">
              <w:rPr>
                <w:rFonts w:ascii="Times New Roman" w:eastAsia="Times New Roman" w:hAnsi="Times New Roman" w:cs="Times New Roman"/>
                <w:i/>
                <w:color w:val="1F4E79" w:themeColor="accent1" w:themeShade="80"/>
              </w:rPr>
              <w:t>Organization Host Unit name / description</w:t>
            </w:r>
          </w:p>
          <w:p w14:paraId="66D9C6DF" w14:textId="07A4357F" w:rsidR="003B2BF9" w:rsidRPr="00492FF3"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492FF3">
              <w:rPr>
                <w:rFonts w:ascii="Times New Roman" w:eastAsia="Times New Roman" w:hAnsi="Times New Roman" w:cs="Times New Roman"/>
                <w:i/>
                <w:color w:val="1F4E79" w:themeColor="accent1" w:themeShade="80"/>
              </w:rPr>
              <w:t>Location(s)</w:t>
            </w:r>
          </w:p>
          <w:p w14:paraId="6ADD318A" w14:textId="586731DE" w:rsidR="000227C2" w:rsidRPr="00492FF3"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492FF3">
              <w:rPr>
                <w:rFonts w:ascii="Times New Roman" w:eastAsia="Times New Roman" w:hAnsi="Times New Roman" w:cs="Times New Roman"/>
                <w:i/>
                <w:color w:val="1F4E79" w:themeColor="accent1" w:themeShade="80"/>
              </w:rPr>
              <w:t xml:space="preserve">Overview of the work performed </w:t>
            </w:r>
          </w:p>
          <w:p w14:paraId="42C27664" w14:textId="77777777" w:rsidR="000227C2" w:rsidRPr="00492FF3"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492FF3">
              <w:rPr>
                <w:rFonts w:ascii="Times New Roman" w:eastAsia="Times New Roman" w:hAnsi="Times New Roman" w:cs="Times New Roman"/>
                <w:i/>
                <w:color w:val="1F4E79" w:themeColor="accent1" w:themeShade="80"/>
              </w:rPr>
              <w:t xml:space="preserve">Description of the customers </w:t>
            </w:r>
          </w:p>
          <w:p w14:paraId="700075C7" w14:textId="77777777" w:rsidR="003B2BF9" w:rsidRPr="00492FF3"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492FF3">
              <w:rPr>
                <w:rFonts w:ascii="Times New Roman" w:eastAsia="Times New Roman" w:hAnsi="Times New Roman" w:cs="Times New Roman"/>
                <w:i/>
                <w:color w:val="1F4E79" w:themeColor="accent1" w:themeShade="80"/>
              </w:rPr>
              <w:t xml:space="preserve">Organization charts </w:t>
            </w:r>
          </w:p>
          <w:p w14:paraId="31761286" w14:textId="4E83DEAC" w:rsidR="000227C2" w:rsidRPr="00492FF3" w:rsidRDefault="003B2BF9" w:rsidP="00874EAD">
            <w:pPr>
              <w:pStyle w:val="ListParagraph"/>
              <w:numPr>
                <w:ilvl w:val="0"/>
                <w:numId w:val="1"/>
              </w:numPr>
              <w:rPr>
                <w:rFonts w:ascii="Times New Roman" w:eastAsia="Times New Roman" w:hAnsi="Times New Roman" w:cs="Times New Roman"/>
                <w:i/>
                <w:color w:val="1F4E79" w:themeColor="accent1" w:themeShade="80"/>
              </w:rPr>
            </w:pPr>
            <w:r w:rsidRPr="00492FF3">
              <w:rPr>
                <w:rFonts w:ascii="Times New Roman" w:hAnsi="Times New Roman" w:cs="Times New Roman"/>
                <w:i/>
                <w:color w:val="1F4E79" w:themeColor="accent1" w:themeShade="80"/>
              </w:rPr>
              <w:t xml:space="preserve">Other </w:t>
            </w:r>
            <w:r w:rsidR="00390D3E" w:rsidRPr="00492FF3">
              <w:rPr>
                <w:rFonts w:ascii="Times New Roman" w:hAnsi="Times New Roman" w:cs="Times New Roman"/>
                <w:i/>
                <w:color w:val="1F4E79" w:themeColor="accent1" w:themeShade="80"/>
              </w:rPr>
              <w:t xml:space="preserve">organizational </w:t>
            </w:r>
            <w:r w:rsidRPr="00492FF3">
              <w:rPr>
                <w:rFonts w:ascii="Times New Roman" w:hAnsi="Times New Roman" w:cs="Times New Roman"/>
                <w:i/>
                <w:color w:val="1F4E79" w:themeColor="accent1" w:themeShade="80"/>
              </w:rPr>
              <w:t>boundarie</w:t>
            </w:r>
            <w:r w:rsidR="009341C0" w:rsidRPr="00492FF3">
              <w:rPr>
                <w:rFonts w:ascii="Times New Roman" w:hAnsi="Times New Roman" w:cs="Times New Roman"/>
                <w:i/>
                <w:color w:val="1F4E79" w:themeColor="accent1" w:themeShade="80"/>
              </w:rPr>
              <w:t>s&gt;</w:t>
            </w:r>
          </w:p>
        </w:tc>
      </w:tr>
      <w:tr w:rsidR="000227C2" w:rsidRPr="00A808BC" w14:paraId="362B41AA" w14:textId="77777777" w:rsidTr="00745336">
        <w:trPr>
          <w:trHeight w:val="548"/>
        </w:trPr>
        <w:tc>
          <w:tcPr>
            <w:tcW w:w="2515" w:type="dxa"/>
            <w:vAlign w:val="center"/>
          </w:tcPr>
          <w:p w14:paraId="1C33CE56" w14:textId="5F8F2905" w:rsidR="000227C2" w:rsidRPr="00E05DE2" w:rsidRDefault="000227C2" w:rsidP="00745336">
            <w:pPr>
              <w:spacing w:after="120"/>
              <w:rPr>
                <w:color w:val="000000" w:themeColor="text1"/>
                <w:sz w:val="22"/>
                <w:szCs w:val="22"/>
              </w:rPr>
            </w:pPr>
            <w:r w:rsidRPr="00E05DE2">
              <w:rPr>
                <w:color w:val="000000" w:themeColor="text1"/>
                <w:sz w:val="22"/>
                <w:szCs w:val="22"/>
              </w:rPr>
              <w:t>OSC Supporting Unit(s)</w:t>
            </w:r>
          </w:p>
        </w:tc>
        <w:tc>
          <w:tcPr>
            <w:tcW w:w="6840" w:type="dxa"/>
            <w:vAlign w:val="center"/>
          </w:tcPr>
          <w:p w14:paraId="5A6029AA" w14:textId="7B3945F2" w:rsidR="000227C2" w:rsidRPr="00492FF3" w:rsidRDefault="009341C0" w:rsidP="00745336">
            <w:pPr>
              <w:spacing w:after="120"/>
              <w:rPr>
                <w:color w:val="1F4E79" w:themeColor="accent1" w:themeShade="80"/>
                <w:sz w:val="22"/>
                <w:szCs w:val="22"/>
              </w:rPr>
            </w:pPr>
            <w:r w:rsidRPr="00492FF3">
              <w:rPr>
                <w:i/>
                <w:color w:val="1F4E79" w:themeColor="accent1" w:themeShade="80"/>
                <w:sz w:val="22"/>
                <w:szCs w:val="22"/>
              </w:rPr>
              <w:t>&lt;</w:t>
            </w:r>
            <w:r w:rsidR="000227C2" w:rsidRPr="00492FF3">
              <w:rPr>
                <w:i/>
                <w:color w:val="1F4E79" w:themeColor="accent1" w:themeShade="80"/>
                <w:sz w:val="22"/>
                <w:szCs w:val="22"/>
              </w:rPr>
              <w:t xml:space="preserve">Describe the </w:t>
            </w:r>
            <w:r w:rsidR="00CD21ED" w:rsidRPr="00492FF3">
              <w:rPr>
                <w:i/>
                <w:color w:val="1F4E79" w:themeColor="accent1" w:themeShade="80"/>
                <w:sz w:val="22"/>
                <w:szCs w:val="22"/>
              </w:rPr>
              <w:t xml:space="preserve">name, </w:t>
            </w:r>
            <w:r w:rsidR="000227C2" w:rsidRPr="00492FF3">
              <w:rPr>
                <w:i/>
                <w:color w:val="1F4E79" w:themeColor="accent1" w:themeShade="80"/>
                <w:sz w:val="22"/>
                <w:szCs w:val="22"/>
              </w:rPr>
              <w:t xml:space="preserve">people, processes, and technology that support the host unit </w:t>
            </w:r>
            <w:r w:rsidR="00AC7C0E" w:rsidRPr="00492FF3">
              <w:rPr>
                <w:i/>
                <w:color w:val="1F4E79" w:themeColor="accent1" w:themeShade="80"/>
                <w:sz w:val="22"/>
                <w:szCs w:val="22"/>
              </w:rPr>
              <w:t xml:space="preserve">and </w:t>
            </w:r>
            <w:r w:rsidR="00AB0B3D" w:rsidRPr="00492FF3">
              <w:rPr>
                <w:i/>
                <w:color w:val="1F4E79" w:themeColor="accent1" w:themeShade="80"/>
                <w:sz w:val="22"/>
                <w:szCs w:val="22"/>
              </w:rPr>
              <w:t>are included in</w:t>
            </w:r>
            <w:r w:rsidR="00AC7C0E" w:rsidRPr="00492FF3">
              <w:rPr>
                <w:i/>
                <w:color w:val="1F4E79" w:themeColor="accent1" w:themeShade="80"/>
                <w:sz w:val="22"/>
                <w:szCs w:val="22"/>
              </w:rPr>
              <w:t xml:space="preserve"> the </w:t>
            </w:r>
            <w:r w:rsidR="000227C2" w:rsidRPr="00492FF3">
              <w:rPr>
                <w:i/>
                <w:color w:val="1F4E79" w:themeColor="accent1" w:themeShade="80"/>
                <w:sz w:val="22"/>
                <w:szCs w:val="22"/>
              </w:rPr>
              <w:t>assessment</w:t>
            </w:r>
            <w:r w:rsidRPr="00492FF3">
              <w:rPr>
                <w:i/>
                <w:color w:val="1F4E79" w:themeColor="accent1" w:themeShade="80"/>
                <w:sz w:val="22"/>
                <w:szCs w:val="22"/>
              </w:rPr>
              <w:t>&gt;</w:t>
            </w:r>
          </w:p>
        </w:tc>
      </w:tr>
      <w:tr w:rsidR="000227C2" w:rsidRPr="00A808BC" w14:paraId="1CFBFEC7" w14:textId="77777777" w:rsidTr="00745336">
        <w:trPr>
          <w:trHeight w:val="584"/>
        </w:trPr>
        <w:tc>
          <w:tcPr>
            <w:tcW w:w="2515" w:type="dxa"/>
            <w:vAlign w:val="center"/>
          </w:tcPr>
          <w:p w14:paraId="2F141230" w14:textId="7CA8FB1A" w:rsidR="000227C2" w:rsidRPr="00E05DE2" w:rsidRDefault="000227C2" w:rsidP="00745336">
            <w:pPr>
              <w:spacing w:after="120"/>
              <w:rPr>
                <w:color w:val="000000" w:themeColor="text1"/>
                <w:sz w:val="22"/>
                <w:szCs w:val="22"/>
              </w:rPr>
            </w:pPr>
            <w:r w:rsidRPr="00E05DE2">
              <w:rPr>
                <w:color w:val="000000" w:themeColor="text1"/>
                <w:sz w:val="22"/>
                <w:szCs w:val="22"/>
              </w:rPr>
              <w:t xml:space="preserve">OSC </w:t>
            </w:r>
            <w:r w:rsidR="00390D3E">
              <w:rPr>
                <w:color w:val="000000" w:themeColor="text1"/>
                <w:sz w:val="22"/>
                <w:szCs w:val="22"/>
              </w:rPr>
              <w:t xml:space="preserve">Associated </w:t>
            </w:r>
            <w:r w:rsidR="00AC7C0E">
              <w:rPr>
                <w:color w:val="000000" w:themeColor="text1"/>
                <w:sz w:val="22"/>
                <w:szCs w:val="22"/>
              </w:rPr>
              <w:t xml:space="preserve"> </w:t>
            </w:r>
            <w:r w:rsidRPr="00E05DE2">
              <w:rPr>
                <w:color w:val="000000" w:themeColor="text1"/>
                <w:sz w:val="22"/>
                <w:szCs w:val="22"/>
              </w:rPr>
              <w:t>Enclave(s)</w:t>
            </w:r>
          </w:p>
        </w:tc>
        <w:tc>
          <w:tcPr>
            <w:tcW w:w="6840" w:type="dxa"/>
            <w:vAlign w:val="center"/>
          </w:tcPr>
          <w:p w14:paraId="3482E79B" w14:textId="70C583A5" w:rsidR="000227C2" w:rsidRPr="00492FF3" w:rsidRDefault="009341C0" w:rsidP="00745336">
            <w:pPr>
              <w:spacing w:after="120"/>
              <w:rPr>
                <w:color w:val="1F4E79" w:themeColor="accent1" w:themeShade="80"/>
                <w:sz w:val="22"/>
                <w:szCs w:val="22"/>
              </w:rPr>
            </w:pPr>
            <w:r w:rsidRPr="00492FF3">
              <w:rPr>
                <w:i/>
                <w:color w:val="1F4E79" w:themeColor="accent1" w:themeShade="80"/>
                <w:sz w:val="22"/>
                <w:szCs w:val="22"/>
              </w:rPr>
              <w:t>&lt;</w:t>
            </w:r>
            <w:r w:rsidR="00745336" w:rsidRPr="00492FF3">
              <w:rPr>
                <w:i/>
                <w:color w:val="1F4E79" w:themeColor="accent1" w:themeShade="80"/>
                <w:sz w:val="22"/>
                <w:szCs w:val="22"/>
              </w:rPr>
              <w:t xml:space="preserve">Describe </w:t>
            </w:r>
            <w:r w:rsidR="00AC7C0E" w:rsidRPr="00492FF3">
              <w:rPr>
                <w:i/>
                <w:color w:val="1F4E79" w:themeColor="accent1" w:themeShade="80"/>
                <w:sz w:val="22"/>
                <w:szCs w:val="22"/>
              </w:rPr>
              <w:t xml:space="preserve">the name, people, processes, and technology for </w:t>
            </w:r>
            <w:r w:rsidR="00745336" w:rsidRPr="00492FF3">
              <w:rPr>
                <w:i/>
                <w:color w:val="1F4E79" w:themeColor="accent1" w:themeShade="80"/>
                <w:sz w:val="22"/>
                <w:szCs w:val="22"/>
              </w:rPr>
              <w:t xml:space="preserve">any enclaves </w:t>
            </w:r>
            <w:r w:rsidR="00390D3E" w:rsidRPr="00492FF3">
              <w:rPr>
                <w:i/>
                <w:color w:val="1F4E79" w:themeColor="accent1" w:themeShade="80"/>
                <w:sz w:val="22"/>
                <w:szCs w:val="22"/>
              </w:rPr>
              <w:t>associated with</w:t>
            </w:r>
            <w:r w:rsidR="00AC7C0E" w:rsidRPr="00492FF3">
              <w:rPr>
                <w:i/>
                <w:color w:val="1F4E79" w:themeColor="accent1" w:themeShade="80"/>
                <w:sz w:val="22"/>
                <w:szCs w:val="22"/>
              </w:rPr>
              <w:t xml:space="preserve"> the host unit </w:t>
            </w:r>
            <w:r w:rsidR="00390D3E" w:rsidRPr="00492FF3">
              <w:rPr>
                <w:i/>
                <w:color w:val="1F4E79" w:themeColor="accent1" w:themeShade="80"/>
                <w:sz w:val="22"/>
                <w:szCs w:val="22"/>
              </w:rPr>
              <w:t>that</w:t>
            </w:r>
            <w:r w:rsidR="00AB0B3D" w:rsidRPr="00492FF3">
              <w:rPr>
                <w:i/>
                <w:color w:val="1F4E79" w:themeColor="accent1" w:themeShade="80"/>
                <w:sz w:val="22"/>
                <w:szCs w:val="22"/>
              </w:rPr>
              <w:t xml:space="preserve"> are included in</w:t>
            </w:r>
            <w:r w:rsidR="00AC7C0E" w:rsidRPr="00492FF3">
              <w:rPr>
                <w:i/>
                <w:color w:val="1F4E79" w:themeColor="accent1" w:themeShade="80"/>
                <w:sz w:val="22"/>
                <w:szCs w:val="22"/>
              </w:rPr>
              <w:t xml:space="preserve"> the</w:t>
            </w:r>
            <w:r w:rsidR="00745336" w:rsidRPr="00492FF3">
              <w:rPr>
                <w:i/>
                <w:color w:val="1F4E79" w:themeColor="accent1" w:themeShade="80"/>
                <w:sz w:val="22"/>
                <w:szCs w:val="22"/>
              </w:rPr>
              <w:t xml:space="preserve"> assessment</w:t>
            </w:r>
            <w:r w:rsidRPr="00492FF3">
              <w:rPr>
                <w:i/>
                <w:color w:val="1F4E79" w:themeColor="accent1" w:themeShade="80"/>
                <w:sz w:val="22"/>
                <w:szCs w:val="22"/>
              </w:rPr>
              <w:t>&gt;</w:t>
            </w:r>
          </w:p>
        </w:tc>
      </w:tr>
      <w:tr w:rsidR="00696558" w:rsidRPr="00A808BC" w14:paraId="15A0C6A2" w14:textId="77777777" w:rsidTr="00745336">
        <w:tc>
          <w:tcPr>
            <w:tcW w:w="2515" w:type="dxa"/>
            <w:vAlign w:val="center"/>
          </w:tcPr>
          <w:p w14:paraId="423362BC" w14:textId="79FFB658" w:rsidR="00696558" w:rsidRPr="00E05DE2" w:rsidRDefault="00696558" w:rsidP="00745336">
            <w:pPr>
              <w:spacing w:after="120"/>
              <w:rPr>
                <w:color w:val="000000" w:themeColor="text1"/>
                <w:sz w:val="22"/>
                <w:szCs w:val="22"/>
              </w:rPr>
            </w:pPr>
            <w:r w:rsidRPr="00E05DE2">
              <w:rPr>
                <w:color w:val="000000" w:themeColor="text1"/>
                <w:sz w:val="22"/>
                <w:szCs w:val="22"/>
              </w:rPr>
              <w:t xml:space="preserve">Target CMMC </w:t>
            </w:r>
            <w:r w:rsidR="00390D3E">
              <w:rPr>
                <w:color w:val="000000" w:themeColor="text1"/>
                <w:sz w:val="22"/>
                <w:szCs w:val="22"/>
              </w:rPr>
              <w:t xml:space="preserve">Model </w:t>
            </w:r>
            <w:r w:rsidRPr="00E05DE2">
              <w:rPr>
                <w:color w:val="000000" w:themeColor="text1"/>
                <w:sz w:val="22"/>
                <w:szCs w:val="22"/>
              </w:rPr>
              <w:t>Scope / Level</w:t>
            </w:r>
          </w:p>
        </w:tc>
        <w:tc>
          <w:tcPr>
            <w:tcW w:w="6840" w:type="dxa"/>
            <w:vAlign w:val="center"/>
          </w:tcPr>
          <w:p w14:paraId="485F9340" w14:textId="79DEF8E7" w:rsidR="00696558" w:rsidRPr="00492FF3" w:rsidRDefault="00B869B0" w:rsidP="00745336">
            <w:pPr>
              <w:rPr>
                <w:i/>
                <w:color w:val="1F4E79" w:themeColor="accent1" w:themeShade="80"/>
                <w:sz w:val="22"/>
                <w:szCs w:val="22"/>
              </w:rPr>
            </w:pPr>
            <w:r w:rsidRPr="00492FF3">
              <w:rPr>
                <w:i/>
                <w:color w:val="1F4E79" w:themeColor="accent1" w:themeShade="80"/>
                <w:sz w:val="22"/>
                <w:szCs w:val="22"/>
              </w:rPr>
              <w:t>&lt;</w:t>
            </w:r>
            <w:r w:rsidR="00696558" w:rsidRPr="00492FF3">
              <w:rPr>
                <w:i/>
                <w:color w:val="1F4E79" w:themeColor="accent1" w:themeShade="80"/>
                <w:sz w:val="22"/>
                <w:szCs w:val="22"/>
              </w:rPr>
              <w:t xml:space="preserve">Enter </w:t>
            </w:r>
            <w:r w:rsidR="00390D3E" w:rsidRPr="00492FF3">
              <w:rPr>
                <w:i/>
                <w:color w:val="1F4E79" w:themeColor="accent1" w:themeShade="80"/>
                <w:sz w:val="22"/>
                <w:szCs w:val="22"/>
              </w:rPr>
              <w:t xml:space="preserve">CMMC model scope including </w:t>
            </w:r>
            <w:r w:rsidR="00696558" w:rsidRPr="00492FF3">
              <w:rPr>
                <w:i/>
                <w:color w:val="1F4E79" w:themeColor="accent1" w:themeShade="80"/>
                <w:sz w:val="22"/>
                <w:szCs w:val="22"/>
              </w:rPr>
              <w:t>Target Level</w:t>
            </w:r>
            <w:r w:rsidRPr="00492FF3">
              <w:rPr>
                <w:i/>
                <w:color w:val="1F4E79" w:themeColor="accent1" w:themeShade="80"/>
                <w:sz w:val="22"/>
                <w:szCs w:val="22"/>
              </w:rPr>
              <w:t>&gt;</w:t>
            </w:r>
          </w:p>
        </w:tc>
      </w:tr>
      <w:tr w:rsidR="00B75953" w:rsidRPr="00A808BC" w14:paraId="02A889FD" w14:textId="77777777" w:rsidTr="00745336">
        <w:tc>
          <w:tcPr>
            <w:tcW w:w="2515" w:type="dxa"/>
            <w:vAlign w:val="center"/>
          </w:tcPr>
          <w:p w14:paraId="2F43CFCB" w14:textId="76BA1BEC" w:rsidR="00B75953" w:rsidRDefault="00B75953" w:rsidP="00745336">
            <w:pPr>
              <w:spacing w:after="120"/>
              <w:rPr>
                <w:color w:val="000000" w:themeColor="text1"/>
                <w:sz w:val="22"/>
                <w:szCs w:val="22"/>
              </w:rPr>
            </w:pPr>
            <w:r>
              <w:rPr>
                <w:color w:val="000000" w:themeColor="text1"/>
                <w:sz w:val="22"/>
                <w:szCs w:val="22"/>
              </w:rPr>
              <w:t xml:space="preserve">Assessment Timeframe / </w:t>
            </w:r>
            <w:r w:rsidR="001D75CE">
              <w:rPr>
                <w:color w:val="000000" w:themeColor="text1"/>
                <w:sz w:val="22"/>
                <w:szCs w:val="22"/>
              </w:rPr>
              <w:t>D</w:t>
            </w:r>
            <w:r w:rsidR="001D75CE">
              <w:rPr>
                <w:color w:val="000000" w:themeColor="text1"/>
              </w:rPr>
              <w:t>ates</w:t>
            </w:r>
          </w:p>
        </w:tc>
        <w:tc>
          <w:tcPr>
            <w:tcW w:w="6840" w:type="dxa"/>
            <w:vAlign w:val="center"/>
          </w:tcPr>
          <w:p w14:paraId="57877536" w14:textId="1F6FD758" w:rsidR="00B75953" w:rsidRPr="00492FF3" w:rsidRDefault="00B75953" w:rsidP="00745336">
            <w:pPr>
              <w:rPr>
                <w:i/>
                <w:color w:val="1F4E79" w:themeColor="accent1" w:themeShade="80"/>
                <w:sz w:val="22"/>
                <w:szCs w:val="22"/>
              </w:rPr>
            </w:pPr>
            <w:r w:rsidRPr="00492FF3">
              <w:rPr>
                <w:i/>
                <w:color w:val="1F4E79" w:themeColor="accent1" w:themeShade="80"/>
                <w:sz w:val="22"/>
                <w:szCs w:val="22"/>
              </w:rPr>
              <w:t>&lt;Enter the general timeframe</w:t>
            </w:r>
            <w:r w:rsidR="001D75CE" w:rsidRPr="00492FF3">
              <w:rPr>
                <w:i/>
                <w:color w:val="1F4E79" w:themeColor="accent1" w:themeShade="80"/>
                <w:sz w:val="22"/>
                <w:szCs w:val="22"/>
              </w:rPr>
              <w:t xml:space="preserve"> </w:t>
            </w:r>
            <w:r w:rsidR="001D75CE" w:rsidRPr="00492FF3">
              <w:rPr>
                <w:i/>
                <w:color w:val="1F4E79" w:themeColor="accent1" w:themeShade="80"/>
              </w:rPr>
              <w:t>/</w:t>
            </w:r>
            <w:r w:rsidRPr="00492FF3">
              <w:rPr>
                <w:i/>
                <w:color w:val="1F4E79" w:themeColor="accent1" w:themeShade="80"/>
                <w:sz w:val="22"/>
                <w:szCs w:val="22"/>
              </w:rPr>
              <w:t xml:space="preserve"> date(s) of the assessment</w:t>
            </w:r>
            <w:r w:rsidR="001D75CE" w:rsidRPr="00492FF3">
              <w:rPr>
                <w:i/>
                <w:color w:val="1F4E79" w:themeColor="accent1" w:themeShade="80"/>
                <w:sz w:val="22"/>
                <w:szCs w:val="22"/>
              </w:rPr>
              <w:t xml:space="preserve"> (month/quarter)</w:t>
            </w:r>
            <w:r w:rsidRPr="00492FF3">
              <w:rPr>
                <w:i/>
                <w:color w:val="1F4E79" w:themeColor="accent1" w:themeShade="80"/>
                <w:sz w:val="22"/>
                <w:szCs w:val="22"/>
              </w:rPr>
              <w:t>&gt;</w:t>
            </w:r>
          </w:p>
        </w:tc>
      </w:tr>
      <w:tr w:rsidR="00AB0B3D" w:rsidRPr="00A808BC" w14:paraId="6FD3BF3A" w14:textId="77777777" w:rsidTr="00745336">
        <w:tc>
          <w:tcPr>
            <w:tcW w:w="2515" w:type="dxa"/>
            <w:vAlign w:val="center"/>
          </w:tcPr>
          <w:p w14:paraId="091EACDE" w14:textId="43E06ED8" w:rsidR="00AB0B3D" w:rsidRPr="00E05DE2" w:rsidRDefault="004D4601" w:rsidP="00745336">
            <w:pPr>
              <w:spacing w:after="120"/>
              <w:rPr>
                <w:color w:val="000000" w:themeColor="text1"/>
                <w:sz w:val="22"/>
                <w:szCs w:val="22"/>
              </w:rPr>
            </w:pPr>
            <w:r>
              <w:rPr>
                <w:color w:val="000000" w:themeColor="text1"/>
                <w:sz w:val="22"/>
                <w:szCs w:val="22"/>
              </w:rPr>
              <w:t>Assessment Location</w:t>
            </w:r>
          </w:p>
        </w:tc>
        <w:tc>
          <w:tcPr>
            <w:tcW w:w="6840" w:type="dxa"/>
            <w:vAlign w:val="center"/>
          </w:tcPr>
          <w:p w14:paraId="78DA7552" w14:textId="2E94D8F5" w:rsidR="00AB0B3D" w:rsidRPr="00492FF3" w:rsidRDefault="00842FA3" w:rsidP="00745336">
            <w:pPr>
              <w:rPr>
                <w:i/>
                <w:color w:val="1F4E79" w:themeColor="accent1" w:themeShade="80"/>
                <w:sz w:val="22"/>
                <w:szCs w:val="22"/>
              </w:rPr>
            </w:pPr>
            <w:r w:rsidRPr="00492FF3">
              <w:rPr>
                <w:i/>
                <w:color w:val="1F4E79" w:themeColor="accent1" w:themeShade="80"/>
                <w:sz w:val="22"/>
                <w:szCs w:val="22"/>
              </w:rPr>
              <w:t>&lt;</w:t>
            </w:r>
            <w:r w:rsidR="004D4601" w:rsidRPr="00492FF3">
              <w:rPr>
                <w:i/>
                <w:color w:val="1F4E79" w:themeColor="accent1" w:themeShade="80"/>
                <w:sz w:val="22"/>
                <w:szCs w:val="22"/>
              </w:rPr>
              <w:t xml:space="preserve">Provide </w:t>
            </w:r>
            <w:r w:rsidR="00911F94">
              <w:rPr>
                <w:i/>
                <w:color w:val="1F4E79" w:themeColor="accent1" w:themeShade="80"/>
                <w:sz w:val="22"/>
                <w:szCs w:val="22"/>
              </w:rPr>
              <w:t xml:space="preserve">the </w:t>
            </w:r>
            <w:r w:rsidR="004D4601" w:rsidRPr="00492FF3">
              <w:rPr>
                <w:i/>
                <w:color w:val="1F4E79" w:themeColor="accent1" w:themeShade="80"/>
                <w:sz w:val="22"/>
                <w:szCs w:val="22"/>
              </w:rPr>
              <w:t>primary address</w:t>
            </w:r>
            <w:r w:rsidR="00AB0B3D" w:rsidRPr="00492FF3">
              <w:rPr>
                <w:i/>
                <w:color w:val="1F4E79" w:themeColor="accent1" w:themeShade="80"/>
                <w:sz w:val="22"/>
                <w:szCs w:val="22"/>
              </w:rPr>
              <w:t xml:space="preserve"> </w:t>
            </w:r>
            <w:r w:rsidR="00911F94">
              <w:rPr>
                <w:i/>
                <w:color w:val="1F4E79" w:themeColor="accent1" w:themeShade="80"/>
                <w:sz w:val="22"/>
                <w:szCs w:val="22"/>
              </w:rPr>
              <w:t>for</w:t>
            </w:r>
            <w:r w:rsidR="00AB0B3D" w:rsidRPr="00492FF3">
              <w:rPr>
                <w:i/>
                <w:color w:val="1F4E79" w:themeColor="accent1" w:themeShade="80"/>
                <w:sz w:val="22"/>
                <w:szCs w:val="22"/>
              </w:rPr>
              <w:t xml:space="preserve"> the assessment </w:t>
            </w:r>
            <w:r w:rsidR="004D4601" w:rsidRPr="00492FF3">
              <w:rPr>
                <w:i/>
                <w:color w:val="1F4E79" w:themeColor="accent1" w:themeShade="80"/>
                <w:sz w:val="22"/>
                <w:szCs w:val="22"/>
              </w:rPr>
              <w:t>on-site</w:t>
            </w:r>
            <w:r w:rsidR="00911F94">
              <w:rPr>
                <w:i/>
                <w:color w:val="1F4E79" w:themeColor="accent1" w:themeShade="80"/>
                <w:sz w:val="22"/>
                <w:szCs w:val="22"/>
              </w:rPr>
              <w:t>; this</w:t>
            </w:r>
            <w:r w:rsidR="004D4601" w:rsidRPr="00492FF3">
              <w:rPr>
                <w:i/>
                <w:color w:val="1F4E79" w:themeColor="accent1" w:themeShade="80"/>
                <w:sz w:val="22"/>
                <w:szCs w:val="22"/>
              </w:rPr>
              <w:t xml:space="preserve"> </w:t>
            </w:r>
            <w:r w:rsidR="00B455F5">
              <w:rPr>
                <w:i/>
                <w:color w:val="1F4E79" w:themeColor="accent1" w:themeShade="80"/>
                <w:sz w:val="22"/>
                <w:szCs w:val="22"/>
              </w:rPr>
              <w:t>m</w:t>
            </w:r>
            <w:r w:rsidR="004D4601" w:rsidRPr="00492FF3">
              <w:rPr>
                <w:i/>
                <w:color w:val="1F4E79" w:themeColor="accent1" w:themeShade="80"/>
                <w:sz w:val="22"/>
                <w:szCs w:val="22"/>
              </w:rPr>
              <w:t xml:space="preserve">ay be different from </w:t>
            </w:r>
            <w:r w:rsidR="00B455F5">
              <w:rPr>
                <w:i/>
                <w:color w:val="1F4E79" w:themeColor="accent1" w:themeShade="80"/>
                <w:sz w:val="22"/>
                <w:szCs w:val="22"/>
              </w:rPr>
              <w:t xml:space="preserve">the </w:t>
            </w:r>
            <w:r w:rsidR="004D4601" w:rsidRPr="00492FF3">
              <w:rPr>
                <w:i/>
                <w:color w:val="1F4E79" w:themeColor="accent1" w:themeShade="80"/>
                <w:sz w:val="22"/>
                <w:szCs w:val="22"/>
              </w:rPr>
              <w:t>OSC address&gt;</w:t>
            </w:r>
            <w:r w:rsidR="00AB0B3D" w:rsidRPr="00492FF3">
              <w:rPr>
                <w:i/>
                <w:color w:val="1F4E79" w:themeColor="accent1" w:themeShade="80"/>
                <w:sz w:val="22"/>
                <w:szCs w:val="22"/>
              </w:rPr>
              <w:t xml:space="preserve">  </w:t>
            </w:r>
          </w:p>
        </w:tc>
      </w:tr>
      <w:tr w:rsidR="00696558" w:rsidRPr="00A808BC" w14:paraId="09746ECE" w14:textId="77777777" w:rsidTr="00745336">
        <w:tc>
          <w:tcPr>
            <w:tcW w:w="2515" w:type="dxa"/>
            <w:vAlign w:val="center"/>
          </w:tcPr>
          <w:p w14:paraId="10CDA295" w14:textId="368F9664" w:rsidR="00696558" w:rsidRPr="00E05DE2" w:rsidRDefault="00696558" w:rsidP="00745336">
            <w:pPr>
              <w:spacing w:after="120"/>
              <w:rPr>
                <w:color w:val="000000" w:themeColor="text1"/>
                <w:sz w:val="22"/>
                <w:szCs w:val="22"/>
              </w:rPr>
            </w:pPr>
            <w:r w:rsidRPr="00E05DE2">
              <w:rPr>
                <w:color w:val="000000" w:themeColor="text1"/>
                <w:sz w:val="22"/>
                <w:szCs w:val="22"/>
              </w:rPr>
              <w:t>Assessment Purpose and Background</w:t>
            </w:r>
          </w:p>
        </w:tc>
        <w:tc>
          <w:tcPr>
            <w:tcW w:w="6840" w:type="dxa"/>
            <w:vAlign w:val="center"/>
          </w:tcPr>
          <w:p w14:paraId="3BE2DE3C" w14:textId="33C716CA" w:rsidR="00696558" w:rsidRPr="00492FF3" w:rsidRDefault="00842FA3" w:rsidP="00745336">
            <w:pPr>
              <w:rPr>
                <w:i/>
                <w:color w:val="1F4E79" w:themeColor="accent1" w:themeShade="80"/>
                <w:sz w:val="22"/>
                <w:szCs w:val="22"/>
              </w:rPr>
            </w:pPr>
            <w:r w:rsidRPr="00492FF3">
              <w:rPr>
                <w:i/>
                <w:color w:val="1F4E79" w:themeColor="accent1" w:themeShade="80"/>
                <w:sz w:val="22"/>
                <w:szCs w:val="22"/>
              </w:rPr>
              <w:t>&lt;</w:t>
            </w:r>
            <w:r w:rsidR="004D4601" w:rsidRPr="00492FF3">
              <w:rPr>
                <w:i/>
                <w:color w:val="1F4E79" w:themeColor="accent1" w:themeShade="80"/>
                <w:sz w:val="22"/>
                <w:szCs w:val="22"/>
              </w:rPr>
              <w:t>Describe</w:t>
            </w:r>
            <w:r w:rsidR="00696558" w:rsidRPr="00492FF3">
              <w:rPr>
                <w:i/>
                <w:color w:val="1F4E79" w:themeColor="accent1" w:themeShade="80"/>
                <w:sz w:val="22"/>
                <w:szCs w:val="22"/>
              </w:rPr>
              <w:t xml:space="preserve"> the Assessment </w:t>
            </w:r>
            <w:r w:rsidR="00B455F5">
              <w:rPr>
                <w:i/>
                <w:color w:val="1F4E79" w:themeColor="accent1" w:themeShade="80"/>
                <w:sz w:val="22"/>
                <w:szCs w:val="22"/>
              </w:rPr>
              <w:t>purpose</w:t>
            </w:r>
            <w:r w:rsidR="004D4601" w:rsidRPr="00492FF3">
              <w:rPr>
                <w:i/>
                <w:color w:val="1F4E79" w:themeColor="accent1" w:themeShade="80"/>
                <w:sz w:val="22"/>
                <w:szCs w:val="22"/>
              </w:rPr>
              <w:t xml:space="preserve"> (ex. Contractual Certification Requirement)</w:t>
            </w:r>
            <w:r w:rsidR="00696558" w:rsidRPr="00492FF3">
              <w:rPr>
                <w:i/>
                <w:color w:val="1F4E79" w:themeColor="accent1" w:themeShade="80"/>
                <w:sz w:val="22"/>
                <w:szCs w:val="22"/>
              </w:rPr>
              <w:t xml:space="preserve"> and a brief history of events leading</w:t>
            </w:r>
            <w:r w:rsidR="00B455F5">
              <w:rPr>
                <w:i/>
                <w:color w:val="1F4E79" w:themeColor="accent1" w:themeShade="80"/>
                <w:sz w:val="22"/>
                <w:szCs w:val="22"/>
              </w:rPr>
              <w:t xml:space="preserve"> up</w:t>
            </w:r>
            <w:r w:rsidR="00696558" w:rsidRPr="00492FF3">
              <w:rPr>
                <w:i/>
                <w:color w:val="1F4E79" w:themeColor="accent1" w:themeShade="80"/>
                <w:sz w:val="22"/>
                <w:szCs w:val="22"/>
              </w:rPr>
              <w:t xml:space="preserve"> to</w:t>
            </w:r>
            <w:r w:rsidR="00B455F5">
              <w:rPr>
                <w:i/>
                <w:color w:val="1F4E79" w:themeColor="accent1" w:themeShade="80"/>
                <w:sz w:val="22"/>
                <w:szCs w:val="22"/>
              </w:rPr>
              <w:t xml:space="preserve"> the</w:t>
            </w:r>
            <w:r w:rsidR="00696558" w:rsidRPr="00492FF3">
              <w:rPr>
                <w:i/>
                <w:color w:val="1F4E79" w:themeColor="accent1" w:themeShade="80"/>
                <w:sz w:val="22"/>
                <w:szCs w:val="22"/>
              </w:rPr>
              <w:t xml:space="preserve"> </w:t>
            </w:r>
            <w:r w:rsidR="004D4601" w:rsidRPr="00492FF3">
              <w:rPr>
                <w:i/>
                <w:color w:val="1F4E79" w:themeColor="accent1" w:themeShade="80"/>
                <w:sz w:val="22"/>
                <w:szCs w:val="22"/>
              </w:rPr>
              <w:t>a</w:t>
            </w:r>
            <w:r w:rsidR="00696558" w:rsidRPr="00492FF3">
              <w:rPr>
                <w:i/>
                <w:color w:val="1F4E79" w:themeColor="accent1" w:themeShade="80"/>
                <w:sz w:val="22"/>
                <w:szCs w:val="22"/>
              </w:rPr>
              <w:t>ssessment</w:t>
            </w:r>
            <w:r w:rsidRPr="00492FF3">
              <w:rPr>
                <w:i/>
                <w:color w:val="1F4E79" w:themeColor="accent1" w:themeShade="80"/>
                <w:sz w:val="22"/>
                <w:szCs w:val="22"/>
              </w:rPr>
              <w:t>&gt;</w:t>
            </w:r>
          </w:p>
        </w:tc>
      </w:tr>
      <w:tr w:rsidR="00696558" w:rsidRPr="00A808BC" w14:paraId="3A5F79B7" w14:textId="77777777" w:rsidTr="00745336">
        <w:tc>
          <w:tcPr>
            <w:tcW w:w="2515" w:type="dxa"/>
            <w:vAlign w:val="center"/>
          </w:tcPr>
          <w:p w14:paraId="2EF26842" w14:textId="127C9665" w:rsidR="00696558" w:rsidRPr="00E05DE2" w:rsidRDefault="00696558" w:rsidP="00745336">
            <w:pPr>
              <w:spacing w:after="120"/>
              <w:rPr>
                <w:color w:val="000000" w:themeColor="text1"/>
                <w:sz w:val="22"/>
                <w:szCs w:val="22"/>
              </w:rPr>
            </w:pPr>
            <w:r w:rsidRPr="00E05DE2">
              <w:rPr>
                <w:color w:val="000000" w:themeColor="text1"/>
                <w:sz w:val="22"/>
                <w:szCs w:val="22"/>
              </w:rPr>
              <w:t>Assessment Objectives</w:t>
            </w:r>
          </w:p>
        </w:tc>
        <w:tc>
          <w:tcPr>
            <w:tcW w:w="6840" w:type="dxa"/>
            <w:vAlign w:val="center"/>
          </w:tcPr>
          <w:p w14:paraId="24967050" w14:textId="1FE966F6" w:rsidR="00696558" w:rsidRPr="00492FF3" w:rsidRDefault="00842FA3" w:rsidP="00745336">
            <w:pPr>
              <w:rPr>
                <w:i/>
                <w:color w:val="1F4E79" w:themeColor="accent1" w:themeShade="80"/>
                <w:sz w:val="22"/>
                <w:szCs w:val="22"/>
              </w:rPr>
            </w:pPr>
            <w:r w:rsidRPr="00492FF3">
              <w:rPr>
                <w:i/>
                <w:color w:val="1F4E79" w:themeColor="accent1" w:themeShade="80"/>
                <w:sz w:val="22"/>
                <w:szCs w:val="22"/>
              </w:rPr>
              <w:t>&lt;</w:t>
            </w:r>
            <w:r w:rsidR="00696558" w:rsidRPr="00492FF3">
              <w:rPr>
                <w:i/>
                <w:color w:val="1F4E79" w:themeColor="accent1" w:themeShade="80"/>
                <w:sz w:val="22"/>
                <w:szCs w:val="22"/>
              </w:rPr>
              <w:t>List the OSC</w:t>
            </w:r>
            <w:r w:rsidR="00B455F5">
              <w:rPr>
                <w:i/>
                <w:color w:val="1F4E79" w:themeColor="accent1" w:themeShade="80"/>
                <w:sz w:val="22"/>
                <w:szCs w:val="22"/>
              </w:rPr>
              <w:t>’s</w:t>
            </w:r>
            <w:r w:rsidR="00696558" w:rsidRPr="00492FF3">
              <w:rPr>
                <w:i/>
                <w:color w:val="1F4E79" w:themeColor="accent1" w:themeShade="80"/>
                <w:sz w:val="22"/>
                <w:szCs w:val="22"/>
              </w:rPr>
              <w:t xml:space="preserve"> objectives for </w:t>
            </w:r>
            <w:r w:rsidR="00390D3E" w:rsidRPr="00492FF3">
              <w:rPr>
                <w:i/>
                <w:color w:val="1F4E79" w:themeColor="accent1" w:themeShade="80"/>
                <w:sz w:val="22"/>
                <w:szCs w:val="22"/>
              </w:rPr>
              <w:t xml:space="preserve">performing </w:t>
            </w:r>
            <w:r w:rsidR="00696558" w:rsidRPr="00492FF3">
              <w:rPr>
                <w:i/>
                <w:color w:val="1F4E79" w:themeColor="accent1" w:themeShade="80"/>
                <w:sz w:val="22"/>
                <w:szCs w:val="22"/>
              </w:rPr>
              <w:t>the assessment</w:t>
            </w:r>
            <w:r w:rsidRPr="00492FF3">
              <w:rPr>
                <w:i/>
                <w:color w:val="1F4E79" w:themeColor="accent1" w:themeShade="80"/>
                <w:sz w:val="22"/>
                <w:szCs w:val="22"/>
              </w:rPr>
              <w:t>&gt;</w:t>
            </w:r>
          </w:p>
        </w:tc>
      </w:tr>
      <w:tr w:rsidR="00696558" w:rsidRPr="00A808BC" w14:paraId="70BC6632" w14:textId="77777777" w:rsidTr="00745336">
        <w:tc>
          <w:tcPr>
            <w:tcW w:w="2515" w:type="dxa"/>
            <w:vAlign w:val="center"/>
          </w:tcPr>
          <w:p w14:paraId="37948AC1" w14:textId="0036CCCF" w:rsidR="00696558" w:rsidRPr="0062308A" w:rsidRDefault="004D4601" w:rsidP="00745336">
            <w:pPr>
              <w:spacing w:after="120"/>
              <w:rPr>
                <w:color w:val="FF0000"/>
                <w:sz w:val="22"/>
                <w:szCs w:val="22"/>
              </w:rPr>
            </w:pPr>
            <w:r w:rsidRPr="00390D3E">
              <w:rPr>
                <w:sz w:val="22"/>
                <w:szCs w:val="22"/>
              </w:rPr>
              <w:t xml:space="preserve">Completed </w:t>
            </w:r>
            <w:r w:rsidR="00696558" w:rsidRPr="00390D3E">
              <w:rPr>
                <w:sz w:val="22"/>
                <w:szCs w:val="22"/>
              </w:rPr>
              <w:t xml:space="preserve">Security Assessments </w:t>
            </w:r>
          </w:p>
        </w:tc>
        <w:tc>
          <w:tcPr>
            <w:tcW w:w="6840" w:type="dxa"/>
            <w:vAlign w:val="center"/>
          </w:tcPr>
          <w:p w14:paraId="589BEC12" w14:textId="79DC58C2" w:rsidR="00696558" w:rsidRPr="00492FF3" w:rsidRDefault="00842FA3" w:rsidP="00745336">
            <w:pPr>
              <w:rPr>
                <w:i/>
                <w:color w:val="1F4E79" w:themeColor="accent1" w:themeShade="80"/>
                <w:sz w:val="22"/>
                <w:szCs w:val="22"/>
              </w:rPr>
            </w:pPr>
            <w:bookmarkStart w:id="10" w:name="_Hlk45118919"/>
            <w:r w:rsidRPr="00492FF3">
              <w:rPr>
                <w:i/>
                <w:color w:val="1F4E79" w:themeColor="accent1" w:themeShade="80"/>
                <w:sz w:val="22"/>
                <w:szCs w:val="22"/>
              </w:rPr>
              <w:t>&lt;</w:t>
            </w:r>
            <w:r w:rsidR="00696558" w:rsidRPr="00492FF3">
              <w:rPr>
                <w:i/>
                <w:color w:val="1F4E79" w:themeColor="accent1" w:themeShade="80"/>
                <w:sz w:val="22"/>
                <w:szCs w:val="22"/>
              </w:rPr>
              <w:t>Descri</w:t>
            </w:r>
            <w:r w:rsidRPr="00492FF3">
              <w:rPr>
                <w:i/>
                <w:color w:val="1F4E79" w:themeColor="accent1" w:themeShade="80"/>
                <w:sz w:val="22"/>
                <w:szCs w:val="22"/>
              </w:rPr>
              <w:t>be</w:t>
            </w:r>
            <w:r w:rsidR="00696558" w:rsidRPr="00492FF3">
              <w:rPr>
                <w:i/>
                <w:color w:val="1F4E79" w:themeColor="accent1" w:themeShade="80"/>
                <w:sz w:val="22"/>
                <w:szCs w:val="22"/>
              </w:rPr>
              <w:t xml:space="preserve"> </w:t>
            </w:r>
            <w:r w:rsidRPr="00492FF3">
              <w:rPr>
                <w:i/>
                <w:color w:val="1F4E79" w:themeColor="accent1" w:themeShade="80"/>
                <w:sz w:val="22"/>
                <w:szCs w:val="22"/>
              </w:rPr>
              <w:t xml:space="preserve">any </w:t>
            </w:r>
            <w:r w:rsidR="00696558" w:rsidRPr="00492FF3">
              <w:rPr>
                <w:i/>
                <w:color w:val="1F4E79" w:themeColor="accent1" w:themeShade="80"/>
                <w:sz w:val="22"/>
                <w:szCs w:val="22"/>
              </w:rPr>
              <w:t>Security certifications/assessments the OSC has earned</w:t>
            </w:r>
            <w:r w:rsidR="004D4601" w:rsidRPr="00492FF3">
              <w:rPr>
                <w:i/>
                <w:color w:val="1F4E79" w:themeColor="accent1" w:themeShade="80"/>
                <w:sz w:val="22"/>
                <w:szCs w:val="22"/>
              </w:rPr>
              <w:t xml:space="preserve"> (ex. </w:t>
            </w:r>
            <w:r w:rsidR="00696558" w:rsidRPr="00492FF3">
              <w:rPr>
                <w:i/>
                <w:color w:val="1F4E79" w:themeColor="accent1" w:themeShade="80"/>
                <w:sz w:val="22"/>
                <w:szCs w:val="22"/>
              </w:rPr>
              <w:t>NIST 800-171 self-assessment, ISO 2700</w:t>
            </w:r>
            <w:r w:rsidR="009341C0" w:rsidRPr="00492FF3">
              <w:rPr>
                <w:i/>
                <w:color w:val="1F4E79" w:themeColor="accent1" w:themeShade="80"/>
                <w:sz w:val="22"/>
                <w:szCs w:val="22"/>
              </w:rPr>
              <w:t>1</w:t>
            </w:r>
            <w:r w:rsidR="00696558" w:rsidRPr="00492FF3">
              <w:rPr>
                <w:i/>
                <w:color w:val="1F4E79" w:themeColor="accent1" w:themeShade="80"/>
                <w:sz w:val="22"/>
                <w:szCs w:val="22"/>
              </w:rPr>
              <w:t>, etc.</w:t>
            </w:r>
            <w:bookmarkEnd w:id="10"/>
            <w:r w:rsidR="004D4601" w:rsidRPr="00492FF3">
              <w:rPr>
                <w:i/>
                <w:color w:val="1F4E79" w:themeColor="accent1" w:themeShade="80"/>
                <w:sz w:val="22"/>
                <w:szCs w:val="22"/>
              </w:rPr>
              <w:t>)</w:t>
            </w:r>
            <w:r w:rsidRPr="00492FF3">
              <w:rPr>
                <w:i/>
                <w:color w:val="1F4E79" w:themeColor="accent1" w:themeShade="80"/>
                <w:sz w:val="22"/>
                <w:szCs w:val="22"/>
              </w:rPr>
              <w:t>&gt;</w:t>
            </w:r>
          </w:p>
        </w:tc>
      </w:tr>
      <w:tr w:rsidR="00696558" w:rsidRPr="00A808BC" w14:paraId="7CD7D00D" w14:textId="77777777" w:rsidTr="00A77DFF">
        <w:tc>
          <w:tcPr>
            <w:tcW w:w="2515" w:type="dxa"/>
            <w:vAlign w:val="center"/>
          </w:tcPr>
          <w:p w14:paraId="34327CC3" w14:textId="4F329F66" w:rsidR="00696558" w:rsidRPr="00E05DE2" w:rsidRDefault="00A77DFF" w:rsidP="00745336">
            <w:pPr>
              <w:spacing w:after="120"/>
              <w:rPr>
                <w:color w:val="000000" w:themeColor="text1"/>
                <w:sz w:val="22"/>
                <w:szCs w:val="22"/>
              </w:rPr>
            </w:pPr>
            <w:r w:rsidRPr="00E05DE2">
              <w:rPr>
                <w:color w:val="000000" w:themeColor="text1"/>
                <w:sz w:val="22"/>
                <w:szCs w:val="22"/>
              </w:rPr>
              <w:t>Initial Objective Evidence Required</w:t>
            </w:r>
          </w:p>
        </w:tc>
        <w:tc>
          <w:tcPr>
            <w:tcW w:w="6840" w:type="dxa"/>
            <w:shd w:val="clear" w:color="auto" w:fill="auto"/>
            <w:vAlign w:val="center"/>
          </w:tcPr>
          <w:p w14:paraId="34F03C16" w14:textId="29659432" w:rsidR="00A77DFF" w:rsidRPr="00492FF3" w:rsidRDefault="004D4601" w:rsidP="00745336">
            <w:pPr>
              <w:rPr>
                <w:i/>
                <w:color w:val="1F4E79" w:themeColor="accent1" w:themeShade="80"/>
                <w:sz w:val="22"/>
                <w:szCs w:val="22"/>
              </w:rPr>
            </w:pPr>
            <w:r w:rsidRPr="00492FF3">
              <w:rPr>
                <w:i/>
                <w:color w:val="1F4E79" w:themeColor="accent1" w:themeShade="80"/>
                <w:sz w:val="22"/>
                <w:szCs w:val="22"/>
              </w:rPr>
              <w:t>&lt;</w:t>
            </w:r>
            <w:r w:rsidR="00696558" w:rsidRPr="00492FF3">
              <w:rPr>
                <w:i/>
                <w:color w:val="1F4E79" w:themeColor="accent1" w:themeShade="80"/>
                <w:sz w:val="22"/>
                <w:szCs w:val="22"/>
              </w:rPr>
              <w:t xml:space="preserve">List the minimal set of artifacts to be provided </w:t>
            </w:r>
            <w:r w:rsidR="00A77DFF" w:rsidRPr="00492FF3">
              <w:rPr>
                <w:i/>
                <w:color w:val="1F4E79" w:themeColor="accent1" w:themeShade="80"/>
                <w:sz w:val="22"/>
                <w:szCs w:val="22"/>
              </w:rPr>
              <w:t xml:space="preserve">to </w:t>
            </w:r>
            <w:r w:rsidR="00696558" w:rsidRPr="00492FF3">
              <w:rPr>
                <w:i/>
                <w:color w:val="1F4E79" w:themeColor="accent1" w:themeShade="80"/>
                <w:sz w:val="22"/>
                <w:szCs w:val="22"/>
              </w:rPr>
              <w:t xml:space="preserve">the </w:t>
            </w:r>
            <w:r w:rsidR="00A77DFF" w:rsidRPr="00492FF3">
              <w:rPr>
                <w:i/>
                <w:color w:val="1F4E79" w:themeColor="accent1" w:themeShade="80"/>
                <w:sz w:val="22"/>
                <w:szCs w:val="22"/>
              </w:rPr>
              <w:t xml:space="preserve">CA for detailed scope definition, </w:t>
            </w:r>
            <w:r w:rsidR="00696558" w:rsidRPr="00492FF3">
              <w:rPr>
                <w:i/>
                <w:color w:val="1F4E79" w:themeColor="accent1" w:themeShade="80"/>
                <w:sz w:val="22"/>
                <w:szCs w:val="22"/>
              </w:rPr>
              <w:t>including</w:t>
            </w:r>
            <w:r w:rsidR="00A77DFF" w:rsidRPr="00492FF3">
              <w:rPr>
                <w:i/>
                <w:color w:val="1F4E79" w:themeColor="accent1" w:themeShade="80"/>
                <w:sz w:val="22"/>
                <w:szCs w:val="22"/>
              </w:rPr>
              <w:t>:</w:t>
            </w:r>
          </w:p>
          <w:p w14:paraId="4A0B84D9" w14:textId="1A79E129" w:rsidR="00A77DFF" w:rsidRPr="00492FF3" w:rsidRDefault="00A77DFF" w:rsidP="00874EAD">
            <w:pPr>
              <w:pStyle w:val="ListParagraph"/>
              <w:numPr>
                <w:ilvl w:val="0"/>
                <w:numId w:val="2"/>
              </w:numPr>
              <w:rPr>
                <w:rFonts w:ascii="Times New Roman" w:hAnsi="Times New Roman" w:cs="Times New Roman"/>
                <w:i/>
                <w:color w:val="1F4E79" w:themeColor="accent1" w:themeShade="80"/>
              </w:rPr>
            </w:pPr>
            <w:r w:rsidRPr="00492FF3">
              <w:rPr>
                <w:rFonts w:ascii="Times New Roman" w:hAnsi="Times New Roman" w:cs="Times New Roman"/>
                <w:i/>
                <w:color w:val="1F4E79" w:themeColor="accent1" w:themeShade="80"/>
              </w:rPr>
              <w:t>System Security Plan(s) (</w:t>
            </w:r>
            <w:r w:rsidR="00696558" w:rsidRPr="00492FF3">
              <w:rPr>
                <w:rFonts w:ascii="Times New Roman" w:hAnsi="Times New Roman" w:cs="Times New Roman"/>
                <w:i/>
                <w:color w:val="1F4E79" w:themeColor="accent1" w:themeShade="80"/>
              </w:rPr>
              <w:t>SSP</w:t>
            </w:r>
            <w:r w:rsidRPr="00492FF3">
              <w:rPr>
                <w:rFonts w:ascii="Times New Roman" w:hAnsi="Times New Roman" w:cs="Times New Roman"/>
                <w:i/>
                <w:color w:val="1F4E79" w:themeColor="accent1" w:themeShade="80"/>
              </w:rPr>
              <w:t>)</w:t>
            </w:r>
          </w:p>
          <w:p w14:paraId="51CCEE6A" w14:textId="02513EB4" w:rsidR="00A77DFF" w:rsidRPr="00492FF3" w:rsidRDefault="00A77DFF" w:rsidP="00874EAD">
            <w:pPr>
              <w:pStyle w:val="ListParagraph"/>
              <w:numPr>
                <w:ilvl w:val="0"/>
                <w:numId w:val="2"/>
              </w:numPr>
              <w:rPr>
                <w:rFonts w:ascii="Times New Roman" w:hAnsi="Times New Roman" w:cs="Times New Roman"/>
                <w:i/>
                <w:color w:val="1F4E79" w:themeColor="accent1" w:themeShade="80"/>
              </w:rPr>
            </w:pPr>
            <w:r w:rsidRPr="00492FF3">
              <w:rPr>
                <w:rFonts w:ascii="Times New Roman" w:hAnsi="Times New Roman" w:cs="Times New Roman"/>
                <w:i/>
                <w:color w:val="1F4E79" w:themeColor="accent1" w:themeShade="80"/>
              </w:rPr>
              <w:t>Network diagrams</w:t>
            </w:r>
          </w:p>
          <w:p w14:paraId="01DF22C3" w14:textId="712A35CD" w:rsidR="00A77DFF" w:rsidRPr="00492FF3" w:rsidRDefault="00A77DFF" w:rsidP="00874EAD">
            <w:pPr>
              <w:pStyle w:val="ListParagraph"/>
              <w:numPr>
                <w:ilvl w:val="0"/>
                <w:numId w:val="2"/>
              </w:numPr>
              <w:rPr>
                <w:rFonts w:ascii="Times New Roman" w:hAnsi="Times New Roman" w:cs="Times New Roman"/>
                <w:i/>
                <w:color w:val="1F4E79" w:themeColor="accent1" w:themeShade="80"/>
              </w:rPr>
            </w:pPr>
            <w:r w:rsidRPr="00492FF3">
              <w:rPr>
                <w:rFonts w:ascii="Times New Roman" w:hAnsi="Times New Roman" w:cs="Times New Roman"/>
                <w:i/>
                <w:color w:val="1F4E79" w:themeColor="accent1" w:themeShade="80"/>
              </w:rPr>
              <w:t xml:space="preserve">Customer contract scope / requirements </w:t>
            </w:r>
          </w:p>
          <w:p w14:paraId="61D86378" w14:textId="1DE582DE" w:rsidR="00A77DFF" w:rsidRPr="00492FF3" w:rsidRDefault="00A77DFF" w:rsidP="00874EAD">
            <w:pPr>
              <w:pStyle w:val="ListParagraph"/>
              <w:numPr>
                <w:ilvl w:val="0"/>
                <w:numId w:val="2"/>
              </w:numPr>
              <w:rPr>
                <w:rFonts w:ascii="Times New Roman" w:hAnsi="Times New Roman" w:cs="Times New Roman"/>
                <w:i/>
                <w:color w:val="1F4E79" w:themeColor="accent1" w:themeShade="80"/>
              </w:rPr>
            </w:pPr>
            <w:r w:rsidRPr="00492FF3">
              <w:rPr>
                <w:rFonts w:ascii="Times New Roman" w:hAnsi="Times New Roman" w:cs="Times New Roman"/>
                <w:i/>
                <w:color w:val="1F4E79" w:themeColor="accent1" w:themeShade="80"/>
              </w:rPr>
              <w:t>Organizational charts</w:t>
            </w:r>
          </w:p>
          <w:p w14:paraId="439B5FDF" w14:textId="77777777" w:rsidR="00A77DFF" w:rsidRPr="00492FF3" w:rsidRDefault="00A77DFF" w:rsidP="00874EAD">
            <w:pPr>
              <w:pStyle w:val="ListParagraph"/>
              <w:numPr>
                <w:ilvl w:val="0"/>
                <w:numId w:val="2"/>
              </w:numPr>
              <w:rPr>
                <w:rFonts w:ascii="Times New Roman" w:hAnsi="Times New Roman" w:cs="Times New Roman"/>
                <w:i/>
                <w:color w:val="1F4E79" w:themeColor="accent1" w:themeShade="80"/>
              </w:rPr>
            </w:pPr>
            <w:r w:rsidRPr="00492FF3">
              <w:rPr>
                <w:rFonts w:ascii="Times New Roman" w:hAnsi="Times New Roman" w:cs="Times New Roman"/>
                <w:i/>
                <w:color w:val="1F4E79" w:themeColor="accent1" w:themeShade="80"/>
              </w:rPr>
              <w:t>P</w:t>
            </w:r>
            <w:r w:rsidR="00696558" w:rsidRPr="00492FF3">
              <w:rPr>
                <w:rFonts w:ascii="Times New Roman" w:hAnsi="Times New Roman" w:cs="Times New Roman"/>
                <w:i/>
                <w:color w:val="1F4E79" w:themeColor="accent1" w:themeShade="80"/>
              </w:rPr>
              <w:t>olicies, process guidance, outputs, etc</w:t>
            </w:r>
          </w:p>
          <w:p w14:paraId="0FE91BAF" w14:textId="5CBD9B20" w:rsidR="00696558" w:rsidRPr="00492FF3" w:rsidRDefault="00A77DFF" w:rsidP="00874EAD">
            <w:pPr>
              <w:pStyle w:val="ListParagraph"/>
              <w:numPr>
                <w:ilvl w:val="0"/>
                <w:numId w:val="2"/>
              </w:numPr>
              <w:rPr>
                <w:i/>
                <w:color w:val="1F4E79" w:themeColor="accent1" w:themeShade="80"/>
              </w:rPr>
            </w:pPr>
            <w:r w:rsidRPr="00492FF3">
              <w:rPr>
                <w:rFonts w:ascii="Times New Roman" w:hAnsi="Times New Roman" w:cs="Times New Roman"/>
                <w:i/>
                <w:color w:val="1F4E79" w:themeColor="accent1" w:themeShade="80"/>
              </w:rPr>
              <w:t xml:space="preserve">List </w:t>
            </w:r>
            <w:r w:rsidR="00745336" w:rsidRPr="00492FF3">
              <w:rPr>
                <w:rFonts w:ascii="Times New Roman" w:hAnsi="Times New Roman" w:cs="Times New Roman"/>
                <w:i/>
                <w:color w:val="1F4E79" w:themeColor="accent1" w:themeShade="80"/>
              </w:rPr>
              <w:t xml:space="preserve">of personnel roles </w:t>
            </w:r>
            <w:r w:rsidR="00B93E53" w:rsidRPr="00492FF3">
              <w:rPr>
                <w:rFonts w:ascii="Times New Roman" w:hAnsi="Times New Roman" w:cs="Times New Roman"/>
                <w:i/>
                <w:color w:val="1F4E79" w:themeColor="accent1" w:themeShade="80"/>
              </w:rPr>
              <w:t xml:space="preserve">to be </w:t>
            </w:r>
            <w:r w:rsidR="00745336" w:rsidRPr="00492FF3">
              <w:rPr>
                <w:rFonts w:ascii="Times New Roman" w:hAnsi="Times New Roman" w:cs="Times New Roman"/>
                <w:i/>
                <w:color w:val="1F4E79" w:themeColor="accent1" w:themeShade="80"/>
              </w:rPr>
              <w:t>i</w:t>
            </w:r>
            <w:r w:rsidR="00B93E53" w:rsidRPr="00492FF3">
              <w:rPr>
                <w:rFonts w:ascii="Times New Roman" w:hAnsi="Times New Roman" w:cs="Times New Roman"/>
                <w:i/>
                <w:color w:val="1F4E79" w:themeColor="accent1" w:themeShade="80"/>
              </w:rPr>
              <w:t>ncluded</w:t>
            </w:r>
            <w:r w:rsidR="00745336" w:rsidRPr="00492FF3">
              <w:rPr>
                <w:rFonts w:ascii="Times New Roman" w:hAnsi="Times New Roman" w:cs="Times New Roman"/>
                <w:i/>
                <w:color w:val="1F4E79" w:themeColor="accent1" w:themeShade="80"/>
              </w:rPr>
              <w:t xml:space="preserve"> in interviews</w:t>
            </w:r>
            <w:r w:rsidR="004D4601" w:rsidRPr="00492FF3">
              <w:rPr>
                <w:rFonts w:ascii="Times New Roman" w:hAnsi="Times New Roman" w:cs="Times New Roman"/>
                <w:i/>
                <w:color w:val="1F4E79" w:themeColor="accent1" w:themeShade="80"/>
              </w:rPr>
              <w:t>&gt;</w:t>
            </w:r>
          </w:p>
        </w:tc>
      </w:tr>
    </w:tbl>
    <w:p w14:paraId="7725AE02" w14:textId="3DB82B30" w:rsidR="009713B6" w:rsidRDefault="009713B6"/>
    <w:p w14:paraId="53E067D3" w14:textId="28F69D95" w:rsidR="00C020AE" w:rsidRPr="00867ADB" w:rsidRDefault="005A59A3" w:rsidP="0070091E">
      <w:pPr>
        <w:pStyle w:val="Heading3"/>
        <w:ind w:left="720"/>
      </w:pPr>
      <w:hyperlink r:id="rId16" w:tgtFrame="_blank" w:history="1">
        <w:bookmarkStart w:id="11" w:name="_Toc49337188"/>
        <w:r w:rsidR="00C020AE" w:rsidRPr="00867ADB">
          <w:t xml:space="preserve">Assessment Scope </w:t>
        </w:r>
      </w:hyperlink>
      <w:r w:rsidR="00D65A3E">
        <w:t>Details</w:t>
      </w:r>
      <w:bookmarkEnd w:id="11"/>
    </w:p>
    <w:p w14:paraId="0B278832" w14:textId="1F3BC8E7" w:rsidR="00A57064" w:rsidRPr="0070091E" w:rsidRDefault="00364E8E" w:rsidP="003C3E34">
      <w:pPr>
        <w:jc w:val="both"/>
        <w:rPr>
          <w:iCs/>
        </w:rPr>
      </w:pPr>
      <w:bookmarkStart w:id="12" w:name="_Hlk45119775"/>
      <w:r>
        <w:rPr>
          <w:iCs/>
        </w:rPr>
        <w:t>F</w:t>
      </w:r>
      <w:r w:rsidR="00390D3E">
        <w:rPr>
          <w:iCs/>
        </w:rPr>
        <w:t xml:space="preserve">urther </w:t>
      </w:r>
      <w:r w:rsidR="00224901">
        <w:rPr>
          <w:iCs/>
        </w:rPr>
        <w:t xml:space="preserve">scoping details </w:t>
      </w:r>
      <w:r w:rsidR="009341C0">
        <w:rPr>
          <w:iCs/>
        </w:rPr>
        <w:t>and</w:t>
      </w:r>
      <w:r w:rsidR="00224901">
        <w:rPr>
          <w:iCs/>
        </w:rPr>
        <w:t xml:space="preserve"> decisions made by the CA and </w:t>
      </w:r>
      <w:r w:rsidR="009341C0">
        <w:rPr>
          <w:iCs/>
        </w:rPr>
        <w:t xml:space="preserve">OSC </w:t>
      </w:r>
      <w:r w:rsidR="00224901">
        <w:rPr>
          <w:iCs/>
        </w:rPr>
        <w:t>Sponsor in planning this assessment</w:t>
      </w:r>
      <w:r>
        <w:rPr>
          <w:iCs/>
        </w:rPr>
        <w:t xml:space="preserve"> are described in the following sections</w:t>
      </w:r>
      <w:r w:rsidR="00A57064" w:rsidRPr="00A77DFF">
        <w:rPr>
          <w:iCs/>
        </w:rPr>
        <w:t xml:space="preserve">.  </w:t>
      </w:r>
    </w:p>
    <w:bookmarkEnd w:id="12"/>
    <w:p w14:paraId="21D3F4CD" w14:textId="63703A83" w:rsidR="00AC027A" w:rsidRPr="0009189D" w:rsidRDefault="00AC027A" w:rsidP="003C3E34">
      <w:pPr>
        <w:jc w:val="both"/>
      </w:pPr>
    </w:p>
    <w:p w14:paraId="36B3489A" w14:textId="2F8A801E" w:rsidR="00C020AE" w:rsidRPr="00867ADB" w:rsidRDefault="00A57064" w:rsidP="0070091E">
      <w:pPr>
        <w:pStyle w:val="Heading4"/>
        <w:spacing w:after="60"/>
        <w:rPr>
          <w:rFonts w:ascii="Times New Roman" w:hAnsi="Times New Roman" w:cs="Arial"/>
          <w:color w:val="auto"/>
        </w:rPr>
      </w:pPr>
      <w:bookmarkStart w:id="13" w:name="_Hlk45120063"/>
      <w:r w:rsidRPr="00867ADB">
        <w:rPr>
          <w:rFonts w:ascii="Times New Roman" w:eastAsia="Times New Roman" w:hAnsi="Times New Roman" w:cs="Arial"/>
          <w:color w:val="auto"/>
        </w:rPr>
        <w:lastRenderedPageBreak/>
        <w:t>Model Reciprocity</w:t>
      </w:r>
    </w:p>
    <w:bookmarkEnd w:id="13"/>
    <w:p w14:paraId="4034636F" w14:textId="69117605" w:rsidR="009341C0" w:rsidRDefault="00364E8E" w:rsidP="003C3E34">
      <w:pPr>
        <w:pStyle w:val="paragraph"/>
        <w:spacing w:before="0" w:beforeAutospacing="0" w:after="0" w:afterAutospacing="0"/>
        <w:jc w:val="both"/>
        <w:textAlignment w:val="baseline"/>
        <w:rPr>
          <w:rStyle w:val="normaltextrun"/>
        </w:rPr>
      </w:pPr>
      <w:r>
        <w:rPr>
          <w:rStyle w:val="normaltextrun"/>
        </w:rPr>
        <w:t>A</w:t>
      </w:r>
      <w:r w:rsidR="0070091E" w:rsidRPr="0070091E">
        <w:rPr>
          <w:rStyle w:val="normaltextrun"/>
        </w:rPr>
        <w:t>lternative model</w:t>
      </w:r>
      <w:r w:rsidR="00E126DE">
        <w:rPr>
          <w:rStyle w:val="normaltextrun"/>
        </w:rPr>
        <w:t xml:space="preserve"> assessment results, including controls and practices, </w:t>
      </w:r>
      <w:r w:rsidR="0070091E" w:rsidRPr="0070091E">
        <w:rPr>
          <w:rStyle w:val="normaltextrun"/>
        </w:rPr>
        <w:t>ha</w:t>
      </w:r>
      <w:r w:rsidR="00E126DE">
        <w:rPr>
          <w:rStyle w:val="normaltextrun"/>
        </w:rPr>
        <w:t>ve</w:t>
      </w:r>
      <w:r w:rsidR="0070091E" w:rsidRPr="0070091E">
        <w:rPr>
          <w:rStyle w:val="normaltextrun"/>
        </w:rPr>
        <w:t xml:space="preserve"> been evaluated for conformance </w:t>
      </w:r>
      <w:r w:rsidR="00C24F7D">
        <w:rPr>
          <w:rStyle w:val="normaltextrun"/>
        </w:rPr>
        <w:t xml:space="preserve">with CMMC controls and practices </w:t>
      </w:r>
      <w:r w:rsidR="0070091E" w:rsidRPr="0070091E">
        <w:rPr>
          <w:rStyle w:val="normaltextrun"/>
        </w:rPr>
        <w:t xml:space="preserve">and </w:t>
      </w:r>
      <w:r w:rsidR="00C24F7D">
        <w:rPr>
          <w:rStyle w:val="normaltextrun"/>
        </w:rPr>
        <w:t xml:space="preserve">validated / </w:t>
      </w:r>
      <w:r w:rsidR="0070091E" w:rsidRPr="0070091E">
        <w:rPr>
          <w:rStyle w:val="normaltextrun"/>
        </w:rPr>
        <w:t xml:space="preserve">accepted by the Certified Assessor </w:t>
      </w:r>
      <w:r w:rsidR="00911F94">
        <w:rPr>
          <w:rStyle w:val="normaltextrun"/>
        </w:rPr>
        <w:t xml:space="preserve">for reciprocity </w:t>
      </w:r>
      <w:r w:rsidR="00C24F7D">
        <w:rPr>
          <w:rStyle w:val="normaltextrun"/>
        </w:rPr>
        <w:t xml:space="preserve">on </w:t>
      </w:r>
      <w:r w:rsidR="00C24F7D" w:rsidRPr="00C24F7D">
        <w:rPr>
          <w:rStyle w:val="normaltextrun"/>
          <w:i/>
          <w:iCs/>
          <w:color w:val="1F4E79" w:themeColor="accent1" w:themeShade="80"/>
        </w:rPr>
        <w:t>&lt;enter date(s) of examination by CA&gt;</w:t>
      </w:r>
      <w:r w:rsidR="0070091E">
        <w:rPr>
          <w:rStyle w:val="normaltextrun"/>
        </w:rPr>
        <w:t>.</w:t>
      </w:r>
    </w:p>
    <w:p w14:paraId="6BAFC04A" w14:textId="55D43310" w:rsidR="00F97A9D" w:rsidRPr="007B350C" w:rsidRDefault="00F97A9D" w:rsidP="003C3E34">
      <w:pPr>
        <w:pStyle w:val="paragraph"/>
        <w:spacing w:before="0" w:beforeAutospacing="0" w:after="0" w:afterAutospacing="0"/>
        <w:jc w:val="both"/>
        <w:textAlignment w:val="baseline"/>
        <w:rPr>
          <w:i/>
          <w:iCs/>
          <w:color w:val="1F4E79" w:themeColor="accent1" w:themeShade="80"/>
        </w:rPr>
      </w:pPr>
      <w:r>
        <w:rPr>
          <w:rStyle w:val="normaltextrun"/>
          <w:i/>
          <w:iCs/>
          <w:color w:val="1F4E79" w:themeColor="accent1" w:themeShade="80"/>
        </w:rPr>
        <w:t>[Include a copy of this table for each alternative model identified and evaluated / validated for reciprocity in this assessment.  In evaluating reciprocity, the CA must validate the assumptions and rules of evidence in examining controls and practices as specified in the CMMC Assessment Method (CM2CAM) and maintain results of that evaluation / validation.</w:t>
      </w:r>
      <w:r w:rsidR="00AB0B3D">
        <w:rPr>
          <w:rStyle w:val="normaltextrun"/>
          <w:i/>
          <w:iCs/>
          <w:color w:val="1F4E79" w:themeColor="accent1" w:themeShade="80"/>
        </w:rPr>
        <w:t>]</w:t>
      </w:r>
      <w:r>
        <w:rPr>
          <w:rStyle w:val="normaltextrun"/>
          <w:i/>
          <w:iCs/>
          <w:color w:val="1F4E79" w:themeColor="accent1" w:themeShade="80"/>
        </w:rPr>
        <w:t xml:space="preserve"> </w:t>
      </w:r>
    </w:p>
    <w:p w14:paraId="4DAA2BC5" w14:textId="77777777" w:rsidR="00C24F7D" w:rsidRDefault="00C24F7D" w:rsidP="00A57064">
      <w:pPr>
        <w:pStyle w:val="paragraph"/>
        <w:spacing w:before="0" w:beforeAutospacing="0" w:after="0" w:afterAutospacing="0"/>
        <w:textAlignment w:val="baseline"/>
        <w:rPr>
          <w:rStyle w:val="normaltextrun"/>
        </w:rPr>
      </w:pPr>
    </w:p>
    <w:tbl>
      <w:tblPr>
        <w:tblStyle w:val="TableGrid"/>
        <w:tblW w:w="0" w:type="auto"/>
        <w:tblLook w:val="04A0" w:firstRow="1" w:lastRow="0" w:firstColumn="1" w:lastColumn="0" w:noHBand="0" w:noVBand="1"/>
      </w:tblPr>
      <w:tblGrid>
        <w:gridCol w:w="3235"/>
        <w:gridCol w:w="6115"/>
      </w:tblGrid>
      <w:tr w:rsidR="003816E2" w14:paraId="4EF02E86" w14:textId="77777777" w:rsidTr="008403FB">
        <w:tc>
          <w:tcPr>
            <w:tcW w:w="3235" w:type="dxa"/>
            <w:shd w:val="clear" w:color="auto" w:fill="5B9BD5" w:themeFill="accent1"/>
            <w:vAlign w:val="center"/>
          </w:tcPr>
          <w:p w14:paraId="5F369ADE" w14:textId="1F406FE2" w:rsidR="003816E2" w:rsidRPr="00E05DE2" w:rsidRDefault="004D07BE" w:rsidP="003816E2">
            <w:pPr>
              <w:spacing w:after="120"/>
              <w:jc w:val="center"/>
              <w:rPr>
                <w:b/>
                <w:color w:val="FFFFFF" w:themeColor="background1"/>
                <w:sz w:val="22"/>
                <w:szCs w:val="22"/>
              </w:rPr>
            </w:pPr>
            <w:r w:rsidRPr="00E05DE2">
              <w:rPr>
                <w:b/>
                <w:color w:val="FFFFFF" w:themeColor="background1"/>
                <w:sz w:val="22"/>
                <w:szCs w:val="22"/>
              </w:rPr>
              <w:t xml:space="preserve">Reciprocity </w:t>
            </w:r>
            <w:r w:rsidR="00C24F7D" w:rsidRPr="00E05DE2">
              <w:rPr>
                <w:b/>
                <w:color w:val="FFFFFF" w:themeColor="background1"/>
                <w:sz w:val="22"/>
                <w:szCs w:val="22"/>
              </w:rPr>
              <w:t xml:space="preserve">Model </w:t>
            </w:r>
          </w:p>
        </w:tc>
        <w:tc>
          <w:tcPr>
            <w:tcW w:w="6115" w:type="dxa"/>
            <w:shd w:val="clear" w:color="auto" w:fill="5B9BD5"/>
            <w:vAlign w:val="center"/>
          </w:tcPr>
          <w:p w14:paraId="4CE02B76" w14:textId="2C574882" w:rsidR="003816E2" w:rsidRPr="00E05DE2" w:rsidRDefault="003816E2" w:rsidP="003816E2">
            <w:pPr>
              <w:spacing w:after="120"/>
              <w:jc w:val="center"/>
              <w:rPr>
                <w:b/>
                <w:color w:val="FFFFFF" w:themeColor="background1"/>
                <w:sz w:val="22"/>
                <w:szCs w:val="22"/>
              </w:rPr>
            </w:pPr>
            <w:r w:rsidRPr="00E05DE2">
              <w:rPr>
                <w:b/>
                <w:color w:val="FFFFFF" w:themeColor="background1"/>
                <w:sz w:val="22"/>
                <w:szCs w:val="22"/>
              </w:rPr>
              <w:t>Description</w:t>
            </w:r>
          </w:p>
        </w:tc>
      </w:tr>
      <w:tr w:rsidR="003816E2" w14:paraId="6232EC96" w14:textId="77777777" w:rsidTr="007348BD">
        <w:tc>
          <w:tcPr>
            <w:tcW w:w="3235" w:type="dxa"/>
            <w:vAlign w:val="center"/>
          </w:tcPr>
          <w:p w14:paraId="6F35B0A8" w14:textId="0466CE24" w:rsidR="003816E2" w:rsidRPr="00E05DE2" w:rsidRDefault="003816E2"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 xml:space="preserve">Model Assessment / Audit </w:t>
            </w:r>
          </w:p>
        </w:tc>
        <w:tc>
          <w:tcPr>
            <w:tcW w:w="6115" w:type="dxa"/>
            <w:vAlign w:val="center"/>
          </w:tcPr>
          <w:p w14:paraId="79C6FF09" w14:textId="6EB77D40" w:rsidR="003816E2" w:rsidRPr="00E05DE2" w:rsidRDefault="009341C0" w:rsidP="007348BD">
            <w:pPr>
              <w:pStyle w:val="paragraph"/>
              <w:spacing w:before="0" w:beforeAutospacing="0" w:after="0" w:afterAutospacing="0"/>
              <w:textAlignment w:val="baseline"/>
              <w:rPr>
                <w:rStyle w:val="normaltextrun"/>
                <w:i/>
                <w:iCs/>
                <w:color w:val="1F4E79" w:themeColor="accent1" w:themeShade="80"/>
                <w:sz w:val="22"/>
                <w:szCs w:val="22"/>
              </w:rPr>
            </w:pPr>
            <w:r>
              <w:rPr>
                <w:rStyle w:val="normaltextrun"/>
                <w:i/>
                <w:iCs/>
                <w:color w:val="1F4E79" w:themeColor="accent1" w:themeShade="80"/>
                <w:sz w:val="22"/>
                <w:szCs w:val="22"/>
              </w:rPr>
              <w:t>&lt;</w:t>
            </w:r>
            <w:r w:rsidR="002D0B29">
              <w:rPr>
                <w:rStyle w:val="normaltextrun"/>
                <w:i/>
                <w:iCs/>
                <w:color w:val="1F4E79" w:themeColor="accent1" w:themeShade="80"/>
                <w:sz w:val="22"/>
                <w:szCs w:val="22"/>
              </w:rPr>
              <w:t>N</w:t>
            </w:r>
            <w:r w:rsidR="003816E2" w:rsidRPr="00E05DE2">
              <w:rPr>
                <w:rStyle w:val="normaltextrun"/>
                <w:i/>
                <w:iCs/>
                <w:color w:val="1F4E79" w:themeColor="accent1" w:themeShade="80"/>
                <w:sz w:val="22"/>
                <w:szCs w:val="22"/>
              </w:rPr>
              <w:t>ame of the alternative model results evaluated, ex. Fedramp, NIST  800-181, CMMI V2.0, ISO 27001, etc.</w:t>
            </w:r>
            <w:r>
              <w:rPr>
                <w:rStyle w:val="normaltextrun"/>
                <w:i/>
                <w:iCs/>
                <w:color w:val="1F4E79" w:themeColor="accent1" w:themeShade="80"/>
                <w:sz w:val="22"/>
                <w:szCs w:val="22"/>
              </w:rPr>
              <w:t>&gt;</w:t>
            </w:r>
          </w:p>
        </w:tc>
      </w:tr>
      <w:tr w:rsidR="003816E2" w14:paraId="0D39B0DF" w14:textId="77777777" w:rsidTr="007348BD">
        <w:tc>
          <w:tcPr>
            <w:tcW w:w="3235" w:type="dxa"/>
            <w:vAlign w:val="center"/>
          </w:tcPr>
          <w:p w14:paraId="56AB1B1F" w14:textId="34719D69" w:rsidR="003816E2" w:rsidRPr="00E05DE2" w:rsidRDefault="003816E2"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 xml:space="preserve">Date of Assessment / Audit </w:t>
            </w:r>
          </w:p>
        </w:tc>
        <w:tc>
          <w:tcPr>
            <w:tcW w:w="6115" w:type="dxa"/>
            <w:vAlign w:val="center"/>
          </w:tcPr>
          <w:p w14:paraId="7D3C4BED" w14:textId="14C1DEA3" w:rsidR="003816E2" w:rsidRPr="00E05DE2" w:rsidRDefault="009341C0" w:rsidP="007348BD">
            <w:pPr>
              <w:pStyle w:val="paragraph"/>
              <w:spacing w:before="0" w:beforeAutospacing="0" w:after="0" w:afterAutospacing="0"/>
              <w:textAlignment w:val="baseline"/>
              <w:rPr>
                <w:rStyle w:val="normaltextrun"/>
                <w:i/>
                <w:iCs/>
                <w:color w:val="1F4E79" w:themeColor="accent1" w:themeShade="80"/>
                <w:sz w:val="22"/>
                <w:szCs w:val="22"/>
              </w:rPr>
            </w:pPr>
            <w:r>
              <w:rPr>
                <w:rStyle w:val="normaltextrun"/>
                <w:i/>
                <w:iCs/>
                <w:color w:val="1F4E79" w:themeColor="accent1" w:themeShade="80"/>
                <w:sz w:val="22"/>
                <w:szCs w:val="22"/>
              </w:rPr>
              <w:t>&lt;</w:t>
            </w:r>
            <w:r w:rsidR="001D75CE">
              <w:rPr>
                <w:rStyle w:val="normaltextrun"/>
                <w:i/>
                <w:iCs/>
                <w:color w:val="1F4E79" w:themeColor="accent1" w:themeShade="80"/>
                <w:sz w:val="22"/>
                <w:szCs w:val="22"/>
              </w:rPr>
              <w:t>F</w:t>
            </w:r>
            <w:r>
              <w:rPr>
                <w:rStyle w:val="normaltextrun"/>
                <w:i/>
                <w:iCs/>
                <w:color w:val="1F4E79" w:themeColor="accent1" w:themeShade="80"/>
                <w:sz w:val="22"/>
                <w:szCs w:val="22"/>
              </w:rPr>
              <w:t>ormal</w:t>
            </w:r>
            <w:r w:rsidR="003816E2" w:rsidRPr="00E05DE2">
              <w:rPr>
                <w:rStyle w:val="normaltextrun"/>
                <w:i/>
                <w:iCs/>
                <w:color w:val="1F4E79" w:themeColor="accent1" w:themeShade="80"/>
                <w:sz w:val="22"/>
                <w:szCs w:val="22"/>
              </w:rPr>
              <w:t xml:space="preserve"> recorded date of the assessment / audit results</w:t>
            </w:r>
            <w:r>
              <w:rPr>
                <w:rStyle w:val="normaltextrun"/>
                <w:i/>
                <w:iCs/>
                <w:color w:val="1F4E79" w:themeColor="accent1" w:themeShade="80"/>
                <w:sz w:val="22"/>
                <w:szCs w:val="22"/>
              </w:rPr>
              <w:t>&gt;</w:t>
            </w:r>
          </w:p>
        </w:tc>
      </w:tr>
      <w:tr w:rsidR="003816E2" w14:paraId="104A8C1E" w14:textId="77777777" w:rsidTr="007348BD">
        <w:tc>
          <w:tcPr>
            <w:tcW w:w="3235" w:type="dxa"/>
            <w:vAlign w:val="center"/>
          </w:tcPr>
          <w:p w14:paraId="79431288" w14:textId="28761F88" w:rsidR="003816E2" w:rsidRPr="00E05DE2" w:rsidRDefault="003816E2"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Credentialed Assessor / Auditor / Appraiser</w:t>
            </w:r>
          </w:p>
        </w:tc>
        <w:tc>
          <w:tcPr>
            <w:tcW w:w="6115" w:type="dxa"/>
            <w:vAlign w:val="center"/>
          </w:tcPr>
          <w:p w14:paraId="1D2ADC1A" w14:textId="006507A9" w:rsidR="003816E2" w:rsidRPr="00E05DE2" w:rsidRDefault="00492FF3" w:rsidP="007348BD">
            <w:pPr>
              <w:pStyle w:val="paragraph"/>
              <w:spacing w:before="0" w:beforeAutospacing="0" w:after="0" w:afterAutospacing="0"/>
              <w:textAlignment w:val="baseline"/>
              <w:rPr>
                <w:rStyle w:val="normaltextrun"/>
                <w:i/>
                <w:iCs/>
                <w:color w:val="1F4E79" w:themeColor="accent1" w:themeShade="80"/>
                <w:sz w:val="22"/>
                <w:szCs w:val="22"/>
              </w:rPr>
            </w:pPr>
            <w:r>
              <w:rPr>
                <w:rStyle w:val="normaltextrun"/>
                <w:i/>
                <w:iCs/>
                <w:color w:val="1F4E79" w:themeColor="accent1" w:themeShade="80"/>
                <w:sz w:val="22"/>
                <w:szCs w:val="22"/>
              </w:rPr>
              <w:t>&lt;</w:t>
            </w:r>
            <w:r w:rsidR="00C24F7D" w:rsidRPr="00E05DE2">
              <w:rPr>
                <w:rStyle w:val="normaltextrun"/>
                <w:i/>
                <w:iCs/>
                <w:color w:val="1F4E79" w:themeColor="accent1" w:themeShade="80"/>
                <w:sz w:val="22"/>
                <w:szCs w:val="22"/>
              </w:rPr>
              <w:t>Name and validated licensing information for credentialed individual who led the assessment / audit</w:t>
            </w:r>
            <w:r>
              <w:rPr>
                <w:rStyle w:val="normaltextrun"/>
                <w:i/>
                <w:iCs/>
                <w:color w:val="1F4E79" w:themeColor="accent1" w:themeShade="80"/>
                <w:sz w:val="22"/>
                <w:szCs w:val="22"/>
              </w:rPr>
              <w:t>&gt;</w:t>
            </w:r>
          </w:p>
        </w:tc>
      </w:tr>
      <w:tr w:rsidR="003816E2" w14:paraId="3A9C47AD" w14:textId="77777777" w:rsidTr="007348BD">
        <w:tc>
          <w:tcPr>
            <w:tcW w:w="3235" w:type="dxa"/>
            <w:vAlign w:val="center"/>
          </w:tcPr>
          <w:p w14:paraId="16EE16FE" w14:textId="0A2514B8" w:rsidR="003816E2" w:rsidRPr="00E05DE2" w:rsidRDefault="004D07BE"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 xml:space="preserve">CA </w:t>
            </w:r>
            <w:r w:rsidR="007348BD" w:rsidRPr="00E05DE2">
              <w:rPr>
                <w:rStyle w:val="normaltextrun"/>
                <w:sz w:val="22"/>
                <w:szCs w:val="22"/>
              </w:rPr>
              <w:t>Reciprocity</w:t>
            </w:r>
            <w:r w:rsidR="00C24F7D" w:rsidRPr="00E05DE2">
              <w:rPr>
                <w:rStyle w:val="normaltextrun"/>
                <w:sz w:val="22"/>
                <w:szCs w:val="22"/>
              </w:rPr>
              <w:t xml:space="preserve"> Examination Results</w:t>
            </w:r>
          </w:p>
        </w:tc>
        <w:tc>
          <w:tcPr>
            <w:tcW w:w="6115" w:type="dxa"/>
            <w:vAlign w:val="center"/>
          </w:tcPr>
          <w:p w14:paraId="46F4DBAD" w14:textId="13634459" w:rsidR="003816E2" w:rsidRPr="00E05DE2" w:rsidRDefault="00492FF3" w:rsidP="002D0B29">
            <w:pPr>
              <w:pStyle w:val="paragraph"/>
              <w:spacing w:before="0" w:beforeAutospacing="0" w:after="0" w:afterAutospacing="0"/>
              <w:textAlignment w:val="baseline"/>
              <w:rPr>
                <w:rStyle w:val="normaltextrun"/>
                <w:i/>
                <w:iCs/>
                <w:color w:val="1F4E79" w:themeColor="accent1" w:themeShade="80"/>
                <w:sz w:val="22"/>
                <w:szCs w:val="22"/>
              </w:rPr>
            </w:pPr>
            <w:r>
              <w:rPr>
                <w:rStyle w:val="normaltextrun"/>
                <w:i/>
                <w:iCs/>
                <w:color w:val="1F4E79" w:themeColor="accent1" w:themeShade="80"/>
                <w:sz w:val="22"/>
                <w:szCs w:val="22"/>
              </w:rPr>
              <w:t>&lt;</w:t>
            </w:r>
            <w:r w:rsidR="002D0B29">
              <w:rPr>
                <w:rStyle w:val="normaltextrun"/>
                <w:i/>
                <w:iCs/>
                <w:color w:val="1F4E79" w:themeColor="accent1" w:themeShade="80"/>
                <w:sz w:val="22"/>
                <w:szCs w:val="22"/>
              </w:rPr>
              <w:t xml:space="preserve">Describe </w:t>
            </w:r>
            <w:r w:rsidR="009341C0">
              <w:rPr>
                <w:rStyle w:val="normaltextrun"/>
                <w:i/>
                <w:iCs/>
                <w:color w:val="1F4E79" w:themeColor="accent1" w:themeShade="80"/>
                <w:sz w:val="22"/>
                <w:szCs w:val="22"/>
              </w:rPr>
              <w:t>each</w:t>
            </w:r>
            <w:r w:rsidR="006C4EB8" w:rsidRPr="00E05DE2">
              <w:rPr>
                <w:rStyle w:val="normaltextrun"/>
                <w:i/>
                <w:iCs/>
                <w:color w:val="1F4E79" w:themeColor="accent1" w:themeShade="80"/>
                <w:sz w:val="22"/>
                <w:szCs w:val="22"/>
              </w:rPr>
              <w:t xml:space="preserve"> control / practice validated </w:t>
            </w:r>
            <w:r w:rsidR="007348BD" w:rsidRPr="00E05DE2">
              <w:rPr>
                <w:rStyle w:val="normaltextrun"/>
                <w:i/>
                <w:iCs/>
                <w:color w:val="1F4E79" w:themeColor="accent1" w:themeShade="80"/>
                <w:sz w:val="22"/>
                <w:szCs w:val="22"/>
              </w:rPr>
              <w:t xml:space="preserve">by the CA </w:t>
            </w:r>
            <w:r w:rsidR="006C4EB8" w:rsidRPr="00E05DE2">
              <w:rPr>
                <w:rStyle w:val="normaltextrun"/>
                <w:i/>
                <w:iCs/>
                <w:color w:val="1F4E79" w:themeColor="accent1" w:themeShade="80"/>
                <w:sz w:val="22"/>
                <w:szCs w:val="22"/>
              </w:rPr>
              <w:t>for reciprocity</w:t>
            </w:r>
            <w:r w:rsidR="002D0B29">
              <w:rPr>
                <w:rStyle w:val="normaltextrun"/>
                <w:i/>
                <w:iCs/>
                <w:color w:val="1F4E79" w:themeColor="accent1" w:themeShade="80"/>
                <w:sz w:val="22"/>
                <w:szCs w:val="22"/>
              </w:rPr>
              <w:t xml:space="preserve"> or attach</w:t>
            </w:r>
            <w:r w:rsidR="006C4EB8" w:rsidRPr="00E05DE2">
              <w:rPr>
                <w:rStyle w:val="normaltextrun"/>
                <w:i/>
                <w:iCs/>
                <w:color w:val="1F4E79" w:themeColor="accent1" w:themeShade="80"/>
                <w:sz w:val="22"/>
                <w:szCs w:val="22"/>
              </w:rPr>
              <w:t xml:space="preserve"> validation results as addendum to this plan or provide a link to the</w:t>
            </w:r>
            <w:r w:rsidR="00F97A9D" w:rsidRPr="00E05DE2">
              <w:rPr>
                <w:rStyle w:val="normaltextrun"/>
                <w:i/>
                <w:iCs/>
                <w:color w:val="1F4E79" w:themeColor="accent1" w:themeShade="80"/>
                <w:sz w:val="22"/>
                <w:szCs w:val="22"/>
              </w:rPr>
              <w:t xml:space="preserve"> validated</w:t>
            </w:r>
            <w:r w:rsidR="006C4EB8" w:rsidRPr="00E05DE2">
              <w:rPr>
                <w:rStyle w:val="normaltextrun"/>
                <w:i/>
                <w:iCs/>
                <w:color w:val="1F4E79" w:themeColor="accent1" w:themeShade="80"/>
                <w:sz w:val="22"/>
                <w:szCs w:val="22"/>
              </w:rPr>
              <w:t xml:space="preserve"> results.</w:t>
            </w:r>
            <w:r>
              <w:rPr>
                <w:rStyle w:val="normaltextrun"/>
                <w:i/>
                <w:iCs/>
                <w:color w:val="1F4E79" w:themeColor="accent1" w:themeShade="80"/>
                <w:sz w:val="22"/>
                <w:szCs w:val="22"/>
              </w:rPr>
              <w:t>&gt;</w:t>
            </w:r>
          </w:p>
        </w:tc>
      </w:tr>
    </w:tbl>
    <w:p w14:paraId="6DAB8DE7" w14:textId="77777777" w:rsidR="00224901" w:rsidRDefault="00224901" w:rsidP="00A57064">
      <w:pPr>
        <w:pStyle w:val="paragraph"/>
        <w:spacing w:before="0" w:beforeAutospacing="0" w:after="0" w:afterAutospacing="0"/>
        <w:textAlignment w:val="baseline"/>
        <w:rPr>
          <w:rStyle w:val="normaltextrun"/>
        </w:rPr>
      </w:pPr>
    </w:p>
    <w:p w14:paraId="486D1A0C" w14:textId="0EE39C3E" w:rsidR="00224901" w:rsidRPr="004A2206" w:rsidRDefault="00BE603D" w:rsidP="00224901">
      <w:pPr>
        <w:pStyle w:val="Heading4"/>
        <w:spacing w:after="60"/>
        <w:rPr>
          <w:rFonts w:ascii="Times New Roman" w:eastAsia="Times New Roman" w:hAnsi="Times New Roman" w:cs="Arial"/>
          <w:color w:val="auto"/>
        </w:rPr>
      </w:pPr>
      <w:r>
        <w:rPr>
          <w:rFonts w:ascii="Times New Roman" w:eastAsia="Times New Roman" w:hAnsi="Times New Roman" w:cs="Arial"/>
          <w:color w:val="auto"/>
        </w:rPr>
        <w:t>Not Applicable and Inherited</w:t>
      </w:r>
      <w:r w:rsidR="00693173">
        <w:rPr>
          <w:rFonts w:ascii="Times New Roman" w:eastAsia="Times New Roman" w:hAnsi="Times New Roman" w:cs="Arial"/>
          <w:color w:val="auto"/>
        </w:rPr>
        <w:t xml:space="preserve"> </w:t>
      </w:r>
      <w:r w:rsidR="00224901" w:rsidRPr="004A2206">
        <w:rPr>
          <w:rFonts w:ascii="Times New Roman" w:eastAsia="Times New Roman" w:hAnsi="Times New Roman" w:cs="Arial"/>
          <w:color w:val="auto"/>
        </w:rPr>
        <w:t>CMMC Practices</w:t>
      </w:r>
    </w:p>
    <w:p w14:paraId="0D98852B" w14:textId="43BA5619" w:rsidR="00224901" w:rsidRPr="00BE603D" w:rsidRDefault="00BE603D" w:rsidP="00A57064">
      <w:pPr>
        <w:pStyle w:val="paragraph"/>
        <w:spacing w:before="0" w:beforeAutospacing="0" w:after="0" w:afterAutospacing="0"/>
        <w:textAlignment w:val="baseline"/>
        <w:rPr>
          <w:rStyle w:val="normaltextrun"/>
          <w:i/>
          <w:iCs/>
          <w:color w:val="1F4E79" w:themeColor="accent1" w:themeShade="80"/>
        </w:rPr>
      </w:pPr>
      <w:r w:rsidRPr="00BE603D">
        <w:rPr>
          <w:rStyle w:val="normaltextrun"/>
          <w:i/>
          <w:iCs/>
          <w:color w:val="1F4E79" w:themeColor="accent1" w:themeShade="80"/>
        </w:rPr>
        <w:t>[For any practices</w:t>
      </w:r>
      <w:r w:rsidR="008A362A">
        <w:rPr>
          <w:rStyle w:val="normaltextrun"/>
          <w:i/>
          <w:iCs/>
          <w:color w:val="1F4E79" w:themeColor="accent1" w:themeShade="80"/>
        </w:rPr>
        <w:t xml:space="preserve">, </w:t>
      </w:r>
      <w:r w:rsidRPr="00BE603D">
        <w:rPr>
          <w:rStyle w:val="normaltextrun"/>
          <w:i/>
          <w:iCs/>
          <w:color w:val="1F4E79" w:themeColor="accent1" w:themeShade="80"/>
        </w:rPr>
        <w:t xml:space="preserve">controls </w:t>
      </w:r>
      <w:r w:rsidR="008A362A">
        <w:rPr>
          <w:rStyle w:val="normaltextrun"/>
          <w:i/>
          <w:iCs/>
          <w:color w:val="1F4E79" w:themeColor="accent1" w:themeShade="80"/>
        </w:rPr>
        <w:t xml:space="preserve">or processes </w:t>
      </w:r>
      <w:r w:rsidRPr="00BE603D">
        <w:rPr>
          <w:rStyle w:val="normaltextrun"/>
          <w:i/>
          <w:iCs/>
          <w:color w:val="1F4E79" w:themeColor="accent1" w:themeShade="80"/>
        </w:rPr>
        <w:t>considered Not Applicable (N/A) or Inherited from other OS</w:t>
      </w:r>
      <w:r w:rsidR="008A362A">
        <w:rPr>
          <w:rStyle w:val="normaltextrun"/>
          <w:i/>
          <w:iCs/>
          <w:color w:val="1F4E79" w:themeColor="accent1" w:themeShade="80"/>
        </w:rPr>
        <w:t>C CMMC</w:t>
      </w:r>
      <w:r w:rsidRPr="00BE603D">
        <w:rPr>
          <w:rStyle w:val="normaltextrun"/>
          <w:i/>
          <w:iCs/>
          <w:color w:val="1F4E79" w:themeColor="accent1" w:themeShade="80"/>
        </w:rPr>
        <w:t xml:space="preserve"> assessments, describe how they will be verified or provide a reference and link to this information</w:t>
      </w:r>
      <w:r w:rsidR="00BB00CE">
        <w:rPr>
          <w:rStyle w:val="normaltextrun"/>
          <w:i/>
          <w:iCs/>
          <w:color w:val="1F4E79" w:themeColor="accent1" w:themeShade="80"/>
        </w:rPr>
        <w:t xml:space="preserve"> (ex.</w:t>
      </w:r>
      <w:r w:rsidR="00BB00CE" w:rsidRPr="00BB00CE">
        <w:rPr>
          <w:rFonts w:cs="Tahoma"/>
          <w:b/>
          <w:bCs/>
          <w:sz w:val="22"/>
          <w:szCs w:val="22"/>
        </w:rPr>
        <w:t xml:space="preserve"> </w:t>
      </w:r>
      <w:r w:rsidR="00BB00CE" w:rsidRPr="00BB00CE">
        <w:rPr>
          <w:rStyle w:val="normaltextrun"/>
          <w:i/>
          <w:iCs/>
          <w:color w:val="1F4E79" w:themeColor="accent1" w:themeShade="80"/>
        </w:rPr>
        <w:t>CMMC Assessment Tracker</w:t>
      </w:r>
      <w:r w:rsidR="00BB00CE">
        <w:rPr>
          <w:rStyle w:val="normaltextrun"/>
          <w:i/>
          <w:iCs/>
          <w:color w:val="1F4E79" w:themeColor="accent1" w:themeShade="80"/>
        </w:rPr>
        <w:t xml:space="preserve"> tool)</w:t>
      </w:r>
      <w:r w:rsidRPr="00BE603D">
        <w:rPr>
          <w:rStyle w:val="normaltextrun"/>
          <w:i/>
          <w:iCs/>
          <w:color w:val="1F4E79" w:themeColor="accent1" w:themeShade="80"/>
        </w:rPr>
        <w:t>].</w:t>
      </w:r>
    </w:p>
    <w:p w14:paraId="5049978C" w14:textId="792CB045" w:rsidR="001E3036" w:rsidRDefault="00660B23" w:rsidP="00867ADB">
      <w:pPr>
        <w:pStyle w:val="Heading3"/>
        <w:ind w:left="720"/>
      </w:pPr>
      <w:bookmarkStart w:id="14" w:name="_Toc49337189"/>
      <w:r>
        <w:t>Assessment</w:t>
      </w:r>
      <w:r w:rsidR="00C020AE">
        <w:t xml:space="preserve"> </w:t>
      </w:r>
      <w:r w:rsidR="00EF41A5">
        <w:t>Rough Order of Magnitude (ROM)</w:t>
      </w:r>
      <w:r>
        <w:t xml:space="preserve"> </w:t>
      </w:r>
      <w:r w:rsidR="004102EA">
        <w:t>Estimate</w:t>
      </w:r>
      <w:bookmarkEnd w:id="14"/>
    </w:p>
    <w:p w14:paraId="3317F1CA" w14:textId="38121520" w:rsidR="004D07BE" w:rsidRPr="00785B5B" w:rsidRDefault="00785B5B" w:rsidP="003C3E34">
      <w:pPr>
        <w:pStyle w:val="paragraph"/>
        <w:spacing w:before="0" w:beforeAutospacing="0" w:after="0" w:afterAutospacing="0"/>
        <w:jc w:val="both"/>
        <w:textAlignment w:val="baseline"/>
        <w:rPr>
          <w:rStyle w:val="normaltextrun"/>
        </w:rPr>
      </w:pPr>
      <w:r>
        <w:rPr>
          <w:rStyle w:val="normaltextrun"/>
          <w:i/>
          <w:iCs/>
          <w:color w:val="1F4E79" w:themeColor="accent1" w:themeShade="80"/>
        </w:rPr>
        <w:t>[</w:t>
      </w:r>
      <w:r w:rsidR="004D07BE" w:rsidRPr="00785B5B">
        <w:rPr>
          <w:rStyle w:val="normaltextrun"/>
          <w:i/>
          <w:iCs/>
          <w:color w:val="1F4E79" w:themeColor="accent1" w:themeShade="80"/>
        </w:rPr>
        <w:t>In formulating the ROM estimate, consider if the C3PAO will provide</w:t>
      </w:r>
      <w:r w:rsidR="004D07BE" w:rsidRPr="00785B5B">
        <w:rPr>
          <w:rStyle w:val="eop"/>
          <w:i/>
          <w:iCs/>
          <w:color w:val="1F4E79" w:themeColor="accent1" w:themeShade="80"/>
        </w:rPr>
        <w:t> </w:t>
      </w:r>
      <w:r w:rsidR="004D07BE" w:rsidRPr="00785B5B">
        <w:rPr>
          <w:i/>
          <w:iCs/>
          <w:color w:val="1F4E79" w:themeColor="accent1" w:themeShade="80"/>
        </w:rPr>
        <w:t xml:space="preserve">guidelines / limits for assessment </w:t>
      </w:r>
      <w:r w:rsidR="004D07BE" w:rsidRPr="00785B5B">
        <w:rPr>
          <w:rStyle w:val="normaltextrun"/>
          <w:i/>
          <w:iCs/>
          <w:color w:val="1F4E79" w:themeColor="accent1" w:themeShade="80"/>
        </w:rPr>
        <w:t>pricing, travel and other expense policies and guidelines</w:t>
      </w:r>
      <w:r w:rsidR="00B455F5">
        <w:rPr>
          <w:rStyle w:val="normaltextrun"/>
          <w:i/>
          <w:iCs/>
          <w:color w:val="1F4E79" w:themeColor="accent1" w:themeShade="80"/>
        </w:rPr>
        <w:t xml:space="preserve"> or restrictions</w:t>
      </w:r>
      <w:r>
        <w:rPr>
          <w:rStyle w:val="normaltextrun"/>
          <w:i/>
          <w:iCs/>
          <w:color w:val="1F4E79" w:themeColor="accent1" w:themeShade="80"/>
        </w:rPr>
        <w:t>]</w:t>
      </w:r>
    </w:p>
    <w:p w14:paraId="525E0E3E" w14:textId="5303E679" w:rsidR="004D07BE" w:rsidRDefault="004D07BE" w:rsidP="003C3E34">
      <w:pPr>
        <w:pStyle w:val="paragraph"/>
        <w:spacing w:before="0" w:beforeAutospacing="0" w:after="0" w:afterAutospacing="0"/>
        <w:jc w:val="both"/>
        <w:textAlignment w:val="baseline"/>
        <w:rPr>
          <w:rStyle w:val="normaltextrun"/>
        </w:rPr>
      </w:pPr>
      <w:r>
        <w:rPr>
          <w:rStyle w:val="normaltextrun"/>
        </w:rPr>
        <w:t>T</w:t>
      </w:r>
      <w:r w:rsidR="003B2BF9" w:rsidRPr="003B2BF9">
        <w:rPr>
          <w:rStyle w:val="normaltextrun"/>
        </w:rPr>
        <w:t>he ROM estimate for this assessment was determined by the CA working with the C3PAO and OSC Sponsor / POC</w:t>
      </w:r>
      <w:r w:rsidR="00B455F5">
        <w:rPr>
          <w:rStyle w:val="normaltextrun"/>
        </w:rPr>
        <w:t>.</w:t>
      </w:r>
      <w:r w:rsidR="003B2BF9" w:rsidRPr="003B2BF9">
        <w:rPr>
          <w:rStyle w:val="normaltextrun"/>
        </w:rPr>
        <w:t xml:space="preserve"> </w:t>
      </w:r>
      <w:r w:rsidR="00B455F5">
        <w:rPr>
          <w:rStyle w:val="normaltextrun"/>
        </w:rPr>
        <w:t>It</w:t>
      </w:r>
      <w:r w:rsidR="003B2BF9" w:rsidRPr="003B2BF9">
        <w:rPr>
          <w:rStyle w:val="normaltextrun"/>
        </w:rPr>
        <w:t xml:space="preserve"> serves as the basis for </w:t>
      </w:r>
      <w:r w:rsidR="00C97E3C">
        <w:rPr>
          <w:rStyle w:val="normaltextrun"/>
        </w:rPr>
        <w:t xml:space="preserve">initiating the formal </w:t>
      </w:r>
      <w:r w:rsidR="00B95F4E">
        <w:rPr>
          <w:rStyle w:val="normaltextrun"/>
        </w:rPr>
        <w:t xml:space="preserve">assessment </w:t>
      </w:r>
      <w:r w:rsidR="00C97E3C">
        <w:rPr>
          <w:rStyle w:val="normaltextrun"/>
        </w:rPr>
        <w:t xml:space="preserve">contract </w:t>
      </w:r>
      <w:r w:rsidR="00B95F4E">
        <w:rPr>
          <w:rStyle w:val="normaltextrun"/>
        </w:rPr>
        <w:t xml:space="preserve">and further </w:t>
      </w:r>
      <w:r w:rsidR="003B2BF9" w:rsidRPr="003B2BF9">
        <w:rPr>
          <w:rStyle w:val="normaltextrun"/>
        </w:rPr>
        <w:t>detailed planning.</w:t>
      </w:r>
      <w:r w:rsidR="003B2BF9">
        <w:rPr>
          <w:rStyle w:val="normaltextrun"/>
        </w:rPr>
        <w:t xml:space="preserve"> </w:t>
      </w:r>
    </w:p>
    <w:p w14:paraId="499B943C" w14:textId="77777777" w:rsidR="004D07BE" w:rsidRDefault="004D07BE" w:rsidP="003C3E34">
      <w:pPr>
        <w:pStyle w:val="paragraph"/>
        <w:spacing w:before="0" w:beforeAutospacing="0" w:after="0" w:afterAutospacing="0"/>
        <w:jc w:val="both"/>
        <w:textAlignment w:val="baseline"/>
        <w:rPr>
          <w:rStyle w:val="normaltextrun"/>
        </w:rPr>
      </w:pPr>
    </w:p>
    <w:p w14:paraId="4369E69D" w14:textId="65DBE19B" w:rsidR="002D0B29" w:rsidRDefault="00400EFD" w:rsidP="003C3E34">
      <w:pPr>
        <w:pStyle w:val="paragraph"/>
        <w:spacing w:before="0" w:beforeAutospacing="0" w:after="0" w:afterAutospacing="0"/>
        <w:jc w:val="both"/>
        <w:textAlignment w:val="baseline"/>
        <w:rPr>
          <w:rStyle w:val="normaltextrun"/>
        </w:rPr>
      </w:pPr>
      <w:r>
        <w:rPr>
          <w:rStyle w:val="normaltextrun"/>
        </w:rPr>
        <w:t>The</w:t>
      </w:r>
      <w:r w:rsidR="00C97E3C">
        <w:rPr>
          <w:rStyle w:val="normaltextrun"/>
        </w:rPr>
        <w:t xml:space="preserve"> </w:t>
      </w:r>
      <w:r w:rsidR="003B2BF9">
        <w:rPr>
          <w:rStyle w:val="normaltextrun"/>
        </w:rPr>
        <w:t>CM</w:t>
      </w:r>
      <w:r w:rsidR="008C5CD8">
        <w:rPr>
          <w:rStyle w:val="normaltextrun"/>
        </w:rPr>
        <w:t>MC</w:t>
      </w:r>
      <w:r w:rsidR="00AB635B">
        <w:rPr>
          <w:rStyle w:val="normaltextrun"/>
        </w:rPr>
        <w:t>-AB</w:t>
      </w:r>
      <w:r w:rsidR="008C5CD8">
        <w:rPr>
          <w:rStyle w:val="normaltextrun"/>
        </w:rPr>
        <w:t xml:space="preserve"> Assessment </w:t>
      </w:r>
      <w:r w:rsidR="00AB635B">
        <w:rPr>
          <w:rStyle w:val="normaltextrun"/>
        </w:rPr>
        <w:t>Intake Form</w:t>
      </w:r>
      <w:r w:rsidR="00864C9D">
        <w:rPr>
          <w:rStyle w:val="normaltextrun"/>
        </w:rPr>
        <w:t xml:space="preserve"> </w:t>
      </w:r>
      <w:r>
        <w:rPr>
          <w:rStyle w:val="normaltextrun"/>
        </w:rPr>
        <w:t xml:space="preserve">contains </w:t>
      </w:r>
      <w:r w:rsidR="00056AF4">
        <w:rPr>
          <w:rStyle w:val="normaltextrun"/>
        </w:rPr>
        <w:t xml:space="preserve">other </w:t>
      </w:r>
      <w:r>
        <w:rPr>
          <w:rStyle w:val="normaltextrun"/>
        </w:rPr>
        <w:t>information used in preparing the ROM estimate</w:t>
      </w:r>
      <w:r w:rsidR="002D0B29">
        <w:rPr>
          <w:rStyle w:val="normaltextrun"/>
        </w:rPr>
        <w:t xml:space="preserve">.  Key </w:t>
      </w:r>
      <w:r w:rsidR="002C4B64">
        <w:rPr>
          <w:rStyle w:val="normaltextrun"/>
        </w:rPr>
        <w:t xml:space="preserve">assessment </w:t>
      </w:r>
      <w:r w:rsidR="002D0B29">
        <w:rPr>
          <w:rStyle w:val="normaltextrun"/>
        </w:rPr>
        <w:t xml:space="preserve">dates </w:t>
      </w:r>
      <w:r w:rsidR="00F11198">
        <w:rPr>
          <w:rStyle w:val="normaltextrun"/>
        </w:rPr>
        <w:t>for each phase of the assessment</w:t>
      </w:r>
      <w:r w:rsidR="002D0B29">
        <w:rPr>
          <w:rStyle w:val="normaltextrun"/>
        </w:rPr>
        <w:t xml:space="preserve"> are summarized </w:t>
      </w:r>
      <w:r w:rsidR="00CB68CA">
        <w:rPr>
          <w:rStyle w:val="normaltextrun"/>
        </w:rPr>
        <w:t>below</w:t>
      </w:r>
      <w:r w:rsidR="002C4B64">
        <w:rPr>
          <w:rStyle w:val="normaltextrun"/>
        </w:rPr>
        <w:t>.</w:t>
      </w:r>
    </w:p>
    <w:p w14:paraId="64228159" w14:textId="37F22123" w:rsidR="003B2BF9" w:rsidRPr="00CB68CA" w:rsidRDefault="004D07BE" w:rsidP="003C3E34">
      <w:pPr>
        <w:pStyle w:val="paragraph"/>
        <w:spacing w:before="0" w:beforeAutospacing="0" w:after="0" w:afterAutospacing="0"/>
        <w:jc w:val="both"/>
        <w:textAlignment w:val="baseline"/>
        <w:rPr>
          <w:rStyle w:val="normaltextrun"/>
          <w:sz w:val="22"/>
          <w:szCs w:val="22"/>
        </w:rPr>
      </w:pPr>
      <w:r>
        <w:rPr>
          <w:rStyle w:val="normaltextrun"/>
          <w:i/>
          <w:iCs/>
          <w:color w:val="1F4E79" w:themeColor="accent1" w:themeShade="80"/>
        </w:rPr>
        <w:t xml:space="preserve"> </w:t>
      </w:r>
    </w:p>
    <w:tbl>
      <w:tblPr>
        <w:tblStyle w:val="TableGrid"/>
        <w:tblW w:w="0" w:type="auto"/>
        <w:tblLook w:val="04A0" w:firstRow="1" w:lastRow="0" w:firstColumn="1" w:lastColumn="0" w:noHBand="0" w:noVBand="1"/>
      </w:tblPr>
      <w:tblGrid>
        <w:gridCol w:w="4045"/>
        <w:gridCol w:w="5305"/>
      </w:tblGrid>
      <w:tr w:rsidR="003B2BF9" w14:paraId="701D7F8E" w14:textId="77777777" w:rsidTr="001D75CE">
        <w:tc>
          <w:tcPr>
            <w:tcW w:w="4045" w:type="dxa"/>
            <w:shd w:val="clear" w:color="auto" w:fill="5B9BD5" w:themeFill="accent1"/>
            <w:vAlign w:val="center"/>
          </w:tcPr>
          <w:p w14:paraId="254EEBFF" w14:textId="14D011CC" w:rsidR="003B2BF9" w:rsidRPr="00E05DE2" w:rsidRDefault="004D07BE" w:rsidP="003B2BF9">
            <w:pPr>
              <w:spacing w:after="120"/>
              <w:jc w:val="center"/>
              <w:rPr>
                <w:b/>
                <w:color w:val="FFFFFF" w:themeColor="background1"/>
                <w:sz w:val="22"/>
                <w:szCs w:val="22"/>
              </w:rPr>
            </w:pPr>
            <w:r w:rsidRPr="00E05DE2">
              <w:rPr>
                <w:b/>
                <w:color w:val="FFFFFF" w:themeColor="background1"/>
                <w:sz w:val="22"/>
                <w:szCs w:val="22"/>
              </w:rPr>
              <w:t xml:space="preserve">Assessment </w:t>
            </w:r>
            <w:r w:rsidR="003B2BF9" w:rsidRPr="00E05DE2">
              <w:rPr>
                <w:b/>
                <w:color w:val="FFFFFF" w:themeColor="background1"/>
                <w:sz w:val="22"/>
                <w:szCs w:val="22"/>
              </w:rPr>
              <w:t>ROM Estimate</w:t>
            </w:r>
          </w:p>
        </w:tc>
        <w:tc>
          <w:tcPr>
            <w:tcW w:w="5305" w:type="dxa"/>
            <w:shd w:val="clear" w:color="auto" w:fill="5B9BD5" w:themeFill="accent1"/>
            <w:vAlign w:val="center"/>
          </w:tcPr>
          <w:p w14:paraId="5FC0522D" w14:textId="2DCD8C92" w:rsidR="003B2BF9" w:rsidRPr="00E05DE2" w:rsidRDefault="003B2BF9" w:rsidP="003B2BF9">
            <w:pPr>
              <w:spacing w:after="120"/>
              <w:jc w:val="center"/>
              <w:rPr>
                <w:b/>
                <w:color w:val="FFFFFF" w:themeColor="background1"/>
                <w:sz w:val="22"/>
                <w:szCs w:val="22"/>
              </w:rPr>
            </w:pPr>
            <w:r w:rsidRPr="00E05DE2">
              <w:rPr>
                <w:b/>
                <w:color w:val="FFFFFF" w:themeColor="background1"/>
                <w:sz w:val="22"/>
                <w:szCs w:val="22"/>
              </w:rPr>
              <w:t>Description</w:t>
            </w:r>
          </w:p>
        </w:tc>
      </w:tr>
      <w:tr w:rsidR="003B2BF9" w14:paraId="35E635C4" w14:textId="77777777" w:rsidTr="001D75CE">
        <w:tc>
          <w:tcPr>
            <w:tcW w:w="4045" w:type="dxa"/>
            <w:vAlign w:val="center"/>
          </w:tcPr>
          <w:p w14:paraId="36B36A6A" w14:textId="10D571C7" w:rsidR="003B2BF9" w:rsidRPr="002C4B64" w:rsidRDefault="00B95F4E" w:rsidP="00B95F4E">
            <w:pPr>
              <w:pStyle w:val="paragraph"/>
              <w:spacing w:before="0" w:beforeAutospacing="0" w:after="0" w:afterAutospacing="0"/>
              <w:textAlignment w:val="baseline"/>
              <w:rPr>
                <w:rStyle w:val="normaltextrun"/>
                <w:sz w:val="22"/>
                <w:szCs w:val="22"/>
              </w:rPr>
            </w:pPr>
            <w:r w:rsidRPr="002C4B64">
              <w:rPr>
                <w:rStyle w:val="normaltextrun"/>
                <w:sz w:val="22"/>
                <w:szCs w:val="22"/>
              </w:rPr>
              <w:t>Phase 1: Plan and Prepare</w:t>
            </w:r>
            <w:r w:rsidR="001D75CE">
              <w:rPr>
                <w:rStyle w:val="normaltextrun"/>
                <w:sz w:val="22"/>
                <w:szCs w:val="22"/>
              </w:rPr>
              <w:t xml:space="preserve"> for Assessment</w:t>
            </w:r>
          </w:p>
        </w:tc>
        <w:tc>
          <w:tcPr>
            <w:tcW w:w="5305" w:type="dxa"/>
            <w:vAlign w:val="center"/>
          </w:tcPr>
          <w:p w14:paraId="1C0639DB" w14:textId="31A191BE" w:rsidR="003B2BF9"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w:t>
            </w:r>
            <w:r w:rsidR="002C4B64">
              <w:rPr>
                <w:rStyle w:val="normaltextrun"/>
                <w:i/>
                <w:iCs/>
                <w:color w:val="1F4E79" w:themeColor="accent1" w:themeShade="80"/>
                <w:sz w:val="22"/>
                <w:szCs w:val="22"/>
              </w:rPr>
              <w:t>D</w:t>
            </w:r>
            <w:r w:rsidRPr="00E05DE2">
              <w:rPr>
                <w:rStyle w:val="normaltextrun"/>
                <w:i/>
                <w:iCs/>
                <w:color w:val="1F4E79" w:themeColor="accent1" w:themeShade="80"/>
                <w:sz w:val="22"/>
                <w:szCs w:val="22"/>
              </w:rPr>
              <w:t>ates / duration for Assessment Phase 1&gt;</w:t>
            </w:r>
          </w:p>
        </w:tc>
      </w:tr>
      <w:tr w:rsidR="00B95F4E" w14:paraId="46708A38" w14:textId="77777777" w:rsidTr="001D75CE">
        <w:tc>
          <w:tcPr>
            <w:tcW w:w="4045" w:type="dxa"/>
            <w:vAlign w:val="center"/>
          </w:tcPr>
          <w:p w14:paraId="5BA96450" w14:textId="08E41797" w:rsidR="00B95F4E" w:rsidRPr="002C4B64" w:rsidRDefault="00B95F4E" w:rsidP="00B95F4E">
            <w:pPr>
              <w:pStyle w:val="paragraph"/>
              <w:spacing w:before="0" w:beforeAutospacing="0" w:after="0" w:afterAutospacing="0"/>
              <w:textAlignment w:val="baseline"/>
              <w:rPr>
                <w:rStyle w:val="normaltextrun"/>
                <w:sz w:val="22"/>
                <w:szCs w:val="22"/>
              </w:rPr>
            </w:pPr>
            <w:r w:rsidRPr="002C4B64">
              <w:rPr>
                <w:rStyle w:val="normaltextrun"/>
                <w:sz w:val="22"/>
                <w:szCs w:val="22"/>
              </w:rPr>
              <w:t>Phase 2: Conduct Assessment</w:t>
            </w:r>
          </w:p>
        </w:tc>
        <w:tc>
          <w:tcPr>
            <w:tcW w:w="5305" w:type="dxa"/>
            <w:vAlign w:val="center"/>
          </w:tcPr>
          <w:p w14:paraId="0C7A2F2D" w14:textId="061A22F1"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w:t>
            </w:r>
            <w:r w:rsidR="002C4B64">
              <w:rPr>
                <w:rStyle w:val="normaltextrun"/>
                <w:i/>
                <w:iCs/>
                <w:color w:val="1F4E79" w:themeColor="accent1" w:themeShade="80"/>
                <w:sz w:val="22"/>
                <w:szCs w:val="22"/>
              </w:rPr>
              <w:t>D</w:t>
            </w:r>
            <w:r w:rsidRPr="00E05DE2">
              <w:rPr>
                <w:rStyle w:val="normaltextrun"/>
                <w:i/>
                <w:iCs/>
                <w:color w:val="1F4E79" w:themeColor="accent1" w:themeShade="80"/>
                <w:sz w:val="22"/>
                <w:szCs w:val="22"/>
              </w:rPr>
              <w:t>ates / duration for Assessment Phase 2&gt;</w:t>
            </w:r>
          </w:p>
        </w:tc>
      </w:tr>
      <w:tr w:rsidR="00B95F4E" w14:paraId="69843A51" w14:textId="77777777" w:rsidTr="001D75CE">
        <w:tc>
          <w:tcPr>
            <w:tcW w:w="4045" w:type="dxa"/>
            <w:vAlign w:val="center"/>
          </w:tcPr>
          <w:p w14:paraId="66735B03" w14:textId="14311CF2" w:rsidR="00B95F4E" w:rsidRPr="002C4B64" w:rsidRDefault="00B95F4E" w:rsidP="00B95F4E">
            <w:pPr>
              <w:pStyle w:val="paragraph"/>
              <w:spacing w:before="0" w:beforeAutospacing="0" w:after="0" w:afterAutospacing="0"/>
              <w:textAlignment w:val="baseline"/>
              <w:rPr>
                <w:rStyle w:val="normaltextrun"/>
                <w:sz w:val="22"/>
                <w:szCs w:val="22"/>
              </w:rPr>
            </w:pPr>
            <w:r w:rsidRPr="002C4B64">
              <w:rPr>
                <w:rStyle w:val="normaltextrun"/>
                <w:sz w:val="22"/>
                <w:szCs w:val="22"/>
              </w:rPr>
              <w:t xml:space="preserve">Phase 3: Report </w:t>
            </w:r>
            <w:r w:rsidR="001D75CE">
              <w:rPr>
                <w:rStyle w:val="normaltextrun"/>
                <w:sz w:val="22"/>
                <w:szCs w:val="22"/>
              </w:rPr>
              <w:t xml:space="preserve">and Recommend </w:t>
            </w:r>
            <w:r w:rsidRPr="002C4B64">
              <w:rPr>
                <w:rStyle w:val="normaltextrun"/>
                <w:sz w:val="22"/>
                <w:szCs w:val="22"/>
              </w:rPr>
              <w:t>Results</w:t>
            </w:r>
          </w:p>
        </w:tc>
        <w:tc>
          <w:tcPr>
            <w:tcW w:w="5305" w:type="dxa"/>
            <w:vAlign w:val="center"/>
          </w:tcPr>
          <w:p w14:paraId="727765AB" w14:textId="2D85A7B1"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w:t>
            </w:r>
            <w:r w:rsidR="002C4B64">
              <w:rPr>
                <w:rStyle w:val="normaltextrun"/>
                <w:i/>
                <w:iCs/>
                <w:color w:val="1F4E79" w:themeColor="accent1" w:themeShade="80"/>
                <w:sz w:val="22"/>
                <w:szCs w:val="22"/>
              </w:rPr>
              <w:t>D</w:t>
            </w:r>
            <w:r w:rsidRPr="00E05DE2">
              <w:rPr>
                <w:rStyle w:val="normaltextrun"/>
                <w:i/>
                <w:iCs/>
                <w:color w:val="1F4E79" w:themeColor="accent1" w:themeShade="80"/>
                <w:sz w:val="22"/>
                <w:szCs w:val="22"/>
              </w:rPr>
              <w:t>ates / duration for Assessment Phase 3&gt;</w:t>
            </w:r>
          </w:p>
        </w:tc>
      </w:tr>
    </w:tbl>
    <w:p w14:paraId="7136409B" w14:textId="77777777" w:rsidR="004201AA" w:rsidRPr="004201AA" w:rsidRDefault="004201AA" w:rsidP="004201AA">
      <w:pPr>
        <w:pStyle w:val="paragraph"/>
        <w:spacing w:before="0" w:beforeAutospacing="0" w:after="0" w:afterAutospacing="0"/>
        <w:textAlignment w:val="baseline"/>
        <w:rPr>
          <w:rFonts w:asciiTheme="minorHAnsi" w:hAnsiTheme="minorHAnsi" w:cstheme="minorHAnsi"/>
          <w:sz w:val="22"/>
          <w:szCs w:val="22"/>
        </w:rPr>
      </w:pPr>
    </w:p>
    <w:p w14:paraId="2CCEF422" w14:textId="1A4E8434" w:rsidR="00166A2A" w:rsidRPr="0003158E" w:rsidRDefault="00575447" w:rsidP="00867ADB">
      <w:pPr>
        <w:pStyle w:val="Heading3"/>
        <w:ind w:left="720"/>
      </w:pPr>
      <w:bookmarkStart w:id="15" w:name="_Toc49337190"/>
      <w:r>
        <w:t xml:space="preserve">Objective Evidence </w:t>
      </w:r>
      <w:r w:rsidR="00392B42">
        <w:t xml:space="preserve">- </w:t>
      </w:r>
      <w:r w:rsidR="00864C9D">
        <w:t>OSC Processes and Process Roles</w:t>
      </w:r>
      <w:bookmarkEnd w:id="15"/>
    </w:p>
    <w:p w14:paraId="532D62B3" w14:textId="620334B2" w:rsidR="00056AF4" w:rsidRDefault="004D07BE" w:rsidP="003C3E34">
      <w:pPr>
        <w:jc w:val="both"/>
        <w:rPr>
          <w:iCs/>
        </w:rPr>
      </w:pPr>
      <w:r w:rsidRPr="00363DE3">
        <w:rPr>
          <w:iCs/>
        </w:rPr>
        <w:t>Th</w:t>
      </w:r>
      <w:r w:rsidR="00F15073" w:rsidRPr="00363DE3">
        <w:rPr>
          <w:iCs/>
        </w:rPr>
        <w:t xml:space="preserve">e </w:t>
      </w:r>
      <w:r w:rsidR="007023A7" w:rsidRPr="00363DE3">
        <w:rPr>
          <w:iCs/>
        </w:rPr>
        <w:t xml:space="preserve">following </w:t>
      </w:r>
      <w:r w:rsidR="00363DE3" w:rsidRPr="00363DE3">
        <w:rPr>
          <w:iCs/>
        </w:rPr>
        <w:t xml:space="preserve">sources of </w:t>
      </w:r>
      <w:r w:rsidR="007023A7" w:rsidRPr="00363DE3">
        <w:rPr>
          <w:iCs/>
        </w:rPr>
        <w:t xml:space="preserve">Objective Evidence (OE) </w:t>
      </w:r>
      <w:r w:rsidR="00056AF4">
        <w:rPr>
          <w:iCs/>
        </w:rPr>
        <w:t>have been</w:t>
      </w:r>
      <w:r w:rsidR="00575447">
        <w:rPr>
          <w:iCs/>
        </w:rPr>
        <w:t xml:space="preserve"> provided by the OSC </w:t>
      </w:r>
      <w:r w:rsidR="0046194F">
        <w:rPr>
          <w:iCs/>
        </w:rPr>
        <w:t>for</w:t>
      </w:r>
      <w:r w:rsidR="00441EBE">
        <w:rPr>
          <w:iCs/>
        </w:rPr>
        <w:t xml:space="preserve"> the target Level</w:t>
      </w:r>
      <w:r w:rsidR="00056AF4">
        <w:rPr>
          <w:iCs/>
        </w:rPr>
        <w:t>:</w:t>
      </w:r>
    </w:p>
    <w:p w14:paraId="35175D54" w14:textId="5890E527" w:rsidR="007F353F" w:rsidRPr="0046194F" w:rsidRDefault="00056AF4" w:rsidP="00056AF4">
      <w:pPr>
        <w:pStyle w:val="ListParagraph"/>
        <w:numPr>
          <w:ilvl w:val="0"/>
          <w:numId w:val="14"/>
        </w:numPr>
        <w:jc w:val="both"/>
        <w:rPr>
          <w:rStyle w:val="normaltextrun"/>
          <w:rFonts w:ascii="Times New Roman" w:eastAsia="Times New Roman" w:hAnsi="Times New Roman" w:cs="Times New Roman"/>
          <w:i/>
          <w:color w:val="1F4E79" w:themeColor="accent1" w:themeShade="80"/>
        </w:rPr>
      </w:pPr>
      <w:r w:rsidRPr="0046194F">
        <w:rPr>
          <w:rFonts w:ascii="Times New Roman" w:eastAsia="Times New Roman" w:hAnsi="Times New Roman" w:cs="Times New Roman"/>
          <w:iCs/>
          <w:sz w:val="24"/>
          <w:szCs w:val="24"/>
        </w:rPr>
        <w:lastRenderedPageBreak/>
        <w:t xml:space="preserve">OSC </w:t>
      </w:r>
      <w:r w:rsidR="0046194F">
        <w:rPr>
          <w:rFonts w:ascii="Times New Roman" w:eastAsia="Times New Roman" w:hAnsi="Times New Roman" w:cs="Times New Roman"/>
          <w:iCs/>
          <w:sz w:val="24"/>
          <w:szCs w:val="24"/>
        </w:rPr>
        <w:t>P</w:t>
      </w:r>
      <w:r w:rsidRPr="0046194F">
        <w:rPr>
          <w:rFonts w:ascii="Times New Roman" w:eastAsia="Times New Roman" w:hAnsi="Times New Roman" w:cs="Times New Roman"/>
          <w:iCs/>
          <w:sz w:val="24"/>
          <w:szCs w:val="24"/>
        </w:rPr>
        <w:t xml:space="preserve">re-assessment / </w:t>
      </w:r>
      <w:r w:rsidR="0046194F">
        <w:rPr>
          <w:rFonts w:ascii="Times New Roman" w:eastAsia="Times New Roman" w:hAnsi="Times New Roman" w:cs="Times New Roman"/>
          <w:iCs/>
          <w:sz w:val="24"/>
          <w:szCs w:val="24"/>
        </w:rPr>
        <w:t>S</w:t>
      </w:r>
      <w:r w:rsidRPr="0046194F">
        <w:rPr>
          <w:rFonts w:ascii="Times New Roman" w:eastAsia="Times New Roman" w:hAnsi="Times New Roman" w:cs="Times New Roman"/>
          <w:iCs/>
          <w:sz w:val="24"/>
          <w:szCs w:val="24"/>
        </w:rPr>
        <w:t xml:space="preserve">elf-assessment </w:t>
      </w:r>
      <w:r w:rsidR="0046194F">
        <w:rPr>
          <w:rFonts w:ascii="Times New Roman" w:eastAsia="Times New Roman" w:hAnsi="Times New Roman" w:cs="Times New Roman"/>
          <w:iCs/>
          <w:sz w:val="24"/>
          <w:szCs w:val="24"/>
        </w:rPr>
        <w:t>r</w:t>
      </w:r>
      <w:r w:rsidRPr="0046194F">
        <w:rPr>
          <w:rFonts w:ascii="Times New Roman" w:eastAsia="Times New Roman" w:hAnsi="Times New Roman" w:cs="Times New Roman"/>
          <w:iCs/>
          <w:sz w:val="24"/>
          <w:szCs w:val="24"/>
        </w:rPr>
        <w:t>esults:</w:t>
      </w:r>
      <w:r>
        <w:rPr>
          <w:iCs/>
        </w:rPr>
        <w:t xml:space="preserve">  </w:t>
      </w:r>
      <w:r w:rsidRPr="0046194F">
        <w:rPr>
          <w:rStyle w:val="normaltextrun"/>
          <w:rFonts w:ascii="Times New Roman" w:eastAsia="Times New Roman" w:hAnsi="Times New Roman" w:cs="Times New Roman"/>
          <w:i/>
          <w:color w:val="1F4E79" w:themeColor="accent1" w:themeShade="80"/>
        </w:rPr>
        <w:t>&lt;provide location or link to most recent results&gt;</w:t>
      </w:r>
    </w:p>
    <w:p w14:paraId="3874A785" w14:textId="0BBF1BBD" w:rsidR="00056AF4" w:rsidRPr="0046194F" w:rsidRDefault="0046194F" w:rsidP="00056AF4">
      <w:pPr>
        <w:pStyle w:val="ListParagraph"/>
        <w:numPr>
          <w:ilvl w:val="0"/>
          <w:numId w:val="14"/>
        </w:numPr>
        <w:jc w:val="both"/>
        <w:rPr>
          <w:rStyle w:val="normaltextrun"/>
          <w:rFonts w:ascii="Times New Roman" w:eastAsia="Times New Roman" w:hAnsi="Times New Roman" w:cs="Times New Roman"/>
          <w:i/>
          <w:color w:val="1F4E79" w:themeColor="accent1" w:themeShade="80"/>
        </w:rPr>
      </w:pPr>
      <w:r>
        <w:rPr>
          <w:rFonts w:ascii="Times New Roman" w:eastAsia="Times New Roman" w:hAnsi="Times New Roman" w:cs="Times New Roman"/>
          <w:iCs/>
          <w:sz w:val="24"/>
          <w:szCs w:val="24"/>
        </w:rPr>
        <w:t>M</w:t>
      </w:r>
      <w:r w:rsidRPr="0046194F">
        <w:rPr>
          <w:rFonts w:ascii="Times New Roman" w:eastAsia="Times New Roman" w:hAnsi="Times New Roman" w:cs="Times New Roman"/>
          <w:iCs/>
          <w:sz w:val="24"/>
          <w:szCs w:val="24"/>
        </w:rPr>
        <w:t xml:space="preserve">apping of </w:t>
      </w:r>
      <w:r>
        <w:rPr>
          <w:rFonts w:ascii="Times New Roman" w:eastAsia="Times New Roman" w:hAnsi="Times New Roman" w:cs="Times New Roman"/>
          <w:iCs/>
          <w:sz w:val="24"/>
          <w:szCs w:val="24"/>
        </w:rPr>
        <w:t>OSC OE (</w:t>
      </w:r>
      <w:r w:rsidRPr="0046194F">
        <w:rPr>
          <w:rFonts w:ascii="Times New Roman" w:eastAsia="Times New Roman" w:hAnsi="Times New Roman" w:cs="Times New Roman"/>
          <w:iCs/>
          <w:sz w:val="24"/>
          <w:szCs w:val="24"/>
        </w:rPr>
        <w:t xml:space="preserve">artifact and </w:t>
      </w:r>
      <w:r w:rsidR="00FE224B">
        <w:rPr>
          <w:rFonts w:ascii="Times New Roman" w:eastAsia="Times New Roman" w:hAnsi="Times New Roman" w:cs="Times New Roman"/>
          <w:iCs/>
          <w:sz w:val="24"/>
          <w:szCs w:val="24"/>
        </w:rPr>
        <w:t>interview</w:t>
      </w:r>
      <w:r>
        <w:rPr>
          <w:rFonts w:ascii="Times New Roman" w:eastAsia="Times New Roman" w:hAnsi="Times New Roman" w:cs="Times New Roman"/>
          <w:iCs/>
          <w:sz w:val="24"/>
          <w:szCs w:val="24"/>
        </w:rPr>
        <w:t>)</w:t>
      </w:r>
      <w:r w:rsidRPr="0046194F">
        <w:rPr>
          <w:rFonts w:ascii="Times New Roman" w:eastAsia="Times New Roman" w:hAnsi="Times New Roman" w:cs="Times New Roman"/>
          <w:iCs/>
          <w:sz w:val="24"/>
          <w:szCs w:val="24"/>
        </w:rPr>
        <w:t xml:space="preserve"> to targeted in-scope </w:t>
      </w:r>
      <w:r>
        <w:rPr>
          <w:rFonts w:ascii="Times New Roman" w:eastAsia="Times New Roman" w:hAnsi="Times New Roman" w:cs="Times New Roman"/>
          <w:iCs/>
          <w:sz w:val="24"/>
          <w:szCs w:val="24"/>
        </w:rPr>
        <w:t xml:space="preserve">CMMC </w:t>
      </w:r>
      <w:r w:rsidRPr="0046194F">
        <w:rPr>
          <w:rFonts w:ascii="Times New Roman" w:eastAsia="Times New Roman" w:hAnsi="Times New Roman" w:cs="Times New Roman"/>
          <w:iCs/>
          <w:sz w:val="24"/>
          <w:szCs w:val="24"/>
        </w:rPr>
        <w:t>practices:</w:t>
      </w:r>
      <w:r>
        <w:rPr>
          <w:iCs/>
        </w:rPr>
        <w:t xml:space="preserve">  </w:t>
      </w:r>
      <w:r w:rsidRPr="0046194F">
        <w:rPr>
          <w:rStyle w:val="normaltextrun"/>
          <w:rFonts w:ascii="Times New Roman" w:eastAsia="Times New Roman" w:hAnsi="Times New Roman" w:cs="Times New Roman"/>
          <w:i/>
          <w:color w:val="1F4E79" w:themeColor="accent1" w:themeShade="80"/>
        </w:rPr>
        <w:t>&lt;provide location or link to most recent results&gt;</w:t>
      </w:r>
    </w:p>
    <w:p w14:paraId="079793FE" w14:textId="58B4B5D9" w:rsidR="00166A2A" w:rsidRPr="0046194F" w:rsidRDefault="002C4B64" w:rsidP="0046194F">
      <w:pPr>
        <w:jc w:val="both"/>
        <w:rPr>
          <w:i/>
          <w:color w:val="1F4E79" w:themeColor="accent1" w:themeShade="80"/>
        </w:rPr>
      </w:pPr>
      <w:r w:rsidRPr="00785B5B">
        <w:rPr>
          <w:rStyle w:val="normaltextrun"/>
          <w:i/>
          <w:color w:val="1F4E79" w:themeColor="accent1" w:themeShade="80"/>
        </w:rPr>
        <w:t>[</w:t>
      </w:r>
      <w:r w:rsidR="007F353F" w:rsidRPr="00785B5B">
        <w:rPr>
          <w:rStyle w:val="normaltextrun"/>
          <w:i/>
          <w:color w:val="1F4E79" w:themeColor="accent1" w:themeShade="80"/>
        </w:rPr>
        <w:t xml:space="preserve">Use results of the most recent pre-assessment or self-assessment conducted </w:t>
      </w:r>
      <w:r w:rsidRPr="00785B5B">
        <w:rPr>
          <w:rStyle w:val="normaltextrun"/>
          <w:i/>
          <w:color w:val="1F4E79" w:themeColor="accent1" w:themeShade="80"/>
        </w:rPr>
        <w:t>by</w:t>
      </w:r>
      <w:r w:rsidR="007F353F" w:rsidRPr="00785B5B">
        <w:rPr>
          <w:rStyle w:val="normaltextrun"/>
          <w:i/>
          <w:color w:val="1F4E79" w:themeColor="accent1" w:themeShade="80"/>
        </w:rPr>
        <w:t xml:space="preserve"> the OSC as input to determining the required OE</w:t>
      </w:r>
      <w:r w:rsidR="0046194F">
        <w:rPr>
          <w:rStyle w:val="normaltextrun"/>
          <w:i/>
          <w:color w:val="1F4E79" w:themeColor="accent1" w:themeShade="80"/>
        </w:rPr>
        <w:t xml:space="preserve">.  The OE mapping to CMMC practices must contain all </w:t>
      </w:r>
      <w:r w:rsidR="0046194F" w:rsidRPr="00E05DE2">
        <w:rPr>
          <w:i/>
          <w:color w:val="1F4E79" w:themeColor="accent1" w:themeShade="80"/>
          <w:sz w:val="22"/>
          <w:szCs w:val="22"/>
        </w:rPr>
        <w:t>OSC policies, processes and related plans in scope for the assessment</w:t>
      </w:r>
      <w:r w:rsidR="0046194F">
        <w:rPr>
          <w:i/>
          <w:color w:val="1F4E79" w:themeColor="accent1" w:themeShade="80"/>
          <w:sz w:val="22"/>
          <w:szCs w:val="22"/>
        </w:rPr>
        <w:t>;</w:t>
      </w:r>
      <w:r w:rsidR="0046194F" w:rsidRPr="0046194F">
        <w:rPr>
          <w:i/>
          <w:color w:val="1F4E79" w:themeColor="accent1" w:themeShade="80"/>
          <w:sz w:val="22"/>
          <w:szCs w:val="22"/>
        </w:rPr>
        <w:t xml:space="preserve"> </w:t>
      </w:r>
      <w:r w:rsidR="0046194F" w:rsidRPr="00E05DE2">
        <w:rPr>
          <w:i/>
          <w:color w:val="1F4E79" w:themeColor="accent1" w:themeShade="80"/>
          <w:sz w:val="22"/>
          <w:szCs w:val="22"/>
        </w:rPr>
        <w:t>all OSC personnel and their associated process role in scope for the assessment</w:t>
      </w:r>
      <w:r w:rsidR="0046194F">
        <w:rPr>
          <w:i/>
          <w:color w:val="1F4E79" w:themeColor="accent1" w:themeShade="80"/>
          <w:sz w:val="22"/>
          <w:szCs w:val="22"/>
        </w:rPr>
        <w:t xml:space="preserve">; </w:t>
      </w:r>
      <w:r w:rsidR="0046194F" w:rsidRPr="00E05DE2">
        <w:rPr>
          <w:i/>
          <w:color w:val="1F4E79" w:themeColor="accent1" w:themeShade="80"/>
          <w:sz w:val="22"/>
          <w:szCs w:val="22"/>
        </w:rPr>
        <w:t>all demonstrations / tests that will be observed during the assessment</w:t>
      </w:r>
      <w:r w:rsidRPr="00785B5B">
        <w:rPr>
          <w:rStyle w:val="normaltextrun"/>
          <w:i/>
          <w:color w:val="1F4E79" w:themeColor="accent1" w:themeShade="80"/>
        </w:rPr>
        <w:t>]</w:t>
      </w:r>
      <w:r w:rsidR="00363DE3" w:rsidRPr="00785B5B">
        <w:rPr>
          <w:rStyle w:val="normaltextrun"/>
          <w:i/>
          <w:color w:val="1F4E79" w:themeColor="accent1" w:themeShade="80"/>
        </w:rPr>
        <w:t xml:space="preserve"> </w:t>
      </w:r>
    </w:p>
    <w:p w14:paraId="06C86991" w14:textId="16BF18CF" w:rsidR="00E71FFC" w:rsidRPr="00D16630" w:rsidRDefault="00E71FFC" w:rsidP="00D16630">
      <w:pPr>
        <w:pStyle w:val="Heading3"/>
        <w:ind w:left="720"/>
      </w:pPr>
      <w:bookmarkStart w:id="16" w:name="_Toc49337191"/>
      <w:r w:rsidRPr="00D16630">
        <w:t xml:space="preserve">Objective Evidence </w:t>
      </w:r>
      <w:r w:rsidR="00392B42">
        <w:t xml:space="preserve">- </w:t>
      </w:r>
      <w:r w:rsidRPr="00D16630">
        <w:t>Adequacy and Sufficiency Criteria</w:t>
      </w:r>
      <w:bookmarkEnd w:id="16"/>
    </w:p>
    <w:p w14:paraId="345ADFAF" w14:textId="06E0D250" w:rsidR="003F68D3" w:rsidRDefault="002E71BA" w:rsidP="003C3E34">
      <w:pPr>
        <w:jc w:val="both"/>
        <w:rPr>
          <w:i/>
          <w:iCs/>
          <w:color w:val="1F4E79" w:themeColor="accent1" w:themeShade="80"/>
        </w:rPr>
      </w:pPr>
      <w:r>
        <w:rPr>
          <w:iCs/>
        </w:rPr>
        <w:t>T</w:t>
      </w:r>
      <w:r w:rsidR="00356BE3">
        <w:rPr>
          <w:iCs/>
        </w:rPr>
        <w:t xml:space="preserve">he CA determines and confirms the number of needed interviews, observations, reviews and related OE that is needed for each </w:t>
      </w:r>
      <w:r w:rsidR="003F68D3">
        <w:rPr>
          <w:iCs/>
        </w:rPr>
        <w:t xml:space="preserve">CMMC </w:t>
      </w:r>
      <w:r w:rsidR="00356BE3">
        <w:rPr>
          <w:iCs/>
        </w:rPr>
        <w:t xml:space="preserve">practice, control or process corresponding to </w:t>
      </w:r>
      <w:r w:rsidR="003F68D3">
        <w:rPr>
          <w:iCs/>
        </w:rPr>
        <w:t>OSC</w:t>
      </w:r>
      <w:r w:rsidR="00356BE3">
        <w:rPr>
          <w:iCs/>
        </w:rPr>
        <w:t xml:space="preserve"> functional areas and process roles</w:t>
      </w:r>
      <w:r w:rsidR="004624D0">
        <w:rPr>
          <w:iCs/>
        </w:rPr>
        <w:t xml:space="preserve">.  </w:t>
      </w:r>
    </w:p>
    <w:p w14:paraId="58506FDA" w14:textId="77777777" w:rsidR="003F68D3" w:rsidRDefault="003F68D3" w:rsidP="003C3E34">
      <w:pPr>
        <w:jc w:val="both"/>
        <w:rPr>
          <w:i/>
          <w:iCs/>
          <w:color w:val="1F4E79" w:themeColor="accent1" w:themeShade="80"/>
        </w:rPr>
      </w:pPr>
    </w:p>
    <w:p w14:paraId="23F3C0EB" w14:textId="05B093F3" w:rsidR="004624D0" w:rsidRDefault="003F68D3" w:rsidP="003C3E34">
      <w:pPr>
        <w:jc w:val="both"/>
        <w:rPr>
          <w:color w:val="1F4E79" w:themeColor="accent1" w:themeShade="80"/>
        </w:rPr>
      </w:pPr>
      <w:r w:rsidRPr="00562BCC">
        <w:rPr>
          <w:iCs/>
        </w:rPr>
        <w:t>During the assessment, t</w:t>
      </w:r>
      <w:r w:rsidR="004624D0" w:rsidRPr="00562BCC">
        <w:rPr>
          <w:iCs/>
        </w:rPr>
        <w:t>he CA ensures</w:t>
      </w:r>
      <w:r w:rsidR="004624D0">
        <w:rPr>
          <w:i/>
          <w:iCs/>
          <w:color w:val="1F4E79" w:themeColor="accent1" w:themeShade="80"/>
        </w:rPr>
        <w:t xml:space="preserve"> </w:t>
      </w:r>
      <w:r w:rsidR="00F13DFD">
        <w:rPr>
          <w:iCs/>
        </w:rPr>
        <w:t>all</w:t>
      </w:r>
      <w:r w:rsidR="004624D0" w:rsidRPr="004624D0">
        <w:rPr>
          <w:iCs/>
        </w:rPr>
        <w:t xml:space="preserve"> </w:t>
      </w:r>
      <w:r w:rsidR="004624D0">
        <w:rPr>
          <w:iCs/>
        </w:rPr>
        <w:t>A</w:t>
      </w:r>
      <w:r w:rsidR="004624D0" w:rsidRPr="004624D0">
        <w:rPr>
          <w:iCs/>
        </w:rPr>
        <w:t xml:space="preserve">ssessment </w:t>
      </w:r>
      <w:r w:rsidR="004624D0">
        <w:rPr>
          <w:iCs/>
        </w:rPr>
        <w:t>T</w:t>
      </w:r>
      <w:r w:rsidR="004624D0" w:rsidRPr="004624D0">
        <w:rPr>
          <w:iCs/>
        </w:rPr>
        <w:t xml:space="preserve">eam </w:t>
      </w:r>
      <w:r w:rsidR="00F13DFD">
        <w:rPr>
          <w:iCs/>
        </w:rPr>
        <w:t xml:space="preserve">members </w:t>
      </w:r>
      <w:r w:rsidR="004624D0">
        <w:rPr>
          <w:iCs/>
        </w:rPr>
        <w:t>follow</w:t>
      </w:r>
      <w:r w:rsidR="004624D0" w:rsidRPr="004624D0">
        <w:rPr>
          <w:iCs/>
        </w:rPr>
        <w:t xml:space="preserve"> established </w:t>
      </w:r>
      <w:r w:rsidR="00F13DFD">
        <w:rPr>
          <w:iCs/>
        </w:rPr>
        <w:t xml:space="preserve">requirements and </w:t>
      </w:r>
      <w:r w:rsidR="00E94CE3">
        <w:rPr>
          <w:iCs/>
        </w:rPr>
        <w:t xml:space="preserve">rating </w:t>
      </w:r>
      <w:r w:rsidR="004624D0" w:rsidRPr="004624D0">
        <w:rPr>
          <w:iCs/>
        </w:rPr>
        <w:t xml:space="preserve">rules </w:t>
      </w:r>
      <w:r w:rsidR="004624D0">
        <w:rPr>
          <w:iCs/>
        </w:rPr>
        <w:t xml:space="preserve">for OE adequacy and sufficiency </w:t>
      </w:r>
      <w:r>
        <w:rPr>
          <w:iCs/>
        </w:rPr>
        <w:t xml:space="preserve">defined by the CMMC Assessment Method </w:t>
      </w:r>
      <w:r w:rsidR="0046194F">
        <w:rPr>
          <w:iCs/>
        </w:rPr>
        <w:t>to verify</w:t>
      </w:r>
      <w:r w:rsidR="004624D0">
        <w:rPr>
          <w:iCs/>
        </w:rPr>
        <w:t xml:space="preserve"> artifacts, affirmations and test / demonstrations </w:t>
      </w:r>
      <w:r w:rsidR="00E94CE3">
        <w:rPr>
          <w:iCs/>
        </w:rPr>
        <w:t xml:space="preserve">as accepted evidence </w:t>
      </w:r>
      <w:r w:rsidR="004624D0">
        <w:rPr>
          <w:iCs/>
        </w:rPr>
        <w:t>against CMMC practices</w:t>
      </w:r>
      <w:r w:rsidR="004624D0">
        <w:rPr>
          <w:i/>
          <w:iCs/>
          <w:color w:val="1F4E79" w:themeColor="accent1" w:themeShade="80"/>
        </w:rPr>
        <w:t>.</w:t>
      </w:r>
    </w:p>
    <w:p w14:paraId="696605DA" w14:textId="77777777" w:rsidR="00F13DFD" w:rsidRPr="00F13DFD" w:rsidRDefault="00F13DFD" w:rsidP="003C3E34">
      <w:pPr>
        <w:jc w:val="both"/>
        <w:rPr>
          <w:color w:val="1F4E79" w:themeColor="accent1" w:themeShade="80"/>
        </w:rPr>
      </w:pPr>
    </w:p>
    <w:p w14:paraId="7B6FD074" w14:textId="7F14B3BA" w:rsidR="001E3036" w:rsidRDefault="00803B1E" w:rsidP="00D16630">
      <w:pPr>
        <w:pStyle w:val="Heading3"/>
        <w:ind w:left="720"/>
      </w:pPr>
      <w:bookmarkStart w:id="17" w:name="_Toc49337192"/>
      <w:r w:rsidRPr="00803B1E">
        <w:t>Assessment Outputs</w:t>
      </w:r>
      <w:bookmarkEnd w:id="17"/>
    </w:p>
    <w:p w14:paraId="49380DF7" w14:textId="3181FA60" w:rsidR="006557A4" w:rsidRDefault="006557A4" w:rsidP="004843FC">
      <w:pPr>
        <w:jc w:val="both"/>
      </w:pPr>
      <w:r>
        <w:t xml:space="preserve">The following assessment </w:t>
      </w:r>
      <w:r w:rsidR="002A5327">
        <w:t>records</w:t>
      </w:r>
      <w:r>
        <w:t xml:space="preserve"> will be produced and archived.</w:t>
      </w:r>
      <w:r w:rsidR="00D34451">
        <w:t xml:space="preserve"> </w:t>
      </w:r>
    </w:p>
    <w:p w14:paraId="2BAFCDF4" w14:textId="7B604814" w:rsidR="00256B94" w:rsidRPr="00A33E0F" w:rsidRDefault="00256B94" w:rsidP="004843FC">
      <w:pPr>
        <w:jc w:val="both"/>
        <w:rPr>
          <w:i/>
          <w:iCs/>
          <w:color w:val="1F4E79" w:themeColor="accent1" w:themeShade="80"/>
        </w:rPr>
      </w:pPr>
      <w:r w:rsidRPr="00A33E0F">
        <w:rPr>
          <w:i/>
          <w:iCs/>
          <w:color w:val="1F4E79" w:themeColor="accent1" w:themeShade="80"/>
        </w:rPr>
        <w:t xml:space="preserve">[Required outputs are </w:t>
      </w:r>
      <w:r w:rsidR="009F67DA">
        <w:rPr>
          <w:i/>
          <w:iCs/>
          <w:color w:val="1F4E79" w:themeColor="accent1" w:themeShade="80"/>
        </w:rPr>
        <w:t>listed</w:t>
      </w:r>
      <w:r w:rsidRPr="00A33E0F">
        <w:rPr>
          <w:i/>
          <w:iCs/>
          <w:color w:val="1F4E79" w:themeColor="accent1" w:themeShade="80"/>
        </w:rPr>
        <w:t xml:space="preserve"> in the table. </w:t>
      </w:r>
      <w:r w:rsidR="009F67DA">
        <w:rPr>
          <w:i/>
          <w:iCs/>
          <w:color w:val="1F4E79" w:themeColor="accent1" w:themeShade="80"/>
        </w:rPr>
        <w:t>If remediation actions are requested / approved, update this table to include additional required outputs</w:t>
      </w:r>
      <w:r w:rsidR="00BB00CE">
        <w:rPr>
          <w:i/>
          <w:iCs/>
          <w:color w:val="1F4E79" w:themeColor="accent1" w:themeShade="80"/>
        </w:rPr>
        <w:t xml:space="preserve"> from Phase 4</w:t>
      </w:r>
      <w:r w:rsidR="009F67DA">
        <w:rPr>
          <w:i/>
          <w:iCs/>
          <w:color w:val="1F4E79" w:themeColor="accent1" w:themeShade="80"/>
        </w:rPr>
        <w:t xml:space="preserve">.  </w:t>
      </w:r>
      <w:r w:rsidR="00A33E0F" w:rsidRPr="00A33E0F">
        <w:rPr>
          <w:i/>
          <w:iCs/>
          <w:color w:val="1F4E79" w:themeColor="accent1" w:themeShade="80"/>
        </w:rPr>
        <w:t>Add</w:t>
      </w:r>
      <w:r w:rsidRPr="00A33E0F">
        <w:rPr>
          <w:i/>
          <w:iCs/>
          <w:color w:val="1F4E79" w:themeColor="accent1" w:themeShade="80"/>
        </w:rPr>
        <w:t xml:space="preserve"> any </w:t>
      </w:r>
      <w:r w:rsidR="009F67DA">
        <w:rPr>
          <w:i/>
          <w:iCs/>
          <w:color w:val="1F4E79" w:themeColor="accent1" w:themeShade="80"/>
        </w:rPr>
        <w:t>optional</w:t>
      </w:r>
      <w:r w:rsidR="00A33E0F" w:rsidRPr="00A33E0F">
        <w:rPr>
          <w:i/>
          <w:iCs/>
          <w:color w:val="1F4E79" w:themeColor="accent1" w:themeShade="80"/>
        </w:rPr>
        <w:t xml:space="preserve"> </w:t>
      </w:r>
      <w:r w:rsidRPr="00A33E0F">
        <w:rPr>
          <w:i/>
          <w:iCs/>
          <w:color w:val="1F4E79" w:themeColor="accent1" w:themeShade="80"/>
        </w:rPr>
        <w:t xml:space="preserve">assessment outputs </w:t>
      </w:r>
      <w:r w:rsidR="00A33E0F" w:rsidRPr="00A33E0F">
        <w:rPr>
          <w:i/>
          <w:iCs/>
          <w:color w:val="1F4E79" w:themeColor="accent1" w:themeShade="80"/>
        </w:rPr>
        <w:t>agreed to with the OSC Sponsor under the Optional Outputs section (</w:t>
      </w:r>
      <w:r w:rsidR="009F67DA">
        <w:rPr>
          <w:i/>
          <w:iCs/>
          <w:color w:val="1F4E79" w:themeColor="accent1" w:themeShade="80"/>
        </w:rPr>
        <w:t xml:space="preserve">see </w:t>
      </w:r>
      <w:r w:rsidR="00A33E0F" w:rsidRPr="00A33E0F">
        <w:rPr>
          <w:i/>
          <w:iCs/>
          <w:color w:val="1F4E79" w:themeColor="accent1" w:themeShade="80"/>
        </w:rPr>
        <w:t>example</w:t>
      </w:r>
      <w:r w:rsidR="009F67DA">
        <w:rPr>
          <w:i/>
          <w:iCs/>
          <w:color w:val="1F4E79" w:themeColor="accent1" w:themeShade="80"/>
        </w:rPr>
        <w:t>s</w:t>
      </w:r>
      <w:r w:rsidR="00A33E0F" w:rsidRPr="00A33E0F">
        <w:rPr>
          <w:i/>
          <w:iCs/>
          <w:color w:val="1F4E79" w:themeColor="accent1" w:themeShade="80"/>
        </w:rPr>
        <w:t>)]</w:t>
      </w:r>
    </w:p>
    <w:p w14:paraId="078AA901" w14:textId="77777777" w:rsidR="006557A4" w:rsidRPr="006557A4" w:rsidRDefault="006557A4" w:rsidP="006557A4"/>
    <w:tbl>
      <w:tblPr>
        <w:tblStyle w:val="ListTable3-Accent1"/>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770"/>
      </w:tblGrid>
      <w:tr w:rsidR="009F67DA" w:rsidRPr="00FC1715" w14:paraId="3AF5A01E" w14:textId="77777777" w:rsidTr="00971DE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0" w:type="dxa"/>
            <w:vAlign w:val="center"/>
          </w:tcPr>
          <w:p w14:paraId="7E1C8F46" w14:textId="3CF0B3DC" w:rsidR="009F67DA" w:rsidRPr="00E05DE2" w:rsidRDefault="009F67DA" w:rsidP="00DD6D13">
            <w:pPr>
              <w:jc w:val="center"/>
              <w:rPr>
                <w:rFonts w:cs="Tahoma"/>
                <w:sz w:val="22"/>
                <w:szCs w:val="22"/>
              </w:rPr>
            </w:pPr>
            <w:r w:rsidRPr="00765A46">
              <w:rPr>
                <w:rFonts w:cs="Tahoma"/>
                <w:sz w:val="22"/>
                <w:szCs w:val="22"/>
              </w:rPr>
              <w:t xml:space="preserve">Required </w:t>
            </w:r>
            <w:r w:rsidRPr="00E05DE2">
              <w:rPr>
                <w:rFonts w:cs="Tahoma"/>
                <w:sz w:val="22"/>
                <w:szCs w:val="22"/>
              </w:rPr>
              <w:t>Outputs</w:t>
            </w:r>
          </w:p>
        </w:tc>
        <w:tc>
          <w:tcPr>
            <w:tcW w:w="4770" w:type="dxa"/>
            <w:vAlign w:val="center"/>
          </w:tcPr>
          <w:p w14:paraId="28B17581" w14:textId="4A2EF78C" w:rsidR="009F67DA" w:rsidRPr="00E05DE2" w:rsidRDefault="009F67DA" w:rsidP="00DD6D13">
            <w:pPr>
              <w:tabs>
                <w:tab w:val="left" w:pos="1841"/>
                <w:tab w:val="center" w:pos="2146"/>
              </w:tabs>
              <w:jc w:val="center"/>
              <w:cnfStyle w:val="100000000000" w:firstRow="1" w:lastRow="0" w:firstColumn="0" w:lastColumn="0" w:oddVBand="0" w:evenVBand="0" w:oddHBand="0" w:evenHBand="0" w:firstRowFirstColumn="0" w:firstRowLastColumn="0" w:lastRowFirstColumn="0" w:lastRowLastColumn="0"/>
              <w:rPr>
                <w:rFonts w:cs="Tahoma"/>
                <w:sz w:val="22"/>
                <w:szCs w:val="22"/>
              </w:rPr>
            </w:pPr>
            <w:r>
              <w:rPr>
                <w:rFonts w:cs="Tahoma"/>
                <w:sz w:val="22"/>
                <w:szCs w:val="22"/>
              </w:rPr>
              <w:t>Disposition / Archive</w:t>
            </w:r>
          </w:p>
        </w:tc>
      </w:tr>
      <w:tr w:rsidR="009F67DA" w:rsidRPr="00A808BC" w14:paraId="51398C8A" w14:textId="77777777" w:rsidTr="009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50F7D622" w14:textId="64EFFD24" w:rsidR="009F67DA" w:rsidRPr="002E71BA" w:rsidRDefault="009F67DA" w:rsidP="00DD6D13">
            <w:pPr>
              <w:rPr>
                <w:rFonts w:cs="Tahoma"/>
                <w:b w:val="0"/>
                <w:bCs w:val="0"/>
                <w:sz w:val="22"/>
                <w:szCs w:val="22"/>
              </w:rPr>
            </w:pPr>
            <w:r w:rsidRPr="002E71BA">
              <w:rPr>
                <w:rFonts w:cs="Tahoma"/>
                <w:b w:val="0"/>
                <w:bCs w:val="0"/>
                <w:sz w:val="22"/>
                <w:szCs w:val="22"/>
              </w:rPr>
              <w:t>Initial ROM Estimate of Assessment Scope</w:t>
            </w:r>
          </w:p>
        </w:tc>
        <w:tc>
          <w:tcPr>
            <w:tcW w:w="4770" w:type="dxa"/>
            <w:vAlign w:val="center"/>
          </w:tcPr>
          <w:p w14:paraId="4EDEB7AF" w14:textId="0749EA39" w:rsidR="009F67DA" w:rsidRPr="00BB00CE" w:rsidRDefault="009F67DA" w:rsidP="006557A4">
            <w:pPr>
              <w:cnfStyle w:val="000000100000" w:firstRow="0" w:lastRow="0" w:firstColumn="0" w:lastColumn="0" w:oddVBand="0" w:evenVBand="0" w:oddHBand="1" w:evenHBand="0" w:firstRowFirstColumn="0" w:firstRowLastColumn="0" w:lastRowFirstColumn="0" w:lastRowLastColumn="0"/>
              <w:rPr>
                <w:rFonts w:cs="Tahoma"/>
                <w:i/>
                <w:iCs/>
                <w:sz w:val="22"/>
                <w:szCs w:val="22"/>
              </w:rPr>
            </w:pPr>
            <w:r w:rsidRPr="00BB00CE">
              <w:rPr>
                <w:rFonts w:cs="Tahoma"/>
                <w:i/>
                <w:iCs/>
                <w:sz w:val="22"/>
                <w:szCs w:val="22"/>
              </w:rPr>
              <w:t>Provided to Sponsor and C3PAO</w:t>
            </w:r>
          </w:p>
        </w:tc>
      </w:tr>
      <w:tr w:rsidR="009F67DA" w:rsidRPr="00A808BC" w14:paraId="6A6E0FC5" w14:textId="77777777" w:rsidTr="00971DED">
        <w:tc>
          <w:tcPr>
            <w:cnfStyle w:val="001000000000" w:firstRow="0" w:lastRow="0" w:firstColumn="1" w:lastColumn="0" w:oddVBand="0" w:evenVBand="0" w:oddHBand="0" w:evenHBand="0" w:firstRowFirstColumn="0" w:firstRowLastColumn="0" w:lastRowFirstColumn="0" w:lastRowLastColumn="0"/>
            <w:tcW w:w="4500" w:type="dxa"/>
            <w:vAlign w:val="center"/>
          </w:tcPr>
          <w:p w14:paraId="05895BF3" w14:textId="49956419" w:rsidR="009F67DA" w:rsidRPr="002E71BA" w:rsidRDefault="009F67DA" w:rsidP="00DD6D13">
            <w:pPr>
              <w:rPr>
                <w:rFonts w:cs="Tahoma"/>
                <w:b w:val="0"/>
                <w:bCs w:val="0"/>
                <w:sz w:val="22"/>
                <w:szCs w:val="22"/>
              </w:rPr>
            </w:pPr>
            <w:r w:rsidRPr="002E71BA">
              <w:rPr>
                <w:rFonts w:cs="Tahoma"/>
                <w:b w:val="0"/>
                <w:bCs w:val="0"/>
                <w:sz w:val="22"/>
                <w:szCs w:val="22"/>
              </w:rPr>
              <w:t>CMMC Assessment Plan and Schedule</w:t>
            </w:r>
          </w:p>
        </w:tc>
        <w:tc>
          <w:tcPr>
            <w:tcW w:w="4770" w:type="dxa"/>
            <w:vAlign w:val="center"/>
          </w:tcPr>
          <w:p w14:paraId="01992005" w14:textId="4782CAD5" w:rsidR="009F67DA" w:rsidRPr="00BB00CE" w:rsidRDefault="009F67DA" w:rsidP="006557A4">
            <w:pPr>
              <w:cnfStyle w:val="000000000000" w:firstRow="0" w:lastRow="0" w:firstColumn="0" w:lastColumn="0" w:oddVBand="0" w:evenVBand="0" w:oddHBand="0" w:evenHBand="0" w:firstRowFirstColumn="0" w:firstRowLastColumn="0" w:lastRowFirstColumn="0" w:lastRowLastColumn="0"/>
              <w:rPr>
                <w:rFonts w:cs="Tahoma"/>
                <w:i/>
                <w:iCs/>
                <w:color w:val="2E74B5" w:themeColor="accent1" w:themeShade="BF"/>
                <w:sz w:val="22"/>
                <w:szCs w:val="22"/>
              </w:rPr>
            </w:pPr>
            <w:r w:rsidRPr="00BB00CE">
              <w:rPr>
                <w:rFonts w:cs="Tahoma"/>
                <w:i/>
                <w:iCs/>
                <w:sz w:val="22"/>
                <w:szCs w:val="22"/>
              </w:rPr>
              <w:t>Provided to Sponsor and C3PAO, submitted as final record to CMMC-AB</w:t>
            </w:r>
          </w:p>
        </w:tc>
      </w:tr>
      <w:tr w:rsidR="009F67DA" w:rsidRPr="00A808BC" w14:paraId="1562FADC" w14:textId="77777777" w:rsidTr="009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4787AC5D" w14:textId="3BA87BCB" w:rsidR="009F67DA" w:rsidRPr="002E71BA" w:rsidRDefault="009F67DA" w:rsidP="00DD6D13">
            <w:pPr>
              <w:rPr>
                <w:rFonts w:cs="Tahoma"/>
                <w:b w:val="0"/>
                <w:bCs w:val="0"/>
                <w:sz w:val="22"/>
                <w:szCs w:val="22"/>
              </w:rPr>
            </w:pPr>
            <w:r w:rsidRPr="002E71BA">
              <w:rPr>
                <w:rFonts w:cs="Tahoma"/>
                <w:b w:val="0"/>
                <w:bCs w:val="0"/>
                <w:sz w:val="22"/>
                <w:szCs w:val="22"/>
              </w:rPr>
              <w:t>Certification Assessment-Readiness Review (CA-RR) results</w:t>
            </w:r>
          </w:p>
        </w:tc>
        <w:tc>
          <w:tcPr>
            <w:tcW w:w="4770" w:type="dxa"/>
            <w:vAlign w:val="center"/>
          </w:tcPr>
          <w:p w14:paraId="3AEC46C0" w14:textId="7CBF79BF" w:rsidR="009F67DA" w:rsidRPr="00BB00CE" w:rsidRDefault="009F67DA" w:rsidP="006557A4">
            <w:pPr>
              <w:cnfStyle w:val="000000100000" w:firstRow="0" w:lastRow="0" w:firstColumn="0" w:lastColumn="0" w:oddVBand="0" w:evenVBand="0" w:oddHBand="1" w:evenHBand="0" w:firstRowFirstColumn="0" w:firstRowLastColumn="0" w:lastRowFirstColumn="0" w:lastRowLastColumn="0"/>
              <w:rPr>
                <w:rFonts w:cs="Tahoma"/>
                <w:i/>
                <w:iCs/>
                <w:color w:val="2E74B5" w:themeColor="accent1" w:themeShade="BF"/>
                <w:sz w:val="22"/>
                <w:szCs w:val="22"/>
              </w:rPr>
            </w:pPr>
            <w:r w:rsidRPr="00BB00CE">
              <w:rPr>
                <w:rFonts w:cs="Tahoma"/>
                <w:i/>
                <w:iCs/>
                <w:sz w:val="22"/>
                <w:szCs w:val="22"/>
              </w:rPr>
              <w:t xml:space="preserve">Provided to Sponsor </w:t>
            </w:r>
          </w:p>
        </w:tc>
      </w:tr>
      <w:tr w:rsidR="00BF06AF" w:rsidRPr="00A808BC" w14:paraId="3FDD5AAA" w14:textId="77777777" w:rsidTr="00971DED">
        <w:tc>
          <w:tcPr>
            <w:cnfStyle w:val="001000000000" w:firstRow="0" w:lastRow="0" w:firstColumn="1" w:lastColumn="0" w:oddVBand="0" w:evenVBand="0" w:oddHBand="0" w:evenHBand="0" w:firstRowFirstColumn="0" w:firstRowLastColumn="0" w:lastRowFirstColumn="0" w:lastRowLastColumn="0"/>
            <w:tcW w:w="4500" w:type="dxa"/>
            <w:vAlign w:val="center"/>
          </w:tcPr>
          <w:p w14:paraId="1BC73300" w14:textId="20F958AE" w:rsidR="00BF06AF" w:rsidRPr="002E71BA" w:rsidRDefault="00BF06AF" w:rsidP="00E06538">
            <w:pPr>
              <w:rPr>
                <w:rFonts w:cs="Tahoma"/>
                <w:b w:val="0"/>
                <w:bCs w:val="0"/>
                <w:sz w:val="22"/>
                <w:szCs w:val="22"/>
              </w:rPr>
            </w:pPr>
            <w:r w:rsidRPr="002E71BA">
              <w:rPr>
                <w:rFonts w:cs="Tahoma"/>
                <w:b w:val="0"/>
                <w:bCs w:val="0"/>
                <w:sz w:val="22"/>
                <w:szCs w:val="22"/>
              </w:rPr>
              <w:t>Assessment Opening Briefing presentation</w:t>
            </w:r>
          </w:p>
        </w:tc>
        <w:tc>
          <w:tcPr>
            <w:tcW w:w="4770" w:type="dxa"/>
            <w:vAlign w:val="center"/>
          </w:tcPr>
          <w:p w14:paraId="43FC4484" w14:textId="406D3D55" w:rsidR="00BF06AF" w:rsidRPr="00BB00CE" w:rsidRDefault="00BF06AF" w:rsidP="006557A4">
            <w:pPr>
              <w:cnfStyle w:val="000000000000" w:firstRow="0" w:lastRow="0" w:firstColumn="0" w:lastColumn="0" w:oddVBand="0" w:evenVBand="0" w:oddHBand="0" w:evenHBand="0" w:firstRowFirstColumn="0" w:firstRowLastColumn="0" w:lastRowFirstColumn="0" w:lastRowLastColumn="0"/>
              <w:rPr>
                <w:rFonts w:cs="Tahoma"/>
                <w:i/>
                <w:iCs/>
                <w:sz w:val="22"/>
                <w:szCs w:val="22"/>
              </w:rPr>
            </w:pPr>
            <w:r w:rsidRPr="00BB00CE">
              <w:rPr>
                <w:rFonts w:cs="Tahoma"/>
                <w:i/>
                <w:iCs/>
                <w:sz w:val="22"/>
                <w:szCs w:val="22"/>
              </w:rPr>
              <w:t>Provided to Sponsor / Sponsor POC</w:t>
            </w:r>
          </w:p>
        </w:tc>
      </w:tr>
      <w:tr w:rsidR="009F67DA" w:rsidRPr="00A808BC" w14:paraId="1DF7D5BB" w14:textId="77777777" w:rsidTr="009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27884AC5" w14:textId="6E733FEE" w:rsidR="009F67DA" w:rsidRPr="002E71BA" w:rsidRDefault="009F67DA" w:rsidP="00E06538">
            <w:pPr>
              <w:rPr>
                <w:rFonts w:cs="Tahoma"/>
                <w:b w:val="0"/>
                <w:bCs w:val="0"/>
                <w:sz w:val="22"/>
                <w:szCs w:val="22"/>
              </w:rPr>
            </w:pPr>
            <w:r w:rsidRPr="002E71BA">
              <w:rPr>
                <w:rFonts w:cs="Tahoma"/>
                <w:b w:val="0"/>
                <w:bCs w:val="0"/>
                <w:sz w:val="22"/>
                <w:szCs w:val="22"/>
              </w:rPr>
              <w:t xml:space="preserve">Daily Checkpoint </w:t>
            </w:r>
            <w:r w:rsidR="00971DED" w:rsidRPr="002E71BA">
              <w:rPr>
                <w:rFonts w:cs="Tahoma"/>
                <w:b w:val="0"/>
                <w:bCs w:val="0"/>
                <w:sz w:val="22"/>
                <w:szCs w:val="22"/>
              </w:rPr>
              <w:t>Log(s)</w:t>
            </w:r>
            <w:r w:rsidRPr="002E71BA">
              <w:rPr>
                <w:rFonts w:cs="Tahoma"/>
                <w:b w:val="0"/>
                <w:bCs w:val="0"/>
                <w:sz w:val="22"/>
                <w:szCs w:val="22"/>
              </w:rPr>
              <w:t xml:space="preserve"> </w:t>
            </w:r>
          </w:p>
        </w:tc>
        <w:tc>
          <w:tcPr>
            <w:tcW w:w="4770" w:type="dxa"/>
            <w:vAlign w:val="center"/>
          </w:tcPr>
          <w:p w14:paraId="32A924DC" w14:textId="0DCC8872" w:rsidR="009F67DA" w:rsidRPr="00BB00CE" w:rsidRDefault="009F67DA" w:rsidP="006557A4">
            <w:pPr>
              <w:cnfStyle w:val="000000100000" w:firstRow="0" w:lastRow="0" w:firstColumn="0" w:lastColumn="0" w:oddVBand="0" w:evenVBand="0" w:oddHBand="1" w:evenHBand="0" w:firstRowFirstColumn="0" w:firstRowLastColumn="0" w:lastRowFirstColumn="0" w:lastRowLastColumn="0"/>
              <w:rPr>
                <w:rFonts w:cs="Tahoma"/>
                <w:i/>
                <w:iCs/>
                <w:color w:val="2E74B5" w:themeColor="accent1" w:themeShade="BF"/>
                <w:sz w:val="22"/>
                <w:szCs w:val="22"/>
              </w:rPr>
            </w:pPr>
            <w:r w:rsidRPr="00BB00CE">
              <w:rPr>
                <w:rFonts w:cs="Tahoma"/>
                <w:i/>
                <w:iCs/>
                <w:sz w:val="22"/>
                <w:szCs w:val="22"/>
              </w:rPr>
              <w:t>Intermediate output</w:t>
            </w:r>
          </w:p>
        </w:tc>
      </w:tr>
      <w:tr w:rsidR="009F67DA" w:rsidRPr="00A808BC" w14:paraId="4B062979" w14:textId="77777777" w:rsidTr="00971DED">
        <w:tc>
          <w:tcPr>
            <w:cnfStyle w:val="001000000000" w:firstRow="0" w:lastRow="0" w:firstColumn="1" w:lastColumn="0" w:oddVBand="0" w:evenVBand="0" w:oddHBand="0" w:evenHBand="0" w:firstRowFirstColumn="0" w:firstRowLastColumn="0" w:lastRowFirstColumn="0" w:lastRowLastColumn="0"/>
            <w:tcW w:w="4500" w:type="dxa"/>
            <w:vAlign w:val="center"/>
          </w:tcPr>
          <w:p w14:paraId="30040D9F" w14:textId="30096BB4" w:rsidR="009F67DA" w:rsidRPr="002E71BA" w:rsidRDefault="00971DED" w:rsidP="006557A4">
            <w:pPr>
              <w:rPr>
                <w:rFonts w:cs="Tahoma"/>
                <w:b w:val="0"/>
                <w:bCs w:val="0"/>
                <w:sz w:val="22"/>
                <w:szCs w:val="22"/>
              </w:rPr>
            </w:pPr>
            <w:r w:rsidRPr="002E71BA">
              <w:rPr>
                <w:rFonts w:cs="Tahoma"/>
                <w:b w:val="0"/>
                <w:bCs w:val="0"/>
                <w:sz w:val="22"/>
                <w:szCs w:val="22"/>
              </w:rPr>
              <w:t xml:space="preserve">Final Report Part 1:  </w:t>
            </w:r>
            <w:r w:rsidR="009F67DA" w:rsidRPr="002E71BA">
              <w:rPr>
                <w:rFonts w:cs="Tahoma"/>
                <w:b w:val="0"/>
                <w:bCs w:val="0"/>
                <w:sz w:val="22"/>
                <w:szCs w:val="22"/>
              </w:rPr>
              <w:t xml:space="preserve">Assessment Final Findings </w:t>
            </w:r>
            <w:r w:rsidRPr="002E71BA">
              <w:rPr>
                <w:rFonts w:cs="Tahoma"/>
                <w:b w:val="0"/>
                <w:bCs w:val="0"/>
                <w:sz w:val="22"/>
                <w:szCs w:val="22"/>
              </w:rPr>
              <w:t>and</w:t>
            </w:r>
            <w:r w:rsidR="009F67DA" w:rsidRPr="002E71BA">
              <w:rPr>
                <w:rFonts w:cs="Tahoma"/>
                <w:b w:val="0"/>
                <w:bCs w:val="0"/>
                <w:sz w:val="22"/>
                <w:szCs w:val="22"/>
              </w:rPr>
              <w:t xml:space="preserve"> Recommended Level rating</w:t>
            </w:r>
          </w:p>
        </w:tc>
        <w:tc>
          <w:tcPr>
            <w:tcW w:w="4770" w:type="dxa"/>
            <w:vAlign w:val="center"/>
          </w:tcPr>
          <w:p w14:paraId="268B59F1" w14:textId="63BAB150" w:rsidR="009F67DA" w:rsidRPr="00BB00CE" w:rsidRDefault="009F67DA" w:rsidP="006557A4">
            <w:pPr>
              <w:cnfStyle w:val="000000000000" w:firstRow="0" w:lastRow="0" w:firstColumn="0" w:lastColumn="0" w:oddVBand="0" w:evenVBand="0" w:oddHBand="0" w:evenHBand="0" w:firstRowFirstColumn="0" w:firstRowLastColumn="0" w:lastRowFirstColumn="0" w:lastRowLastColumn="0"/>
              <w:rPr>
                <w:rFonts w:cs="Tahoma"/>
                <w:i/>
                <w:iCs/>
                <w:color w:val="2E74B5" w:themeColor="accent1" w:themeShade="BF"/>
                <w:sz w:val="22"/>
                <w:szCs w:val="22"/>
              </w:rPr>
            </w:pPr>
            <w:r w:rsidRPr="00BB00CE">
              <w:rPr>
                <w:rFonts w:cs="Tahoma"/>
                <w:i/>
                <w:iCs/>
                <w:sz w:val="22"/>
                <w:szCs w:val="22"/>
              </w:rPr>
              <w:t>Provided to Sponsor and C3PAO, submitted as final record to CMMC-AB</w:t>
            </w:r>
          </w:p>
        </w:tc>
      </w:tr>
      <w:tr w:rsidR="009F67DA" w:rsidRPr="00A808BC" w14:paraId="16093557" w14:textId="77777777" w:rsidTr="009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59C86CD1" w14:textId="6057FCEE" w:rsidR="009F67DA" w:rsidRPr="002E71BA" w:rsidRDefault="00971DED" w:rsidP="006557A4">
            <w:pPr>
              <w:rPr>
                <w:rFonts w:cs="Tahoma"/>
                <w:b w:val="0"/>
                <w:bCs w:val="0"/>
                <w:sz w:val="22"/>
                <w:szCs w:val="22"/>
              </w:rPr>
            </w:pPr>
            <w:r w:rsidRPr="002E71BA">
              <w:rPr>
                <w:rFonts w:cs="Tahoma"/>
                <w:b w:val="0"/>
                <w:bCs w:val="0"/>
                <w:sz w:val="22"/>
                <w:szCs w:val="22"/>
              </w:rPr>
              <w:t xml:space="preserve">Final Report Part 2:  </w:t>
            </w:r>
            <w:r w:rsidR="009F67DA" w:rsidRPr="002E71BA">
              <w:rPr>
                <w:rFonts w:cs="Tahoma"/>
                <w:b w:val="0"/>
                <w:bCs w:val="0"/>
                <w:sz w:val="22"/>
                <w:szCs w:val="22"/>
              </w:rPr>
              <w:t xml:space="preserve">CMMC </w:t>
            </w:r>
            <w:r w:rsidRPr="002E71BA">
              <w:rPr>
                <w:rFonts w:cs="Tahoma"/>
                <w:b w:val="0"/>
                <w:bCs w:val="0"/>
                <w:sz w:val="22"/>
                <w:szCs w:val="22"/>
              </w:rPr>
              <w:t>Assessment Tracker</w:t>
            </w:r>
            <w:r w:rsidR="009F67DA" w:rsidRPr="002E71BA">
              <w:rPr>
                <w:rFonts w:cs="Tahoma"/>
                <w:b w:val="0"/>
                <w:bCs w:val="0"/>
                <w:sz w:val="22"/>
                <w:szCs w:val="22"/>
              </w:rPr>
              <w:t xml:space="preserve"> Pass / Fail ratings </w:t>
            </w:r>
          </w:p>
        </w:tc>
        <w:tc>
          <w:tcPr>
            <w:tcW w:w="4770" w:type="dxa"/>
            <w:vAlign w:val="center"/>
          </w:tcPr>
          <w:p w14:paraId="79037E17" w14:textId="2DA3E00E" w:rsidR="009F67DA" w:rsidRPr="00BB00CE" w:rsidRDefault="009F67DA" w:rsidP="006557A4">
            <w:pPr>
              <w:cnfStyle w:val="000000100000" w:firstRow="0" w:lastRow="0" w:firstColumn="0" w:lastColumn="0" w:oddVBand="0" w:evenVBand="0" w:oddHBand="1" w:evenHBand="0" w:firstRowFirstColumn="0" w:firstRowLastColumn="0" w:lastRowFirstColumn="0" w:lastRowLastColumn="0"/>
              <w:rPr>
                <w:rFonts w:cs="Tahoma"/>
                <w:i/>
                <w:iCs/>
                <w:color w:val="2E74B5" w:themeColor="accent1" w:themeShade="BF"/>
                <w:sz w:val="22"/>
                <w:szCs w:val="22"/>
              </w:rPr>
            </w:pPr>
            <w:r w:rsidRPr="00BB00CE">
              <w:rPr>
                <w:rFonts w:cs="Tahoma"/>
                <w:i/>
                <w:iCs/>
                <w:sz w:val="22"/>
                <w:szCs w:val="22"/>
              </w:rPr>
              <w:t>Provided to Sponsor and C3PAO, submitted as final record to CMMC-AB</w:t>
            </w:r>
          </w:p>
        </w:tc>
      </w:tr>
      <w:tr w:rsidR="009F67DA" w:rsidRPr="0003158E" w14:paraId="0837FB3E" w14:textId="77777777" w:rsidTr="00971DED">
        <w:tc>
          <w:tcPr>
            <w:cnfStyle w:val="001000000000" w:firstRow="0" w:lastRow="0" w:firstColumn="1" w:lastColumn="0" w:oddVBand="0" w:evenVBand="0" w:oddHBand="0" w:evenHBand="0" w:firstRowFirstColumn="0" w:firstRowLastColumn="0" w:lastRowFirstColumn="0" w:lastRowLastColumn="0"/>
            <w:tcW w:w="4500" w:type="dxa"/>
            <w:shd w:val="clear" w:color="auto" w:fill="5B9BD5" w:themeFill="accent1"/>
            <w:vAlign w:val="center"/>
          </w:tcPr>
          <w:p w14:paraId="2DFCD61A" w14:textId="2765B38E" w:rsidR="009F67DA" w:rsidRPr="00BB00CE" w:rsidRDefault="009F67DA" w:rsidP="006557A4">
            <w:pPr>
              <w:jc w:val="center"/>
              <w:rPr>
                <w:rFonts w:cs="Tahoma"/>
                <w:color w:val="2E74B5" w:themeColor="accent1" w:themeShade="BF"/>
                <w:sz w:val="22"/>
                <w:szCs w:val="22"/>
              </w:rPr>
            </w:pPr>
            <w:r w:rsidRPr="00BB00CE">
              <w:rPr>
                <w:rFonts w:cs="Tahoma"/>
                <w:color w:val="FFFFFF" w:themeColor="background1"/>
                <w:sz w:val="22"/>
                <w:szCs w:val="22"/>
              </w:rPr>
              <w:t>Optional Outputs</w:t>
            </w:r>
          </w:p>
        </w:tc>
        <w:tc>
          <w:tcPr>
            <w:tcW w:w="4770" w:type="dxa"/>
            <w:shd w:val="clear" w:color="auto" w:fill="5B9BD5" w:themeFill="accent1"/>
            <w:vAlign w:val="center"/>
          </w:tcPr>
          <w:p w14:paraId="5C56C7B3" w14:textId="00B6C09E" w:rsidR="009F67DA" w:rsidRPr="00BB00CE" w:rsidRDefault="009F67DA" w:rsidP="006557A4">
            <w:pPr>
              <w:tabs>
                <w:tab w:val="left" w:pos="1841"/>
                <w:tab w:val="center" w:pos="2146"/>
              </w:tabs>
              <w:jc w:val="center"/>
              <w:cnfStyle w:val="000000000000" w:firstRow="0" w:lastRow="0" w:firstColumn="0" w:lastColumn="0" w:oddVBand="0" w:evenVBand="0" w:oddHBand="0" w:evenHBand="0" w:firstRowFirstColumn="0" w:firstRowLastColumn="0" w:lastRowFirstColumn="0" w:lastRowLastColumn="0"/>
              <w:rPr>
                <w:rFonts w:cs="Tahoma"/>
                <w:b/>
                <w:bCs/>
                <w:color w:val="FFFFFF" w:themeColor="background1"/>
                <w:sz w:val="22"/>
                <w:szCs w:val="22"/>
              </w:rPr>
            </w:pPr>
            <w:r w:rsidRPr="00BB00CE">
              <w:rPr>
                <w:rFonts w:cs="Tahoma"/>
                <w:b/>
                <w:bCs/>
                <w:color w:val="FFFFFF" w:themeColor="background1"/>
                <w:sz w:val="22"/>
                <w:szCs w:val="22"/>
              </w:rPr>
              <w:t>Disposition / Archive</w:t>
            </w:r>
          </w:p>
        </w:tc>
      </w:tr>
      <w:tr w:rsidR="009F67DA" w:rsidRPr="00A808BC" w14:paraId="0D585A52" w14:textId="77777777" w:rsidTr="0097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379B87B3" w14:textId="6690D597" w:rsidR="009F67DA" w:rsidRPr="00BB00CE" w:rsidRDefault="009F67DA" w:rsidP="006557A4">
            <w:pPr>
              <w:rPr>
                <w:rFonts w:cs="Tahoma"/>
                <w:b w:val="0"/>
                <w:bCs w:val="0"/>
                <w:i/>
                <w:iCs/>
                <w:sz w:val="22"/>
                <w:szCs w:val="22"/>
              </w:rPr>
            </w:pPr>
            <w:r w:rsidRPr="00BB00CE">
              <w:rPr>
                <w:rFonts w:cs="Tahoma"/>
                <w:b w:val="0"/>
                <w:bCs w:val="0"/>
                <w:i/>
                <w:iCs/>
                <w:color w:val="1F4E79" w:themeColor="accent1" w:themeShade="80"/>
                <w:sz w:val="22"/>
                <w:szCs w:val="22"/>
              </w:rPr>
              <w:t>&lt;Assessment Recommendations Report&gt;</w:t>
            </w:r>
          </w:p>
        </w:tc>
        <w:tc>
          <w:tcPr>
            <w:tcW w:w="4770" w:type="dxa"/>
            <w:vAlign w:val="center"/>
          </w:tcPr>
          <w:p w14:paraId="64B1A01D" w14:textId="6C75ABFB" w:rsidR="009F67DA" w:rsidRPr="00BB00CE" w:rsidRDefault="009F67DA" w:rsidP="006557A4">
            <w:pPr>
              <w:cnfStyle w:val="000000100000" w:firstRow="0" w:lastRow="0" w:firstColumn="0" w:lastColumn="0" w:oddVBand="0" w:evenVBand="0" w:oddHBand="1" w:evenHBand="0" w:firstRowFirstColumn="0" w:firstRowLastColumn="0" w:lastRowFirstColumn="0" w:lastRowLastColumn="0"/>
              <w:rPr>
                <w:rFonts w:cs="Tahoma"/>
                <w:i/>
                <w:iCs/>
                <w:color w:val="1F4E79" w:themeColor="accent1" w:themeShade="80"/>
                <w:sz w:val="22"/>
                <w:szCs w:val="22"/>
              </w:rPr>
            </w:pPr>
            <w:r w:rsidRPr="00BB00CE">
              <w:rPr>
                <w:rFonts w:cs="Tahoma"/>
                <w:i/>
                <w:iCs/>
                <w:color w:val="1F4E79" w:themeColor="accent1" w:themeShade="80"/>
                <w:sz w:val="22"/>
                <w:szCs w:val="22"/>
              </w:rPr>
              <w:t>&lt;Provided to OSC Sponsor</w:t>
            </w:r>
            <w:r w:rsidR="004A145D" w:rsidRPr="00BB00CE">
              <w:rPr>
                <w:rFonts w:cs="Tahoma"/>
                <w:i/>
                <w:iCs/>
                <w:color w:val="1F4E79" w:themeColor="accent1" w:themeShade="80"/>
                <w:sz w:val="22"/>
                <w:szCs w:val="22"/>
              </w:rPr>
              <w:t>&gt;</w:t>
            </w:r>
          </w:p>
        </w:tc>
      </w:tr>
      <w:tr w:rsidR="009F67DA" w:rsidRPr="00A808BC" w14:paraId="58182934" w14:textId="77777777" w:rsidTr="00971DED">
        <w:tc>
          <w:tcPr>
            <w:cnfStyle w:val="001000000000" w:firstRow="0" w:lastRow="0" w:firstColumn="1" w:lastColumn="0" w:oddVBand="0" w:evenVBand="0" w:oddHBand="0" w:evenHBand="0" w:firstRowFirstColumn="0" w:firstRowLastColumn="0" w:lastRowFirstColumn="0" w:lastRowLastColumn="0"/>
            <w:tcW w:w="4500" w:type="dxa"/>
            <w:vAlign w:val="center"/>
          </w:tcPr>
          <w:p w14:paraId="6C366BF6" w14:textId="4F966D55" w:rsidR="009F67DA" w:rsidRPr="00BB00CE" w:rsidRDefault="009F67DA" w:rsidP="006557A4">
            <w:pPr>
              <w:rPr>
                <w:rFonts w:cs="Tahoma"/>
                <w:b w:val="0"/>
                <w:bCs w:val="0"/>
                <w:i/>
                <w:iCs/>
                <w:sz w:val="22"/>
                <w:szCs w:val="22"/>
              </w:rPr>
            </w:pPr>
            <w:r w:rsidRPr="00BB00CE">
              <w:rPr>
                <w:rFonts w:cs="Tahoma"/>
                <w:b w:val="0"/>
                <w:bCs w:val="0"/>
                <w:i/>
                <w:iCs/>
                <w:color w:val="1F4E79" w:themeColor="accent1" w:themeShade="80"/>
                <w:sz w:val="22"/>
                <w:szCs w:val="22"/>
              </w:rPr>
              <w:t>&lt;Assessment Executive Briefing&gt;</w:t>
            </w:r>
          </w:p>
        </w:tc>
        <w:tc>
          <w:tcPr>
            <w:tcW w:w="4770" w:type="dxa"/>
            <w:vAlign w:val="center"/>
          </w:tcPr>
          <w:p w14:paraId="7ED8A3FD" w14:textId="79539B1D" w:rsidR="009F67DA" w:rsidRPr="00BB00CE" w:rsidRDefault="009F67DA" w:rsidP="006557A4">
            <w:pPr>
              <w:cnfStyle w:val="000000000000" w:firstRow="0" w:lastRow="0" w:firstColumn="0" w:lastColumn="0" w:oddVBand="0" w:evenVBand="0" w:oddHBand="0" w:evenHBand="0" w:firstRowFirstColumn="0" w:firstRowLastColumn="0" w:lastRowFirstColumn="0" w:lastRowLastColumn="0"/>
              <w:rPr>
                <w:rFonts w:cs="Tahoma"/>
                <w:i/>
                <w:iCs/>
                <w:color w:val="1F4E79" w:themeColor="accent1" w:themeShade="80"/>
                <w:sz w:val="22"/>
                <w:szCs w:val="22"/>
              </w:rPr>
            </w:pPr>
            <w:r w:rsidRPr="00BB00CE">
              <w:rPr>
                <w:rFonts w:cs="Tahoma"/>
                <w:i/>
                <w:iCs/>
                <w:color w:val="1F4E79" w:themeColor="accent1" w:themeShade="80"/>
                <w:sz w:val="22"/>
                <w:szCs w:val="22"/>
              </w:rPr>
              <w:t>&lt;Provided to OSC Sponsor and invited Sr. Management</w:t>
            </w:r>
            <w:r w:rsidR="004A145D" w:rsidRPr="00BB00CE">
              <w:rPr>
                <w:rFonts w:cs="Tahoma"/>
                <w:i/>
                <w:iCs/>
                <w:color w:val="1F4E79" w:themeColor="accent1" w:themeShade="80"/>
                <w:sz w:val="22"/>
                <w:szCs w:val="22"/>
              </w:rPr>
              <w:t>&gt;</w:t>
            </w:r>
          </w:p>
        </w:tc>
      </w:tr>
    </w:tbl>
    <w:p w14:paraId="7B97FE30" w14:textId="77777777" w:rsidR="00E06538" w:rsidRDefault="00E06538" w:rsidP="001E3036">
      <w:pPr>
        <w:rPr>
          <w:rFonts w:ascii="Arial" w:hAnsi="Arial" w:cs="Arial"/>
          <w:b/>
          <w:bCs/>
        </w:rPr>
      </w:pPr>
    </w:p>
    <w:p w14:paraId="5A71700D" w14:textId="77777777" w:rsidR="001E3036" w:rsidRPr="001E3036" w:rsidRDefault="001E3036" w:rsidP="001E3036">
      <w:pPr>
        <w:rPr>
          <w:rFonts w:ascii="Arial" w:hAnsi="Arial" w:cs="Arial"/>
          <w:b/>
          <w:bCs/>
        </w:rPr>
      </w:pPr>
    </w:p>
    <w:p w14:paraId="1FB006EC" w14:textId="4107BD67" w:rsidR="00DA0A33" w:rsidRDefault="00957B43" w:rsidP="00C9703C">
      <w:pPr>
        <w:pStyle w:val="Heading2"/>
      </w:pPr>
      <w:bookmarkStart w:id="18" w:name="_Toc49337193"/>
      <w:r>
        <w:lastRenderedPageBreak/>
        <w:t>Develop Assessment Plan</w:t>
      </w:r>
      <w:bookmarkEnd w:id="18"/>
    </w:p>
    <w:p w14:paraId="74566047" w14:textId="77777777" w:rsidR="004843FC" w:rsidRDefault="004843FC" w:rsidP="001E3036"/>
    <w:p w14:paraId="4C235CF3" w14:textId="1A5EA2D8" w:rsidR="001E3036" w:rsidRPr="008C4064" w:rsidRDefault="00BB00CE" w:rsidP="009E4A25">
      <w:pPr>
        <w:jc w:val="both"/>
      </w:pPr>
      <w:r>
        <w:t xml:space="preserve">This CMMC Assessment Plan is </w:t>
      </w:r>
      <w:r w:rsidR="008C4064" w:rsidRPr="008C4064">
        <w:t xml:space="preserve">updated whenever a significant change occurs and is </w:t>
      </w:r>
      <w:r w:rsidR="0003158E" w:rsidRPr="008C4064">
        <w:t xml:space="preserve">kept </w:t>
      </w:r>
      <w:r w:rsidR="008C4064" w:rsidRPr="008C4064">
        <w:t>current</w:t>
      </w:r>
      <w:r w:rsidR="0003158E" w:rsidRPr="008C4064">
        <w:t xml:space="preserve"> throughout all assessment phases</w:t>
      </w:r>
      <w:r w:rsidR="008C4064" w:rsidRPr="008C4064">
        <w:t>. A description of changes made is recorded in the revision history</w:t>
      </w:r>
      <w:r w:rsidR="009E4A25">
        <w:t xml:space="preserve">.  </w:t>
      </w:r>
      <w:r w:rsidR="002A5327">
        <w:t>The</w:t>
      </w:r>
      <w:r w:rsidR="009E4A25">
        <w:t xml:space="preserve"> baseline </w:t>
      </w:r>
      <w:r w:rsidR="002A5327">
        <w:t xml:space="preserve">plan </w:t>
      </w:r>
      <w:r w:rsidR="009E4A25">
        <w:t>version is established following CA and OS</w:t>
      </w:r>
      <w:r w:rsidR="008A362A">
        <w:t>C</w:t>
      </w:r>
      <w:r w:rsidR="009E4A25">
        <w:t xml:space="preserve"> Sponsor approval prior to Phase 2.  </w:t>
      </w:r>
      <w:r w:rsidR="008C4064" w:rsidRPr="008C4064">
        <w:t xml:space="preserve">At the conclusion of the </w:t>
      </w:r>
      <w:r w:rsidR="00A43E8B">
        <w:t>assessment,</w:t>
      </w:r>
      <w:r w:rsidR="008C4064" w:rsidRPr="008C4064">
        <w:t xml:space="preserve"> the </w:t>
      </w:r>
      <w:r w:rsidR="00A43E8B">
        <w:t xml:space="preserve">final </w:t>
      </w:r>
      <w:r w:rsidR="008C4064" w:rsidRPr="008C4064">
        <w:t>A</w:t>
      </w:r>
      <w:r w:rsidR="00A43E8B">
        <w:t>ssessment</w:t>
      </w:r>
      <w:r w:rsidR="008C4064" w:rsidRPr="008C4064">
        <w:t xml:space="preserve"> Plan will reflect all actual results, timing, events and scope covered by the assessment.</w:t>
      </w:r>
    </w:p>
    <w:p w14:paraId="6C527C32" w14:textId="77777777" w:rsidR="00457486" w:rsidRPr="002A66E2" w:rsidRDefault="00457486" w:rsidP="002A66E2">
      <w:pPr>
        <w:rPr>
          <w:rFonts w:ascii="Arial" w:hAnsi="Arial" w:cs="Arial"/>
          <w:b/>
          <w:bCs/>
        </w:rPr>
      </w:pPr>
    </w:p>
    <w:p w14:paraId="2AC31240" w14:textId="0AB37A4A" w:rsidR="004E3140" w:rsidRPr="00E85CC0" w:rsidRDefault="001E3036" w:rsidP="00E85CC0">
      <w:pPr>
        <w:pStyle w:val="Heading3"/>
        <w:ind w:left="720"/>
      </w:pPr>
      <w:bookmarkStart w:id="19" w:name="_Toc49337194"/>
      <w:r>
        <w:t>OE Collection Approach</w:t>
      </w:r>
      <w:bookmarkEnd w:id="19"/>
    </w:p>
    <w:p w14:paraId="551B7415" w14:textId="0A05DE21" w:rsidR="00E85CC0" w:rsidRDefault="00E85CC0" w:rsidP="004E3140">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w:t>
      </w:r>
      <w:r w:rsidR="004E3140">
        <w:rPr>
          <w:rFonts w:ascii="Times New Roman" w:hAnsi="Times New Roman" w:cs="Times New Roman"/>
          <w:sz w:val="24"/>
          <w:szCs w:val="24"/>
        </w:rPr>
        <w:t xml:space="preserve"> </w:t>
      </w:r>
      <w:r w:rsidR="00FE224B">
        <w:rPr>
          <w:rFonts w:ascii="Times New Roman" w:hAnsi="Times New Roman" w:cs="Times New Roman"/>
          <w:sz w:val="24"/>
          <w:szCs w:val="24"/>
        </w:rPr>
        <w:t xml:space="preserve">CA has identified the following </w:t>
      </w:r>
      <w:r w:rsidR="004E3140">
        <w:rPr>
          <w:rFonts w:ascii="Times New Roman" w:hAnsi="Times New Roman" w:cs="Times New Roman"/>
          <w:sz w:val="24"/>
          <w:szCs w:val="24"/>
        </w:rPr>
        <w:t>methods</w:t>
      </w:r>
      <w:r w:rsidR="00AD151E">
        <w:rPr>
          <w:rFonts w:ascii="Times New Roman" w:hAnsi="Times New Roman" w:cs="Times New Roman"/>
          <w:sz w:val="24"/>
          <w:szCs w:val="24"/>
        </w:rPr>
        <w:t>, techniques and res</w:t>
      </w:r>
      <w:r w:rsidR="00EE1C69" w:rsidRPr="004E3140">
        <w:rPr>
          <w:rFonts w:ascii="Times New Roman" w:hAnsi="Times New Roman" w:cs="Times New Roman"/>
          <w:sz w:val="24"/>
          <w:szCs w:val="24"/>
        </w:rPr>
        <w:t xml:space="preserve">ponsibilities for </w:t>
      </w:r>
      <w:r w:rsidR="00FE224B">
        <w:rPr>
          <w:rFonts w:ascii="Times New Roman" w:hAnsi="Times New Roman" w:cs="Times New Roman"/>
          <w:sz w:val="24"/>
          <w:szCs w:val="24"/>
        </w:rPr>
        <w:t xml:space="preserve">collecting and </w:t>
      </w:r>
      <w:r w:rsidR="00EE1C69" w:rsidRPr="004E3140">
        <w:rPr>
          <w:rFonts w:ascii="Times New Roman" w:hAnsi="Times New Roman" w:cs="Times New Roman"/>
          <w:sz w:val="24"/>
          <w:szCs w:val="24"/>
        </w:rPr>
        <w:t xml:space="preserve">managing </w:t>
      </w:r>
      <w:r w:rsidR="00FE224B">
        <w:rPr>
          <w:rFonts w:ascii="Times New Roman" w:hAnsi="Times New Roman" w:cs="Times New Roman"/>
          <w:sz w:val="24"/>
          <w:szCs w:val="24"/>
        </w:rPr>
        <w:t>OE</w:t>
      </w:r>
      <w:r>
        <w:rPr>
          <w:rFonts w:ascii="Times New Roman" w:hAnsi="Times New Roman" w:cs="Times New Roman"/>
          <w:sz w:val="24"/>
          <w:szCs w:val="24"/>
        </w:rPr>
        <w:t xml:space="preserve">. </w:t>
      </w:r>
    </w:p>
    <w:p w14:paraId="7BF6FE38" w14:textId="7A541442" w:rsidR="00EE1C69" w:rsidRPr="00FE37F8" w:rsidRDefault="00E85CC0" w:rsidP="004E3140">
      <w:pPr>
        <w:pStyle w:val="ListParagraph"/>
        <w:ind w:left="0"/>
        <w:jc w:val="both"/>
        <w:rPr>
          <w:rFonts w:ascii="Times New Roman" w:hAnsi="Times New Roman" w:cs="Times New Roman"/>
          <w:i/>
          <w:iCs/>
          <w:color w:val="1F4E79" w:themeColor="accent1" w:themeShade="80"/>
          <w:sz w:val="24"/>
          <w:szCs w:val="24"/>
        </w:rPr>
      </w:pPr>
      <w:r w:rsidRPr="00FE37F8">
        <w:rPr>
          <w:rFonts w:ascii="Times New Roman" w:hAnsi="Times New Roman" w:cs="Times New Roman"/>
          <w:i/>
          <w:iCs/>
          <w:color w:val="1F4E79" w:themeColor="accent1" w:themeShade="80"/>
          <w:sz w:val="24"/>
          <w:szCs w:val="24"/>
        </w:rPr>
        <w:t>[</w:t>
      </w:r>
      <w:r w:rsidR="000A7C19">
        <w:rPr>
          <w:rFonts w:ascii="Times New Roman" w:hAnsi="Times New Roman" w:cs="Times New Roman"/>
          <w:i/>
          <w:iCs/>
          <w:color w:val="1F4E79" w:themeColor="accent1" w:themeShade="80"/>
          <w:sz w:val="24"/>
          <w:szCs w:val="24"/>
        </w:rPr>
        <w:t>For each type of OE listed, d</w:t>
      </w:r>
      <w:r w:rsidRPr="00FE37F8">
        <w:rPr>
          <w:rFonts w:ascii="Times New Roman" w:hAnsi="Times New Roman" w:cs="Times New Roman"/>
          <w:i/>
          <w:iCs/>
          <w:color w:val="1F4E79" w:themeColor="accent1" w:themeShade="80"/>
          <w:sz w:val="24"/>
          <w:szCs w:val="24"/>
        </w:rPr>
        <w:t xml:space="preserve">escribe the </w:t>
      </w:r>
      <w:r w:rsidR="00441EBE" w:rsidRPr="00FE37F8">
        <w:rPr>
          <w:rFonts w:ascii="Times New Roman" w:hAnsi="Times New Roman" w:cs="Times New Roman"/>
          <w:i/>
          <w:iCs/>
          <w:color w:val="1F4E79" w:themeColor="accent1" w:themeShade="80"/>
          <w:sz w:val="24"/>
          <w:szCs w:val="24"/>
        </w:rPr>
        <w:t>data collection approach, strateg</w:t>
      </w:r>
      <w:r w:rsidR="00943C51" w:rsidRPr="00FE37F8">
        <w:rPr>
          <w:rFonts w:ascii="Times New Roman" w:hAnsi="Times New Roman" w:cs="Times New Roman"/>
          <w:i/>
          <w:iCs/>
          <w:color w:val="1F4E79" w:themeColor="accent1" w:themeShade="80"/>
          <w:sz w:val="24"/>
          <w:szCs w:val="24"/>
        </w:rPr>
        <w:t>y</w:t>
      </w:r>
      <w:r w:rsidR="000A7C19">
        <w:rPr>
          <w:rFonts w:ascii="Times New Roman" w:hAnsi="Times New Roman" w:cs="Times New Roman"/>
          <w:i/>
          <w:iCs/>
          <w:color w:val="1F4E79" w:themeColor="accent1" w:themeShade="80"/>
          <w:sz w:val="24"/>
          <w:szCs w:val="24"/>
        </w:rPr>
        <w:t xml:space="preserve"> /</w:t>
      </w:r>
      <w:r w:rsidR="00441EBE" w:rsidRPr="00FE37F8">
        <w:rPr>
          <w:rFonts w:ascii="Times New Roman" w:hAnsi="Times New Roman" w:cs="Times New Roman"/>
          <w:i/>
          <w:iCs/>
          <w:color w:val="1F4E79" w:themeColor="accent1" w:themeShade="80"/>
          <w:sz w:val="24"/>
          <w:szCs w:val="24"/>
        </w:rPr>
        <w:t xml:space="preserve"> plan</w:t>
      </w:r>
      <w:r w:rsidR="000A7C19">
        <w:rPr>
          <w:rFonts w:ascii="Times New Roman" w:hAnsi="Times New Roman" w:cs="Times New Roman"/>
          <w:i/>
          <w:iCs/>
          <w:color w:val="1F4E79" w:themeColor="accent1" w:themeShade="80"/>
          <w:sz w:val="24"/>
          <w:szCs w:val="24"/>
        </w:rPr>
        <w:t xml:space="preserve"> and timeline</w:t>
      </w:r>
      <w:r w:rsidR="00EE1C69" w:rsidRPr="00FE37F8">
        <w:rPr>
          <w:rFonts w:ascii="Times New Roman" w:hAnsi="Times New Roman" w:cs="Times New Roman"/>
          <w:i/>
          <w:iCs/>
          <w:color w:val="1F4E79" w:themeColor="accent1" w:themeShade="80"/>
          <w:sz w:val="24"/>
          <w:szCs w:val="24"/>
        </w:rPr>
        <w:t xml:space="preserve"> </w:t>
      </w:r>
      <w:r w:rsidR="000A7C19" w:rsidRPr="00FE37F8">
        <w:rPr>
          <w:rFonts w:ascii="Times New Roman" w:hAnsi="Times New Roman" w:cs="Times New Roman"/>
          <w:i/>
          <w:color w:val="1F4E79" w:themeColor="accent1" w:themeShade="80"/>
          <w:sz w:val="24"/>
          <w:szCs w:val="24"/>
        </w:rPr>
        <w:t xml:space="preserve">for completion of </w:t>
      </w:r>
      <w:r w:rsidR="00FE224B">
        <w:rPr>
          <w:rFonts w:ascii="Times New Roman" w:hAnsi="Times New Roman" w:cs="Times New Roman"/>
          <w:i/>
          <w:color w:val="1F4E79" w:themeColor="accent1" w:themeShade="80"/>
          <w:sz w:val="24"/>
          <w:szCs w:val="24"/>
        </w:rPr>
        <w:t xml:space="preserve">OE </w:t>
      </w:r>
      <w:r w:rsidR="000A7C19" w:rsidRPr="00FE37F8">
        <w:rPr>
          <w:rFonts w:ascii="Times New Roman" w:hAnsi="Times New Roman" w:cs="Times New Roman"/>
          <w:i/>
          <w:color w:val="1F4E79" w:themeColor="accent1" w:themeShade="80"/>
          <w:sz w:val="24"/>
          <w:szCs w:val="24"/>
        </w:rPr>
        <w:t>collection activities</w:t>
      </w:r>
      <w:r w:rsidR="000A7C19">
        <w:rPr>
          <w:rFonts w:ascii="Times New Roman" w:hAnsi="Times New Roman" w:cs="Times New Roman"/>
          <w:i/>
          <w:iCs/>
          <w:color w:val="1F4E79" w:themeColor="accent1" w:themeShade="80"/>
          <w:sz w:val="24"/>
          <w:szCs w:val="24"/>
        </w:rPr>
        <w:t xml:space="preserve">. </w:t>
      </w:r>
      <w:r w:rsidR="00FE37F8" w:rsidRPr="00FE37F8">
        <w:rPr>
          <w:rFonts w:ascii="Times New Roman" w:hAnsi="Times New Roman" w:cs="Times New Roman"/>
          <w:i/>
          <w:color w:val="1F4E79" w:themeColor="accent1" w:themeShade="80"/>
          <w:sz w:val="24"/>
          <w:szCs w:val="24"/>
        </w:rPr>
        <w:t>Consider preparation for Readiness Review and Conduct Assessment Phase</w:t>
      </w:r>
      <w:r w:rsidR="000A7C19">
        <w:rPr>
          <w:rFonts w:ascii="Times New Roman" w:hAnsi="Times New Roman" w:cs="Times New Roman"/>
          <w:i/>
          <w:color w:val="1F4E79" w:themeColor="accent1" w:themeShade="80"/>
          <w:sz w:val="24"/>
          <w:szCs w:val="24"/>
        </w:rPr>
        <w:t xml:space="preserve"> when determining the timeline</w:t>
      </w:r>
      <w:r w:rsidR="00FE37F8">
        <w:rPr>
          <w:rFonts w:ascii="Times New Roman" w:hAnsi="Times New Roman" w:cs="Times New Roman"/>
          <w:i/>
          <w:color w:val="1F4E79" w:themeColor="accent1" w:themeShade="80"/>
          <w:sz w:val="24"/>
          <w:szCs w:val="24"/>
        </w:rPr>
        <w:t>.</w:t>
      </w:r>
      <w:r w:rsidR="00FE37F8" w:rsidRPr="00FE37F8">
        <w:rPr>
          <w:rFonts w:ascii="Times New Roman" w:hAnsi="Times New Roman" w:cs="Times New Roman"/>
          <w:i/>
          <w:iCs/>
          <w:color w:val="1F4E79" w:themeColor="accent1" w:themeShade="80"/>
          <w:sz w:val="24"/>
          <w:szCs w:val="24"/>
        </w:rPr>
        <w:t>]</w:t>
      </w:r>
    </w:p>
    <w:p w14:paraId="33B2FD95" w14:textId="77777777" w:rsidR="00E85CC0" w:rsidRPr="00E85CC0" w:rsidRDefault="00E85CC0" w:rsidP="004E3140">
      <w:pPr>
        <w:pStyle w:val="ListParagraph"/>
        <w:ind w:left="0"/>
        <w:jc w:val="both"/>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505"/>
        <w:gridCol w:w="4690"/>
        <w:gridCol w:w="2155"/>
      </w:tblGrid>
      <w:tr w:rsidR="00FE37F8" w14:paraId="45D89989" w14:textId="1D8E382C" w:rsidTr="00FE37F8">
        <w:trPr>
          <w:trHeight w:val="539"/>
        </w:trPr>
        <w:tc>
          <w:tcPr>
            <w:tcW w:w="2505" w:type="dxa"/>
            <w:shd w:val="clear" w:color="auto" w:fill="5B9BD5"/>
            <w:vAlign w:val="center"/>
          </w:tcPr>
          <w:p w14:paraId="11B1DD09" w14:textId="1ABC4519" w:rsidR="00FE37F8" w:rsidRPr="00E85CC0" w:rsidRDefault="00FE37F8" w:rsidP="00E85CC0">
            <w:pPr>
              <w:pStyle w:val="ListParagraph"/>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Assessment</w:t>
            </w:r>
            <w:r w:rsidRPr="00E85CC0">
              <w:rPr>
                <w:rFonts w:ascii="Times New Roman" w:hAnsi="Times New Roman" w:cs="Times New Roman"/>
                <w:b/>
                <w:bCs/>
                <w:color w:val="FFFFFF" w:themeColor="background1"/>
                <w:sz w:val="24"/>
                <w:szCs w:val="24"/>
              </w:rPr>
              <w:t xml:space="preserve"> OE</w:t>
            </w:r>
          </w:p>
        </w:tc>
        <w:tc>
          <w:tcPr>
            <w:tcW w:w="4690" w:type="dxa"/>
            <w:shd w:val="clear" w:color="auto" w:fill="5B9BD5"/>
            <w:vAlign w:val="center"/>
          </w:tcPr>
          <w:p w14:paraId="6F796B3F" w14:textId="291A7C8B" w:rsidR="00FE37F8" w:rsidRPr="00E85CC0" w:rsidRDefault="00FE37F8" w:rsidP="00E85CC0">
            <w:pPr>
              <w:pStyle w:val="ListParagraph"/>
              <w:ind w:left="0"/>
              <w:jc w:val="center"/>
              <w:rPr>
                <w:rFonts w:ascii="Times New Roman" w:hAnsi="Times New Roman" w:cs="Times New Roman"/>
                <w:b/>
                <w:bCs/>
                <w:color w:val="FFFFFF" w:themeColor="background1"/>
                <w:sz w:val="24"/>
                <w:szCs w:val="24"/>
              </w:rPr>
            </w:pPr>
            <w:r w:rsidRPr="00E85CC0">
              <w:rPr>
                <w:rFonts w:ascii="Times New Roman" w:hAnsi="Times New Roman" w:cs="Times New Roman"/>
                <w:b/>
                <w:bCs/>
                <w:color w:val="FFFFFF" w:themeColor="background1"/>
                <w:sz w:val="24"/>
                <w:szCs w:val="24"/>
              </w:rPr>
              <w:t>OE Collection Approach</w:t>
            </w:r>
          </w:p>
        </w:tc>
        <w:tc>
          <w:tcPr>
            <w:tcW w:w="2155" w:type="dxa"/>
            <w:shd w:val="clear" w:color="auto" w:fill="5B9BD5"/>
          </w:tcPr>
          <w:p w14:paraId="740DAD93" w14:textId="5A14685E" w:rsidR="00FE37F8" w:rsidRPr="00E85CC0" w:rsidRDefault="00FE37F8" w:rsidP="00E85CC0">
            <w:pPr>
              <w:pStyle w:val="ListParagraph"/>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OE Collection Timing</w:t>
            </w:r>
          </w:p>
        </w:tc>
      </w:tr>
      <w:tr w:rsidR="00FE37F8" w14:paraId="6776DB98" w14:textId="4BC8C614" w:rsidTr="00FE37F8">
        <w:tc>
          <w:tcPr>
            <w:tcW w:w="2505" w:type="dxa"/>
            <w:vAlign w:val="center"/>
          </w:tcPr>
          <w:p w14:paraId="2186EA66" w14:textId="183FC7D8" w:rsidR="00FE37F8" w:rsidRPr="00FE37F8" w:rsidRDefault="00FE37F8" w:rsidP="00FE37F8">
            <w:pPr>
              <w:pStyle w:val="ListParagraph"/>
              <w:ind w:left="0"/>
              <w:rPr>
                <w:rFonts w:ascii="Times New Roman" w:hAnsi="Times New Roman" w:cs="Times New Roman"/>
              </w:rPr>
            </w:pPr>
            <w:r w:rsidRPr="00FE37F8">
              <w:rPr>
                <w:rFonts w:ascii="Times New Roman" w:hAnsi="Times New Roman" w:cs="Times New Roman"/>
              </w:rPr>
              <w:t>Artifacts</w:t>
            </w:r>
          </w:p>
        </w:tc>
        <w:tc>
          <w:tcPr>
            <w:tcW w:w="4690" w:type="dxa"/>
          </w:tcPr>
          <w:p w14:paraId="4FDB056C" w14:textId="459E263E" w:rsidR="00FE37F8" w:rsidRPr="00FE37F8" w:rsidRDefault="006F01E3" w:rsidP="006F01E3">
            <w:pPr>
              <w:pStyle w:val="ListParagraph"/>
              <w:ind w:left="0"/>
              <w:rPr>
                <w:rFonts w:ascii="Times New Roman" w:hAnsi="Times New Roman" w:cs="Times New Roman"/>
              </w:rPr>
            </w:pPr>
            <w:r w:rsidRPr="006F01E3">
              <w:rPr>
                <w:rFonts w:ascii="Times New Roman" w:hAnsi="Times New Roman" w:cs="Times New Roman"/>
                <w:i/>
                <w:color w:val="1F4E79" w:themeColor="accent1" w:themeShade="80"/>
              </w:rPr>
              <w:t>&lt;</w:t>
            </w:r>
            <w:r w:rsidR="00FE224B">
              <w:rPr>
                <w:rFonts w:ascii="Times New Roman" w:hAnsi="Times New Roman" w:cs="Times New Roman"/>
                <w:i/>
                <w:color w:val="1F4E79" w:themeColor="accent1" w:themeShade="80"/>
              </w:rPr>
              <w:t>Describe</w:t>
            </w:r>
            <w:r w:rsidRPr="006F01E3">
              <w:rPr>
                <w:rFonts w:ascii="Times New Roman" w:hAnsi="Times New Roman" w:cs="Times New Roman"/>
                <w:i/>
                <w:color w:val="1F4E79" w:themeColor="accent1" w:themeShade="80"/>
              </w:rPr>
              <w:t xml:space="preserve"> </w:t>
            </w:r>
            <w:r w:rsidR="000A7C19">
              <w:rPr>
                <w:rFonts w:ascii="Times New Roman" w:hAnsi="Times New Roman" w:cs="Times New Roman"/>
                <w:i/>
                <w:color w:val="1F4E79" w:themeColor="accent1" w:themeShade="80"/>
              </w:rPr>
              <w:t>techniques</w:t>
            </w:r>
            <w:r w:rsidRPr="006F01E3">
              <w:rPr>
                <w:rFonts w:ascii="Times New Roman" w:hAnsi="Times New Roman" w:cs="Times New Roman"/>
                <w:i/>
                <w:color w:val="1F4E79" w:themeColor="accent1" w:themeShade="80"/>
              </w:rPr>
              <w:t xml:space="preserve"> </w:t>
            </w:r>
            <w:r w:rsidR="00A12233">
              <w:rPr>
                <w:rFonts w:ascii="Times New Roman" w:hAnsi="Times New Roman" w:cs="Times New Roman"/>
                <w:i/>
                <w:color w:val="1F4E79" w:themeColor="accent1" w:themeShade="80"/>
              </w:rPr>
              <w:t xml:space="preserve">and responsibilities </w:t>
            </w:r>
            <w:r w:rsidRPr="006F01E3">
              <w:rPr>
                <w:rFonts w:ascii="Times New Roman" w:hAnsi="Times New Roman" w:cs="Times New Roman"/>
                <w:i/>
                <w:color w:val="1F4E79" w:themeColor="accent1" w:themeShade="80"/>
              </w:rPr>
              <w:t xml:space="preserve">for </w:t>
            </w:r>
            <w:r>
              <w:rPr>
                <w:rFonts w:ascii="Times New Roman" w:hAnsi="Times New Roman" w:cs="Times New Roman"/>
                <w:i/>
                <w:color w:val="1F4E79" w:themeColor="accent1" w:themeShade="80"/>
              </w:rPr>
              <w:t>collecting and mapping artifacts&gt;</w:t>
            </w:r>
            <w:r w:rsidRPr="006F01E3">
              <w:rPr>
                <w:rFonts w:ascii="Times New Roman" w:hAnsi="Times New Roman" w:cs="Times New Roman"/>
                <w:i/>
                <w:color w:val="1F4E79" w:themeColor="accent1" w:themeShade="80"/>
              </w:rPr>
              <w:t xml:space="preserve"> </w:t>
            </w:r>
          </w:p>
        </w:tc>
        <w:tc>
          <w:tcPr>
            <w:tcW w:w="2155" w:type="dxa"/>
          </w:tcPr>
          <w:p w14:paraId="7063D9D6" w14:textId="30EDD60D" w:rsidR="00FE37F8" w:rsidRPr="00FE37F8" w:rsidRDefault="00FE37F8" w:rsidP="00FE37F8">
            <w:pPr>
              <w:pStyle w:val="ListParagraph"/>
              <w:ind w:left="0"/>
              <w:rPr>
                <w:rFonts w:ascii="Times New Roman" w:hAnsi="Times New Roman" w:cs="Times New Roman"/>
                <w:i/>
                <w:iCs/>
              </w:rPr>
            </w:pPr>
            <w:r w:rsidRPr="00FE37F8">
              <w:rPr>
                <w:rFonts w:ascii="Times New Roman" w:hAnsi="Times New Roman" w:cs="Times New Roman"/>
                <w:i/>
                <w:iCs/>
                <w:color w:val="1F4E79" w:themeColor="accent1" w:themeShade="80"/>
              </w:rPr>
              <w:t>&lt;Enter timeline&gt;</w:t>
            </w:r>
          </w:p>
        </w:tc>
      </w:tr>
      <w:tr w:rsidR="006F01E3" w14:paraId="3F2171BD" w14:textId="41A8C826" w:rsidTr="00FE37F8">
        <w:tc>
          <w:tcPr>
            <w:tcW w:w="2505" w:type="dxa"/>
            <w:vAlign w:val="center"/>
          </w:tcPr>
          <w:p w14:paraId="55D346E9" w14:textId="689F0413" w:rsidR="006F01E3" w:rsidRPr="00FE37F8" w:rsidRDefault="00FE224B" w:rsidP="006F01E3">
            <w:pPr>
              <w:pStyle w:val="ListParagraph"/>
              <w:ind w:left="0"/>
              <w:rPr>
                <w:rFonts w:ascii="Times New Roman" w:hAnsi="Times New Roman" w:cs="Times New Roman"/>
              </w:rPr>
            </w:pPr>
            <w:r>
              <w:rPr>
                <w:rFonts w:ascii="Times New Roman" w:hAnsi="Times New Roman" w:cs="Times New Roman"/>
              </w:rPr>
              <w:t>Interviews</w:t>
            </w:r>
          </w:p>
        </w:tc>
        <w:tc>
          <w:tcPr>
            <w:tcW w:w="4690" w:type="dxa"/>
          </w:tcPr>
          <w:p w14:paraId="255439AE" w14:textId="376C2FA9" w:rsidR="006F01E3" w:rsidRPr="006F01E3" w:rsidRDefault="006F01E3" w:rsidP="006F01E3">
            <w:pPr>
              <w:pStyle w:val="ListParagraph"/>
              <w:ind w:left="0"/>
              <w:rPr>
                <w:rFonts w:ascii="Times New Roman" w:hAnsi="Times New Roman" w:cs="Times New Roman"/>
                <w:i/>
                <w:color w:val="1F4E79" w:themeColor="accent1" w:themeShade="80"/>
              </w:rPr>
            </w:pPr>
            <w:r w:rsidRPr="006F01E3">
              <w:rPr>
                <w:rFonts w:ascii="Times New Roman" w:hAnsi="Times New Roman" w:cs="Times New Roman"/>
                <w:i/>
                <w:color w:val="1F4E79" w:themeColor="accent1" w:themeShade="80"/>
              </w:rPr>
              <w:t xml:space="preserve">&lt;Describe </w:t>
            </w:r>
            <w:r w:rsidR="000A7C19">
              <w:rPr>
                <w:rFonts w:ascii="Times New Roman" w:hAnsi="Times New Roman" w:cs="Times New Roman"/>
                <w:i/>
                <w:color w:val="1F4E79" w:themeColor="accent1" w:themeShade="80"/>
              </w:rPr>
              <w:t>techniques</w:t>
            </w:r>
            <w:r w:rsidRPr="006F01E3">
              <w:rPr>
                <w:rFonts w:ascii="Times New Roman" w:hAnsi="Times New Roman" w:cs="Times New Roman"/>
                <w:i/>
                <w:color w:val="1F4E79" w:themeColor="accent1" w:themeShade="80"/>
              </w:rPr>
              <w:t xml:space="preserve"> for conducting interviews</w:t>
            </w:r>
            <w:r>
              <w:rPr>
                <w:rFonts w:ascii="Times New Roman" w:hAnsi="Times New Roman" w:cs="Times New Roman"/>
                <w:i/>
                <w:color w:val="1F4E79" w:themeColor="accent1" w:themeShade="80"/>
              </w:rPr>
              <w:t>.  Include the approach for Daily Checkpoint discussions</w:t>
            </w:r>
            <w:r w:rsidRPr="006F01E3">
              <w:rPr>
                <w:rFonts w:ascii="Times New Roman" w:hAnsi="Times New Roman" w:cs="Times New Roman"/>
                <w:i/>
                <w:color w:val="1F4E79" w:themeColor="accent1" w:themeShade="80"/>
              </w:rPr>
              <w:t>&gt;</w:t>
            </w:r>
          </w:p>
        </w:tc>
        <w:tc>
          <w:tcPr>
            <w:tcW w:w="2155" w:type="dxa"/>
          </w:tcPr>
          <w:p w14:paraId="031338BE" w14:textId="537E63D9" w:rsidR="006F01E3" w:rsidRPr="00FE37F8" w:rsidRDefault="006F01E3" w:rsidP="006F01E3">
            <w:pPr>
              <w:pStyle w:val="ListParagraph"/>
              <w:ind w:left="0"/>
              <w:jc w:val="both"/>
              <w:rPr>
                <w:rFonts w:ascii="Times New Roman" w:hAnsi="Times New Roman" w:cs="Times New Roman"/>
              </w:rPr>
            </w:pPr>
            <w:r w:rsidRPr="00951BA1">
              <w:rPr>
                <w:rFonts w:ascii="Times New Roman" w:hAnsi="Times New Roman" w:cs="Times New Roman"/>
                <w:i/>
                <w:iCs/>
                <w:color w:val="1F4E79" w:themeColor="accent1" w:themeShade="80"/>
              </w:rPr>
              <w:t>&lt;Enter timeline&gt;</w:t>
            </w:r>
          </w:p>
        </w:tc>
      </w:tr>
      <w:tr w:rsidR="006F01E3" w14:paraId="6C44D0AF" w14:textId="137489D2" w:rsidTr="00FE37F8">
        <w:tc>
          <w:tcPr>
            <w:tcW w:w="2505" w:type="dxa"/>
            <w:vAlign w:val="center"/>
          </w:tcPr>
          <w:p w14:paraId="01152B7E" w14:textId="5325A3CD" w:rsidR="006F01E3" w:rsidRPr="00FE37F8" w:rsidRDefault="006F01E3" w:rsidP="006F01E3">
            <w:pPr>
              <w:pStyle w:val="ListParagraph"/>
              <w:ind w:left="0"/>
              <w:rPr>
                <w:rFonts w:ascii="Times New Roman" w:hAnsi="Times New Roman" w:cs="Times New Roman"/>
              </w:rPr>
            </w:pPr>
            <w:r>
              <w:rPr>
                <w:rFonts w:ascii="Times New Roman" w:hAnsi="Times New Roman" w:cs="Times New Roman"/>
              </w:rPr>
              <w:t>Demonstrations / Tests</w:t>
            </w:r>
          </w:p>
        </w:tc>
        <w:tc>
          <w:tcPr>
            <w:tcW w:w="4690" w:type="dxa"/>
          </w:tcPr>
          <w:p w14:paraId="24322D5C" w14:textId="70DF5455" w:rsidR="006F01E3" w:rsidRPr="00FE37F8" w:rsidRDefault="006F01E3" w:rsidP="006F01E3">
            <w:pPr>
              <w:pStyle w:val="ListParagraph"/>
              <w:ind w:left="0"/>
              <w:rPr>
                <w:rFonts w:ascii="Times New Roman" w:hAnsi="Times New Roman" w:cs="Times New Roman"/>
              </w:rPr>
            </w:pPr>
            <w:r w:rsidRPr="006F01E3">
              <w:rPr>
                <w:rFonts w:ascii="Times New Roman" w:hAnsi="Times New Roman" w:cs="Times New Roman"/>
                <w:i/>
                <w:color w:val="1F4E79" w:themeColor="accent1" w:themeShade="80"/>
              </w:rPr>
              <w:t xml:space="preserve">&lt;Describe the approach for </w:t>
            </w:r>
            <w:r>
              <w:rPr>
                <w:rFonts w:ascii="Times New Roman" w:hAnsi="Times New Roman" w:cs="Times New Roman"/>
                <w:i/>
                <w:color w:val="1F4E79" w:themeColor="accent1" w:themeShade="80"/>
              </w:rPr>
              <w:t xml:space="preserve">observing </w:t>
            </w:r>
            <w:r w:rsidRPr="006F01E3">
              <w:rPr>
                <w:rFonts w:ascii="Times New Roman" w:hAnsi="Times New Roman" w:cs="Times New Roman"/>
                <w:i/>
                <w:color w:val="1F4E79" w:themeColor="accent1" w:themeShade="80"/>
              </w:rPr>
              <w:t>demonstrations / tests&gt;</w:t>
            </w:r>
          </w:p>
        </w:tc>
        <w:tc>
          <w:tcPr>
            <w:tcW w:w="2155" w:type="dxa"/>
          </w:tcPr>
          <w:p w14:paraId="78D80AFD" w14:textId="32C96F13" w:rsidR="006F01E3" w:rsidRPr="00FE37F8" w:rsidRDefault="006F01E3" w:rsidP="006F01E3">
            <w:pPr>
              <w:pStyle w:val="ListParagraph"/>
              <w:ind w:left="0"/>
              <w:jc w:val="both"/>
              <w:rPr>
                <w:rFonts w:ascii="Times New Roman" w:hAnsi="Times New Roman" w:cs="Times New Roman"/>
              </w:rPr>
            </w:pPr>
            <w:r w:rsidRPr="00951BA1">
              <w:rPr>
                <w:rFonts w:ascii="Times New Roman" w:hAnsi="Times New Roman" w:cs="Times New Roman"/>
                <w:i/>
                <w:iCs/>
                <w:color w:val="1F4E79" w:themeColor="accent1" w:themeShade="80"/>
              </w:rPr>
              <w:t>&lt;Enter timeline&gt;</w:t>
            </w:r>
          </w:p>
        </w:tc>
      </w:tr>
      <w:tr w:rsidR="00FE224B" w14:paraId="62472D4B" w14:textId="77777777" w:rsidTr="006F01E3">
        <w:tc>
          <w:tcPr>
            <w:tcW w:w="2505" w:type="dxa"/>
            <w:vAlign w:val="center"/>
          </w:tcPr>
          <w:p w14:paraId="2A106C4D" w14:textId="16E963A0" w:rsidR="00FE224B" w:rsidRPr="00FE37F8" w:rsidRDefault="00FE224B" w:rsidP="00FE37F8">
            <w:pPr>
              <w:pStyle w:val="ListParagraph"/>
              <w:ind w:left="0"/>
              <w:rPr>
                <w:rFonts w:ascii="Times New Roman" w:hAnsi="Times New Roman" w:cs="Times New Roman"/>
              </w:rPr>
            </w:pPr>
            <w:r>
              <w:rPr>
                <w:rFonts w:ascii="Times New Roman" w:hAnsi="Times New Roman" w:cs="Times New Roman"/>
              </w:rPr>
              <w:t>Preliminary Findings</w:t>
            </w:r>
          </w:p>
        </w:tc>
        <w:tc>
          <w:tcPr>
            <w:tcW w:w="4690" w:type="dxa"/>
            <w:vAlign w:val="center"/>
          </w:tcPr>
          <w:p w14:paraId="53179FBC" w14:textId="40FEE994" w:rsidR="00FE224B" w:rsidRPr="00FE37F8" w:rsidRDefault="00FE224B" w:rsidP="006F01E3">
            <w:pPr>
              <w:pStyle w:val="ListParagraph"/>
              <w:ind w:left="0"/>
              <w:rPr>
                <w:rFonts w:ascii="Times New Roman" w:hAnsi="Times New Roman" w:cs="Times New Roman"/>
                <w:i/>
                <w:color w:val="1F4E79" w:themeColor="accent1" w:themeShade="80"/>
              </w:rPr>
            </w:pPr>
            <w:r w:rsidRPr="006F01E3">
              <w:rPr>
                <w:rFonts w:ascii="Times New Roman" w:hAnsi="Times New Roman" w:cs="Times New Roman"/>
                <w:i/>
                <w:color w:val="1F4E79" w:themeColor="accent1" w:themeShade="80"/>
              </w:rPr>
              <w:t xml:space="preserve">&lt;Describe </w:t>
            </w:r>
            <w:r>
              <w:rPr>
                <w:rFonts w:ascii="Times New Roman" w:hAnsi="Times New Roman" w:cs="Times New Roman"/>
                <w:i/>
                <w:color w:val="1F4E79" w:themeColor="accent1" w:themeShade="80"/>
              </w:rPr>
              <w:t xml:space="preserve">how </w:t>
            </w:r>
            <w:r w:rsidR="00A12233">
              <w:rPr>
                <w:rFonts w:ascii="Times New Roman" w:hAnsi="Times New Roman" w:cs="Times New Roman"/>
                <w:i/>
                <w:color w:val="1F4E79" w:themeColor="accent1" w:themeShade="80"/>
              </w:rPr>
              <w:t>preliminary finding briefing(s) will be conducted</w:t>
            </w:r>
            <w:r w:rsidRPr="006F01E3">
              <w:rPr>
                <w:rFonts w:ascii="Times New Roman" w:hAnsi="Times New Roman" w:cs="Times New Roman"/>
                <w:i/>
                <w:color w:val="1F4E79" w:themeColor="accent1" w:themeShade="80"/>
              </w:rPr>
              <w:t>&gt;</w:t>
            </w:r>
          </w:p>
        </w:tc>
        <w:tc>
          <w:tcPr>
            <w:tcW w:w="2155" w:type="dxa"/>
            <w:shd w:val="clear" w:color="auto" w:fill="9EC4E6"/>
          </w:tcPr>
          <w:p w14:paraId="4C57E05D" w14:textId="77777777" w:rsidR="00FE224B" w:rsidRPr="00FE37F8" w:rsidRDefault="00FE224B" w:rsidP="00FE37F8">
            <w:pPr>
              <w:pStyle w:val="ListParagraph"/>
              <w:ind w:left="0"/>
              <w:jc w:val="both"/>
              <w:rPr>
                <w:rFonts w:ascii="Times New Roman" w:hAnsi="Times New Roman" w:cs="Times New Roman"/>
                <w:i/>
                <w:color w:val="1F4E79" w:themeColor="accent1" w:themeShade="80"/>
              </w:rPr>
            </w:pPr>
          </w:p>
        </w:tc>
      </w:tr>
      <w:tr w:rsidR="00FE37F8" w14:paraId="1BF78FCD" w14:textId="77777777" w:rsidTr="006F01E3">
        <w:tc>
          <w:tcPr>
            <w:tcW w:w="2505" w:type="dxa"/>
            <w:vAlign w:val="center"/>
          </w:tcPr>
          <w:p w14:paraId="3D1DD188" w14:textId="539C74C5" w:rsidR="00FE37F8" w:rsidRPr="00FE37F8" w:rsidRDefault="00FE37F8" w:rsidP="00FE37F8">
            <w:pPr>
              <w:pStyle w:val="ListParagraph"/>
              <w:ind w:left="0"/>
              <w:rPr>
                <w:rFonts w:ascii="Times New Roman" w:hAnsi="Times New Roman" w:cs="Times New Roman"/>
              </w:rPr>
            </w:pPr>
            <w:r w:rsidRPr="00FE37F8">
              <w:rPr>
                <w:rFonts w:ascii="Times New Roman" w:hAnsi="Times New Roman" w:cs="Times New Roman"/>
              </w:rPr>
              <w:t xml:space="preserve">Virtual </w:t>
            </w:r>
            <w:r w:rsidR="00FE224B">
              <w:rPr>
                <w:rFonts w:ascii="Times New Roman" w:hAnsi="Times New Roman" w:cs="Times New Roman"/>
              </w:rPr>
              <w:t>D</w:t>
            </w:r>
            <w:r w:rsidRPr="00FE37F8">
              <w:rPr>
                <w:rFonts w:ascii="Times New Roman" w:hAnsi="Times New Roman" w:cs="Times New Roman"/>
              </w:rPr>
              <w:t xml:space="preserve">ata </w:t>
            </w:r>
            <w:r w:rsidR="00FE224B">
              <w:rPr>
                <w:rFonts w:ascii="Times New Roman" w:hAnsi="Times New Roman" w:cs="Times New Roman"/>
              </w:rPr>
              <w:t>C</w:t>
            </w:r>
            <w:r w:rsidRPr="00FE37F8">
              <w:rPr>
                <w:rFonts w:ascii="Times New Roman" w:hAnsi="Times New Roman" w:cs="Times New Roman"/>
              </w:rPr>
              <w:t xml:space="preserve">ollection </w:t>
            </w:r>
          </w:p>
        </w:tc>
        <w:tc>
          <w:tcPr>
            <w:tcW w:w="4690" w:type="dxa"/>
            <w:vAlign w:val="center"/>
          </w:tcPr>
          <w:p w14:paraId="3BFC161D" w14:textId="2DAB9BF5" w:rsidR="00FE37F8" w:rsidRPr="00FE37F8" w:rsidRDefault="00FE37F8" w:rsidP="006F01E3">
            <w:pPr>
              <w:pStyle w:val="ListParagraph"/>
              <w:ind w:left="0"/>
              <w:rPr>
                <w:rFonts w:ascii="Times New Roman" w:hAnsi="Times New Roman" w:cs="Times New Roman"/>
                <w:i/>
                <w:color w:val="1F4E79" w:themeColor="accent1" w:themeShade="80"/>
              </w:rPr>
            </w:pPr>
            <w:r w:rsidRPr="00FE37F8">
              <w:rPr>
                <w:rFonts w:ascii="Times New Roman" w:hAnsi="Times New Roman" w:cs="Times New Roman"/>
                <w:i/>
                <w:color w:val="1F4E79" w:themeColor="accent1" w:themeShade="80"/>
              </w:rPr>
              <w:t>&lt;Describe any virtual OE collection techniques, including video conferences, teleconferences, and other similar technologies to be used during the assessment</w:t>
            </w:r>
            <w:r w:rsidR="000A7C19">
              <w:rPr>
                <w:rFonts w:ascii="Times New Roman" w:hAnsi="Times New Roman" w:cs="Times New Roman"/>
                <w:i/>
                <w:color w:val="1F4E79" w:themeColor="accent1" w:themeShade="80"/>
              </w:rPr>
              <w:t xml:space="preserve"> and when</w:t>
            </w:r>
            <w:r w:rsidRPr="00FE37F8">
              <w:rPr>
                <w:rFonts w:ascii="Times New Roman" w:hAnsi="Times New Roman" w:cs="Times New Roman"/>
                <w:i/>
                <w:color w:val="1F4E79" w:themeColor="accent1" w:themeShade="80"/>
              </w:rPr>
              <w:t>.&gt;</w:t>
            </w:r>
          </w:p>
        </w:tc>
        <w:tc>
          <w:tcPr>
            <w:tcW w:w="2155" w:type="dxa"/>
            <w:shd w:val="clear" w:color="auto" w:fill="9EC4E6"/>
          </w:tcPr>
          <w:p w14:paraId="50E929DB" w14:textId="0AE35C32" w:rsidR="00FE37F8" w:rsidRPr="00FE37F8" w:rsidRDefault="00FE37F8" w:rsidP="00FE37F8">
            <w:pPr>
              <w:pStyle w:val="ListParagraph"/>
              <w:ind w:left="0"/>
              <w:jc w:val="both"/>
              <w:rPr>
                <w:rFonts w:ascii="Times New Roman" w:hAnsi="Times New Roman" w:cs="Times New Roman"/>
                <w:i/>
                <w:color w:val="1F4E79" w:themeColor="accent1" w:themeShade="80"/>
              </w:rPr>
            </w:pPr>
          </w:p>
        </w:tc>
      </w:tr>
      <w:tr w:rsidR="006F01E3" w14:paraId="11593458" w14:textId="77777777" w:rsidTr="006F01E3">
        <w:tc>
          <w:tcPr>
            <w:tcW w:w="2505" w:type="dxa"/>
            <w:vAlign w:val="center"/>
          </w:tcPr>
          <w:p w14:paraId="7EFD674B" w14:textId="6664F3B0" w:rsidR="006F01E3" w:rsidRPr="00FE37F8" w:rsidRDefault="006F01E3" w:rsidP="006F01E3">
            <w:pPr>
              <w:pStyle w:val="ListParagraph"/>
              <w:ind w:left="0"/>
              <w:rPr>
                <w:rFonts w:ascii="Times New Roman" w:hAnsi="Times New Roman" w:cs="Times New Roman"/>
              </w:rPr>
            </w:pPr>
            <w:r w:rsidRPr="006F01E3">
              <w:rPr>
                <w:rFonts w:ascii="Times New Roman" w:hAnsi="Times New Roman" w:cs="Times New Roman"/>
              </w:rPr>
              <w:t>Management of Controlled Unclassified Information (CUI)</w:t>
            </w:r>
          </w:p>
        </w:tc>
        <w:tc>
          <w:tcPr>
            <w:tcW w:w="4690" w:type="dxa"/>
            <w:vAlign w:val="center"/>
          </w:tcPr>
          <w:p w14:paraId="5A709929" w14:textId="49E596A8" w:rsidR="006F01E3" w:rsidRPr="00FE37F8" w:rsidRDefault="006F01E3" w:rsidP="006F01E3">
            <w:pPr>
              <w:pStyle w:val="ListParagraph"/>
              <w:ind w:left="0"/>
              <w:rPr>
                <w:rFonts w:ascii="Times New Roman" w:hAnsi="Times New Roman" w:cs="Times New Roman"/>
                <w:i/>
                <w:color w:val="1F4E79" w:themeColor="accent1" w:themeShade="80"/>
              </w:rPr>
            </w:pPr>
            <w:r w:rsidRPr="006F01E3">
              <w:rPr>
                <w:rFonts w:ascii="Times New Roman" w:hAnsi="Times New Roman" w:cs="Times New Roman"/>
                <w:i/>
                <w:color w:val="1F4E79" w:themeColor="accent1" w:themeShade="80"/>
              </w:rPr>
              <w:t>&lt;Describe management and protection of CUI throughout all assessment phases&gt;</w:t>
            </w:r>
          </w:p>
        </w:tc>
        <w:tc>
          <w:tcPr>
            <w:tcW w:w="2155" w:type="dxa"/>
            <w:shd w:val="clear" w:color="auto" w:fill="9EC4E6"/>
          </w:tcPr>
          <w:p w14:paraId="2CB0AFE8" w14:textId="77777777" w:rsidR="006F01E3" w:rsidRPr="00FE37F8" w:rsidRDefault="006F01E3" w:rsidP="006F01E3">
            <w:pPr>
              <w:pStyle w:val="ListParagraph"/>
              <w:ind w:left="0"/>
              <w:jc w:val="both"/>
              <w:rPr>
                <w:rFonts w:ascii="Times New Roman" w:hAnsi="Times New Roman" w:cs="Times New Roman"/>
                <w:i/>
                <w:color w:val="1F4E79" w:themeColor="accent1" w:themeShade="80"/>
              </w:rPr>
            </w:pPr>
          </w:p>
        </w:tc>
      </w:tr>
      <w:tr w:rsidR="006F01E3" w14:paraId="198D6C60" w14:textId="132A8A9E" w:rsidTr="006F01E3">
        <w:tc>
          <w:tcPr>
            <w:tcW w:w="2505" w:type="dxa"/>
            <w:vAlign w:val="center"/>
          </w:tcPr>
          <w:p w14:paraId="2706AA59" w14:textId="4D94522A" w:rsidR="006F01E3" w:rsidRPr="00FE37F8" w:rsidRDefault="006F01E3" w:rsidP="006F01E3">
            <w:pPr>
              <w:pStyle w:val="ListParagraph"/>
              <w:ind w:left="0"/>
              <w:rPr>
                <w:rFonts w:ascii="Times New Roman" w:hAnsi="Times New Roman" w:cs="Times New Roman"/>
              </w:rPr>
            </w:pPr>
            <w:r w:rsidRPr="00FE37F8">
              <w:rPr>
                <w:rFonts w:ascii="Times New Roman" w:hAnsi="Times New Roman" w:cs="Times New Roman"/>
              </w:rPr>
              <w:t>Requests for Information</w:t>
            </w:r>
          </w:p>
        </w:tc>
        <w:tc>
          <w:tcPr>
            <w:tcW w:w="4690" w:type="dxa"/>
          </w:tcPr>
          <w:p w14:paraId="45C1CF41" w14:textId="0F43FE47" w:rsidR="006F01E3" w:rsidRPr="00FE37F8" w:rsidRDefault="006F01E3" w:rsidP="006F01E3">
            <w:pPr>
              <w:pStyle w:val="ListParagraph"/>
              <w:ind w:left="0"/>
              <w:rPr>
                <w:rFonts w:ascii="Times New Roman" w:hAnsi="Times New Roman" w:cs="Times New Roman"/>
              </w:rPr>
            </w:pPr>
            <w:r w:rsidRPr="00FE37F8">
              <w:rPr>
                <w:rFonts w:ascii="Times New Roman" w:hAnsi="Times New Roman" w:cs="Times New Roman"/>
                <w:i/>
                <w:color w:val="1F4E79" w:themeColor="accent1" w:themeShade="80"/>
              </w:rPr>
              <w:t>&lt;Describe how requests for information (including additional OE or clarifications on provided OE) will be handled by the assessment team and OSC (ex. email, survey, etc.&gt;</w:t>
            </w:r>
          </w:p>
        </w:tc>
        <w:tc>
          <w:tcPr>
            <w:tcW w:w="2155" w:type="dxa"/>
            <w:shd w:val="clear" w:color="auto" w:fill="9EC4E6"/>
          </w:tcPr>
          <w:p w14:paraId="621488DE" w14:textId="77777777" w:rsidR="006F01E3" w:rsidRPr="00FE37F8" w:rsidRDefault="006F01E3" w:rsidP="006F01E3">
            <w:pPr>
              <w:pStyle w:val="ListParagraph"/>
              <w:ind w:left="0"/>
              <w:jc w:val="both"/>
              <w:rPr>
                <w:rFonts w:ascii="Times New Roman" w:hAnsi="Times New Roman" w:cs="Times New Roman"/>
                <w:i/>
                <w:color w:val="1F4E79" w:themeColor="accent1" w:themeShade="80"/>
              </w:rPr>
            </w:pPr>
          </w:p>
        </w:tc>
      </w:tr>
    </w:tbl>
    <w:p w14:paraId="4C97AC9C" w14:textId="77777777" w:rsidR="00EE1C69" w:rsidRPr="004E3140" w:rsidRDefault="00EE1C69" w:rsidP="004E3140">
      <w:pPr>
        <w:pStyle w:val="ListParagraph"/>
        <w:ind w:left="0"/>
        <w:jc w:val="both"/>
        <w:rPr>
          <w:rFonts w:ascii="Times New Roman" w:hAnsi="Times New Roman" w:cs="Times New Roman"/>
          <w:sz w:val="24"/>
          <w:szCs w:val="24"/>
        </w:rPr>
      </w:pPr>
    </w:p>
    <w:p w14:paraId="3C7C9679" w14:textId="79C82544" w:rsidR="00441EBE" w:rsidRPr="004E3140" w:rsidRDefault="00943C51" w:rsidP="004E3140">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OE Collection Approach</w:t>
      </w:r>
      <w:r w:rsidR="00441EBE" w:rsidRPr="004E3140">
        <w:rPr>
          <w:rFonts w:ascii="Times New Roman" w:hAnsi="Times New Roman" w:cs="Times New Roman"/>
          <w:sz w:val="24"/>
          <w:szCs w:val="24"/>
        </w:rPr>
        <w:t xml:space="preserve"> will evolve throughout the Assessment planning period and will be reviewed and updated as needed during the Conduct Assessment Phase.</w:t>
      </w:r>
    </w:p>
    <w:p w14:paraId="71D935AE" w14:textId="34ED589C" w:rsidR="00B51E37" w:rsidRPr="009E4A25" w:rsidRDefault="00B51E37" w:rsidP="009E4A25"/>
    <w:p w14:paraId="4AD75941" w14:textId="2FCAF33B" w:rsidR="001E3036" w:rsidRPr="00E05DE2" w:rsidRDefault="001E3036" w:rsidP="00575447">
      <w:pPr>
        <w:pStyle w:val="Heading3"/>
        <w:ind w:left="720"/>
        <w:rPr>
          <w:bCs w:val="0"/>
        </w:rPr>
      </w:pPr>
      <w:bookmarkStart w:id="20" w:name="_Toc49337195"/>
      <w:r>
        <w:lastRenderedPageBreak/>
        <w:t>Assessment Team Members</w:t>
      </w:r>
      <w:bookmarkEnd w:id="20"/>
      <w:r w:rsidR="006A5E8B">
        <w:t xml:space="preserve"> </w:t>
      </w:r>
    </w:p>
    <w:p w14:paraId="3C8C8D0F" w14:textId="164D3744" w:rsidR="009E4A25" w:rsidRPr="006A5E8B" w:rsidRDefault="009E4A25" w:rsidP="00E05DE2">
      <w:pPr>
        <w:pStyle w:val="ListParagraph"/>
        <w:ind w:left="0"/>
        <w:jc w:val="both"/>
        <w:rPr>
          <w:rFonts w:ascii="Times New Roman" w:hAnsi="Times New Roman" w:cs="Times New Roman"/>
          <w:i/>
          <w:iCs/>
          <w:color w:val="1F4E79" w:themeColor="accent1" w:themeShade="80"/>
          <w:sz w:val="24"/>
          <w:szCs w:val="24"/>
        </w:rPr>
      </w:pPr>
      <w:r w:rsidRPr="006A5E8B">
        <w:rPr>
          <w:rFonts w:ascii="Times New Roman" w:hAnsi="Times New Roman" w:cs="Times New Roman"/>
          <w:i/>
          <w:iCs/>
          <w:color w:val="1F4E79" w:themeColor="accent1" w:themeShade="80"/>
          <w:sz w:val="24"/>
          <w:szCs w:val="24"/>
        </w:rPr>
        <w:t xml:space="preserve">[Complete this section for any Assessment Team Members assigned </w:t>
      </w:r>
      <w:r w:rsidR="006A5E8B" w:rsidRPr="006A5E8B">
        <w:rPr>
          <w:rFonts w:ascii="Times New Roman" w:hAnsi="Times New Roman" w:cs="Times New Roman"/>
          <w:i/>
          <w:iCs/>
          <w:color w:val="1F4E79" w:themeColor="accent1" w:themeShade="80"/>
          <w:sz w:val="24"/>
          <w:szCs w:val="24"/>
        </w:rPr>
        <w:t xml:space="preserve">or indicate that ATMs </w:t>
      </w:r>
      <w:r w:rsidR="00A12233">
        <w:rPr>
          <w:rFonts w:ascii="Times New Roman" w:hAnsi="Times New Roman" w:cs="Times New Roman"/>
          <w:i/>
          <w:iCs/>
          <w:color w:val="1F4E79" w:themeColor="accent1" w:themeShade="80"/>
          <w:sz w:val="24"/>
          <w:szCs w:val="24"/>
        </w:rPr>
        <w:t>are</w:t>
      </w:r>
      <w:r w:rsidR="006A5E8B" w:rsidRPr="006A5E8B">
        <w:rPr>
          <w:rFonts w:ascii="Times New Roman" w:hAnsi="Times New Roman" w:cs="Times New Roman"/>
          <w:i/>
          <w:iCs/>
          <w:color w:val="1F4E79" w:themeColor="accent1" w:themeShade="80"/>
          <w:sz w:val="24"/>
          <w:szCs w:val="24"/>
        </w:rPr>
        <w:t xml:space="preserve"> not needed]</w:t>
      </w:r>
    </w:p>
    <w:p w14:paraId="7AC92843" w14:textId="2B2AD414" w:rsidR="00B85142" w:rsidRPr="00E05DE2" w:rsidRDefault="00575447" w:rsidP="00E05DE2">
      <w:pPr>
        <w:pStyle w:val="ListParagraph"/>
        <w:ind w:left="0"/>
        <w:jc w:val="both"/>
        <w:rPr>
          <w:rFonts w:ascii="Times New Roman" w:hAnsi="Times New Roman" w:cs="Times New Roman"/>
          <w:sz w:val="24"/>
          <w:szCs w:val="24"/>
        </w:rPr>
      </w:pPr>
      <w:r w:rsidRPr="00E05DE2">
        <w:rPr>
          <w:rFonts w:ascii="Times New Roman" w:hAnsi="Times New Roman" w:cs="Times New Roman"/>
          <w:sz w:val="24"/>
          <w:szCs w:val="24"/>
        </w:rPr>
        <w:t xml:space="preserve">The following </w:t>
      </w:r>
      <w:r w:rsidR="00A12233" w:rsidRPr="00E05DE2">
        <w:rPr>
          <w:rFonts w:ascii="Times New Roman" w:hAnsi="Times New Roman" w:cs="Times New Roman"/>
          <w:sz w:val="24"/>
          <w:szCs w:val="24"/>
        </w:rPr>
        <w:t>Assessment Team Members (ATMs)</w:t>
      </w:r>
      <w:r w:rsidRPr="00E05DE2">
        <w:rPr>
          <w:rFonts w:ascii="Times New Roman" w:hAnsi="Times New Roman" w:cs="Times New Roman"/>
          <w:sz w:val="24"/>
          <w:szCs w:val="24"/>
        </w:rPr>
        <w:t xml:space="preserve"> </w:t>
      </w:r>
      <w:r w:rsidR="00A12233">
        <w:rPr>
          <w:rFonts w:ascii="Times New Roman" w:hAnsi="Times New Roman" w:cs="Times New Roman"/>
          <w:sz w:val="24"/>
          <w:szCs w:val="24"/>
        </w:rPr>
        <w:t>will</w:t>
      </w:r>
      <w:r w:rsidRPr="00E05DE2">
        <w:rPr>
          <w:rFonts w:ascii="Times New Roman" w:hAnsi="Times New Roman" w:cs="Times New Roman"/>
          <w:sz w:val="24"/>
          <w:szCs w:val="24"/>
        </w:rPr>
        <w:t xml:space="preserve"> participate on this assessment.  </w:t>
      </w:r>
      <w:r w:rsidR="00E05DE2" w:rsidRPr="00E05DE2">
        <w:rPr>
          <w:rFonts w:ascii="Times New Roman" w:hAnsi="Times New Roman" w:cs="Times New Roman"/>
          <w:sz w:val="24"/>
          <w:szCs w:val="24"/>
        </w:rPr>
        <w:t xml:space="preserve">The C3PAO has </w:t>
      </w:r>
      <w:r w:rsidR="00A12233">
        <w:rPr>
          <w:rFonts w:ascii="Times New Roman" w:hAnsi="Times New Roman" w:cs="Times New Roman"/>
          <w:sz w:val="24"/>
          <w:szCs w:val="24"/>
        </w:rPr>
        <w:t>verified</w:t>
      </w:r>
      <w:r w:rsidR="00E05DE2" w:rsidRPr="00E05DE2">
        <w:rPr>
          <w:rFonts w:ascii="Times New Roman" w:hAnsi="Times New Roman" w:cs="Times New Roman"/>
          <w:sz w:val="24"/>
          <w:szCs w:val="24"/>
        </w:rPr>
        <w:t xml:space="preserve"> that each ATM </w:t>
      </w:r>
      <w:r w:rsidR="00E05DE2">
        <w:rPr>
          <w:rFonts w:ascii="Times New Roman" w:hAnsi="Times New Roman" w:cs="Times New Roman"/>
          <w:sz w:val="24"/>
          <w:szCs w:val="24"/>
        </w:rPr>
        <w:t>meets all CMMC Assessment Method requirements for experience, skills, qualifications and training.</w:t>
      </w:r>
    </w:p>
    <w:tbl>
      <w:tblPr>
        <w:tblW w:w="93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65"/>
        <w:gridCol w:w="1620"/>
        <w:gridCol w:w="1800"/>
        <w:gridCol w:w="1890"/>
        <w:gridCol w:w="2070"/>
      </w:tblGrid>
      <w:tr w:rsidR="00970806" w:rsidRPr="00A808BC" w14:paraId="2325B344" w14:textId="77777777" w:rsidTr="00E05DE2">
        <w:trPr>
          <w:trHeight w:val="447"/>
          <w:tblHeader/>
        </w:trPr>
        <w:tc>
          <w:tcPr>
            <w:tcW w:w="1965" w:type="dxa"/>
            <w:shd w:val="clear" w:color="auto" w:fill="5B9BD5" w:themeFill="accent1"/>
            <w:vAlign w:val="center"/>
          </w:tcPr>
          <w:p w14:paraId="1A5E83FB" w14:textId="77777777" w:rsidR="00970806" w:rsidRPr="00E05DE2" w:rsidRDefault="00970806" w:rsidP="00575447">
            <w:pPr>
              <w:jc w:val="center"/>
              <w:rPr>
                <w:b/>
                <w:color w:val="FFFFFF" w:themeColor="background1"/>
                <w:sz w:val="22"/>
                <w:szCs w:val="22"/>
              </w:rPr>
            </w:pPr>
            <w:r w:rsidRPr="00E05DE2">
              <w:rPr>
                <w:b/>
                <w:color w:val="FFFFFF" w:themeColor="background1"/>
                <w:sz w:val="22"/>
                <w:szCs w:val="22"/>
              </w:rPr>
              <w:t>Name</w:t>
            </w:r>
          </w:p>
        </w:tc>
        <w:tc>
          <w:tcPr>
            <w:tcW w:w="1620" w:type="dxa"/>
            <w:shd w:val="clear" w:color="auto" w:fill="5B9BD5" w:themeFill="accent1"/>
            <w:vAlign w:val="center"/>
          </w:tcPr>
          <w:p w14:paraId="36F9F6F2" w14:textId="6E0AFEEB" w:rsidR="00970806" w:rsidRPr="00E05DE2" w:rsidRDefault="00970806" w:rsidP="00575447">
            <w:pPr>
              <w:jc w:val="center"/>
              <w:rPr>
                <w:b/>
                <w:color w:val="FFFFFF" w:themeColor="background1"/>
                <w:sz w:val="22"/>
                <w:szCs w:val="22"/>
              </w:rPr>
            </w:pPr>
            <w:r w:rsidRPr="00E05DE2">
              <w:rPr>
                <w:b/>
                <w:color w:val="FFFFFF" w:themeColor="background1"/>
                <w:sz w:val="22"/>
                <w:szCs w:val="22"/>
              </w:rPr>
              <w:t>Organization</w:t>
            </w:r>
          </w:p>
        </w:tc>
        <w:tc>
          <w:tcPr>
            <w:tcW w:w="1800" w:type="dxa"/>
            <w:shd w:val="clear" w:color="auto" w:fill="5B9BD5" w:themeFill="accent1"/>
            <w:vAlign w:val="center"/>
          </w:tcPr>
          <w:p w14:paraId="13019E60" w14:textId="6E584EEA" w:rsidR="00970806" w:rsidRPr="00E05DE2" w:rsidRDefault="00575447" w:rsidP="00575447">
            <w:pPr>
              <w:jc w:val="center"/>
              <w:rPr>
                <w:b/>
                <w:color w:val="FFFFFF" w:themeColor="background1"/>
                <w:sz w:val="22"/>
                <w:szCs w:val="22"/>
              </w:rPr>
            </w:pPr>
            <w:r w:rsidRPr="00E05DE2">
              <w:rPr>
                <w:b/>
                <w:color w:val="FFFFFF" w:themeColor="background1"/>
                <w:sz w:val="22"/>
                <w:szCs w:val="22"/>
              </w:rPr>
              <w:t xml:space="preserve">Cyber or other </w:t>
            </w:r>
            <w:r w:rsidR="005E408A" w:rsidRPr="00E05DE2">
              <w:rPr>
                <w:b/>
                <w:color w:val="FFFFFF" w:themeColor="background1"/>
                <w:sz w:val="22"/>
                <w:szCs w:val="22"/>
              </w:rPr>
              <w:t xml:space="preserve">Security </w:t>
            </w:r>
            <w:r w:rsidR="00DA02CE" w:rsidRPr="00E05DE2">
              <w:rPr>
                <w:b/>
                <w:color w:val="FFFFFF" w:themeColor="background1"/>
                <w:sz w:val="22"/>
                <w:szCs w:val="22"/>
              </w:rPr>
              <w:t>Certifications</w:t>
            </w:r>
          </w:p>
        </w:tc>
        <w:tc>
          <w:tcPr>
            <w:tcW w:w="1890" w:type="dxa"/>
            <w:shd w:val="clear" w:color="auto" w:fill="5B9BD5" w:themeFill="accent1"/>
            <w:vAlign w:val="center"/>
          </w:tcPr>
          <w:p w14:paraId="2E8375AF" w14:textId="753A9914" w:rsidR="00970806" w:rsidRPr="00E05DE2" w:rsidRDefault="00E05DE2" w:rsidP="00575447">
            <w:pPr>
              <w:jc w:val="center"/>
              <w:rPr>
                <w:b/>
                <w:color w:val="FFFFFF" w:themeColor="background1"/>
                <w:sz w:val="22"/>
                <w:szCs w:val="22"/>
              </w:rPr>
            </w:pPr>
            <w:r w:rsidRPr="00E05DE2">
              <w:rPr>
                <w:b/>
                <w:color w:val="FFFFFF" w:themeColor="background1"/>
                <w:sz w:val="22"/>
                <w:szCs w:val="22"/>
              </w:rPr>
              <w:t xml:space="preserve">Security </w:t>
            </w:r>
            <w:r w:rsidR="001E3036" w:rsidRPr="00E05DE2">
              <w:rPr>
                <w:b/>
                <w:color w:val="FFFFFF" w:themeColor="background1"/>
                <w:sz w:val="22"/>
                <w:szCs w:val="22"/>
              </w:rPr>
              <w:t>Clearances</w:t>
            </w:r>
          </w:p>
        </w:tc>
        <w:tc>
          <w:tcPr>
            <w:tcW w:w="2070" w:type="dxa"/>
            <w:shd w:val="clear" w:color="auto" w:fill="5B9BD5" w:themeFill="accent1"/>
            <w:vAlign w:val="center"/>
          </w:tcPr>
          <w:p w14:paraId="048A0328" w14:textId="77777777" w:rsidR="00970806" w:rsidRPr="00E05DE2" w:rsidRDefault="00803B1E" w:rsidP="00575447">
            <w:pPr>
              <w:jc w:val="center"/>
              <w:rPr>
                <w:b/>
                <w:color w:val="FFFFFF" w:themeColor="background1"/>
                <w:sz w:val="22"/>
                <w:szCs w:val="22"/>
              </w:rPr>
            </w:pPr>
            <w:r w:rsidRPr="00E05DE2">
              <w:rPr>
                <w:color w:val="FFFFFF" w:themeColor="background1"/>
                <w:sz w:val="22"/>
                <w:szCs w:val="22"/>
              </w:rPr>
              <w:t>C</w:t>
            </w:r>
            <w:r w:rsidR="00BE0C6F" w:rsidRPr="00E05DE2">
              <w:rPr>
                <w:color w:val="FFFFFF" w:themeColor="background1"/>
                <w:sz w:val="22"/>
                <w:szCs w:val="22"/>
              </w:rPr>
              <w:t>on</w:t>
            </w:r>
            <w:r w:rsidR="00970806" w:rsidRPr="00E05DE2">
              <w:rPr>
                <w:b/>
                <w:color w:val="FFFFFF" w:themeColor="background1"/>
                <w:sz w:val="22"/>
                <w:szCs w:val="22"/>
              </w:rPr>
              <w:t>tact Information</w:t>
            </w:r>
          </w:p>
          <w:p w14:paraId="04469744" w14:textId="52DB7CA2" w:rsidR="00BE0C6F" w:rsidRPr="00E05DE2" w:rsidRDefault="00BE0C6F" w:rsidP="00575447">
            <w:pPr>
              <w:jc w:val="center"/>
              <w:rPr>
                <w:b/>
                <w:color w:val="FFFFFF" w:themeColor="background1"/>
                <w:sz w:val="22"/>
                <w:szCs w:val="22"/>
              </w:rPr>
            </w:pPr>
          </w:p>
        </w:tc>
      </w:tr>
      <w:tr w:rsidR="00970806" w:rsidRPr="00A808BC" w14:paraId="55735B95" w14:textId="77777777" w:rsidTr="00E05DE2">
        <w:trPr>
          <w:trHeight w:val="557"/>
        </w:trPr>
        <w:tc>
          <w:tcPr>
            <w:tcW w:w="1965" w:type="dxa"/>
          </w:tcPr>
          <w:p w14:paraId="785B0DF1" w14:textId="18B94D7B" w:rsidR="00970806" w:rsidRPr="00E05DE2" w:rsidRDefault="00B85142" w:rsidP="00042083">
            <w:pPr>
              <w:rPr>
                <w:i/>
                <w:color w:val="1F4E79" w:themeColor="accent1" w:themeShade="80"/>
                <w:sz w:val="22"/>
                <w:szCs w:val="22"/>
              </w:rPr>
            </w:pPr>
            <w:r w:rsidRPr="00B85142">
              <w:rPr>
                <w:i/>
                <w:color w:val="1F4E79" w:themeColor="accent1" w:themeShade="80"/>
                <w:sz w:val="22"/>
                <w:szCs w:val="22"/>
              </w:rPr>
              <w:t>&lt;ATM Name&gt;</w:t>
            </w:r>
          </w:p>
        </w:tc>
        <w:tc>
          <w:tcPr>
            <w:tcW w:w="1620" w:type="dxa"/>
          </w:tcPr>
          <w:p w14:paraId="5832D960" w14:textId="09A6A5FA" w:rsidR="00970806" w:rsidRPr="00E05DE2" w:rsidRDefault="00B85142" w:rsidP="00042083">
            <w:pPr>
              <w:rPr>
                <w:i/>
                <w:color w:val="1F4E79" w:themeColor="accent1" w:themeShade="80"/>
                <w:sz w:val="22"/>
                <w:szCs w:val="22"/>
              </w:rPr>
            </w:pPr>
            <w:r>
              <w:rPr>
                <w:i/>
                <w:color w:val="1F4E79" w:themeColor="accent1" w:themeShade="80"/>
                <w:sz w:val="22"/>
                <w:szCs w:val="22"/>
              </w:rPr>
              <w:t>&lt;Employer&gt;</w:t>
            </w:r>
          </w:p>
        </w:tc>
        <w:tc>
          <w:tcPr>
            <w:tcW w:w="1800" w:type="dxa"/>
          </w:tcPr>
          <w:p w14:paraId="02826A2E" w14:textId="3A208E1D" w:rsidR="00970806" w:rsidRPr="00E05DE2" w:rsidRDefault="00B85142" w:rsidP="00042083">
            <w:pPr>
              <w:rPr>
                <w:i/>
                <w:color w:val="1F4E79" w:themeColor="accent1" w:themeShade="80"/>
                <w:sz w:val="22"/>
                <w:szCs w:val="22"/>
              </w:rPr>
            </w:pPr>
            <w:r>
              <w:rPr>
                <w:i/>
                <w:color w:val="1F4E79" w:themeColor="accent1" w:themeShade="80"/>
                <w:sz w:val="22"/>
                <w:szCs w:val="22"/>
              </w:rPr>
              <w:t>&lt;List any credentials&gt;</w:t>
            </w:r>
          </w:p>
        </w:tc>
        <w:tc>
          <w:tcPr>
            <w:tcW w:w="1890" w:type="dxa"/>
          </w:tcPr>
          <w:p w14:paraId="31CA1769" w14:textId="685904F8" w:rsidR="00970806" w:rsidRPr="00E05DE2" w:rsidRDefault="00B85142" w:rsidP="00042083">
            <w:pPr>
              <w:rPr>
                <w:i/>
                <w:color w:val="1F4E79" w:themeColor="accent1" w:themeShade="80"/>
                <w:sz w:val="22"/>
                <w:szCs w:val="22"/>
              </w:rPr>
            </w:pPr>
            <w:r>
              <w:rPr>
                <w:i/>
                <w:color w:val="1F4E79" w:themeColor="accent1" w:themeShade="80"/>
                <w:sz w:val="22"/>
                <w:szCs w:val="22"/>
              </w:rPr>
              <w:t>&lt;List any security clearances&gt;</w:t>
            </w:r>
          </w:p>
        </w:tc>
        <w:tc>
          <w:tcPr>
            <w:tcW w:w="2070" w:type="dxa"/>
          </w:tcPr>
          <w:p w14:paraId="31D2D2A3" w14:textId="77777777" w:rsidR="00E05DE2" w:rsidRPr="00E05DE2" w:rsidRDefault="00E05DE2" w:rsidP="00042083">
            <w:pPr>
              <w:rPr>
                <w:sz w:val="22"/>
                <w:szCs w:val="22"/>
              </w:rPr>
            </w:pPr>
            <w:r w:rsidRPr="00E05DE2">
              <w:rPr>
                <w:sz w:val="22"/>
                <w:szCs w:val="22"/>
              </w:rPr>
              <w:t>Email:</w:t>
            </w:r>
          </w:p>
          <w:p w14:paraId="24010040" w14:textId="0846F6F0" w:rsidR="00970806" w:rsidRPr="00E05DE2" w:rsidRDefault="00E05DE2" w:rsidP="00042083">
            <w:pPr>
              <w:rPr>
                <w:sz w:val="22"/>
                <w:szCs w:val="22"/>
              </w:rPr>
            </w:pPr>
            <w:r w:rsidRPr="00E05DE2">
              <w:rPr>
                <w:sz w:val="22"/>
                <w:szCs w:val="22"/>
              </w:rPr>
              <w:t>Phone:</w:t>
            </w:r>
            <w:r w:rsidR="00970806" w:rsidRPr="00E05DE2">
              <w:rPr>
                <w:sz w:val="22"/>
                <w:szCs w:val="22"/>
              </w:rPr>
              <w:t xml:space="preserve"> </w:t>
            </w:r>
          </w:p>
        </w:tc>
      </w:tr>
      <w:tr w:rsidR="005E408A" w:rsidRPr="00A808BC" w14:paraId="6C0C616D" w14:textId="77777777" w:rsidTr="00E05DE2">
        <w:trPr>
          <w:trHeight w:val="557"/>
        </w:trPr>
        <w:tc>
          <w:tcPr>
            <w:tcW w:w="1965" w:type="dxa"/>
          </w:tcPr>
          <w:p w14:paraId="2CFB1352" w14:textId="77777777" w:rsidR="005E408A" w:rsidRPr="00E05DE2" w:rsidRDefault="005E408A" w:rsidP="00042083">
            <w:pPr>
              <w:rPr>
                <w:i/>
                <w:color w:val="1F4E79" w:themeColor="accent1" w:themeShade="80"/>
                <w:sz w:val="22"/>
                <w:szCs w:val="22"/>
              </w:rPr>
            </w:pPr>
          </w:p>
        </w:tc>
        <w:tc>
          <w:tcPr>
            <w:tcW w:w="1620" w:type="dxa"/>
          </w:tcPr>
          <w:p w14:paraId="37210708" w14:textId="77777777" w:rsidR="005E408A" w:rsidRPr="00E05DE2" w:rsidRDefault="005E408A" w:rsidP="00042083">
            <w:pPr>
              <w:rPr>
                <w:i/>
                <w:color w:val="1F4E79" w:themeColor="accent1" w:themeShade="80"/>
                <w:sz w:val="22"/>
                <w:szCs w:val="22"/>
              </w:rPr>
            </w:pPr>
          </w:p>
        </w:tc>
        <w:tc>
          <w:tcPr>
            <w:tcW w:w="1800" w:type="dxa"/>
          </w:tcPr>
          <w:p w14:paraId="09179A5F" w14:textId="77777777" w:rsidR="005E408A" w:rsidRPr="00E05DE2" w:rsidRDefault="005E408A" w:rsidP="00042083">
            <w:pPr>
              <w:rPr>
                <w:i/>
                <w:color w:val="1F4E79" w:themeColor="accent1" w:themeShade="80"/>
                <w:sz w:val="22"/>
                <w:szCs w:val="22"/>
              </w:rPr>
            </w:pPr>
          </w:p>
        </w:tc>
        <w:tc>
          <w:tcPr>
            <w:tcW w:w="1890" w:type="dxa"/>
          </w:tcPr>
          <w:p w14:paraId="6989E788" w14:textId="77777777" w:rsidR="005E408A" w:rsidRPr="00E05DE2" w:rsidRDefault="005E408A" w:rsidP="00042083">
            <w:pPr>
              <w:rPr>
                <w:i/>
                <w:color w:val="1F4E79" w:themeColor="accent1" w:themeShade="80"/>
                <w:sz w:val="22"/>
                <w:szCs w:val="22"/>
              </w:rPr>
            </w:pPr>
          </w:p>
        </w:tc>
        <w:tc>
          <w:tcPr>
            <w:tcW w:w="2070" w:type="dxa"/>
          </w:tcPr>
          <w:p w14:paraId="6AB15B6F" w14:textId="77777777" w:rsidR="00E05DE2" w:rsidRPr="00E05DE2" w:rsidRDefault="00E05DE2" w:rsidP="00E05DE2">
            <w:pPr>
              <w:rPr>
                <w:sz w:val="22"/>
                <w:szCs w:val="22"/>
              </w:rPr>
            </w:pPr>
            <w:r w:rsidRPr="00E05DE2">
              <w:rPr>
                <w:sz w:val="22"/>
                <w:szCs w:val="22"/>
              </w:rPr>
              <w:t>Email:</w:t>
            </w:r>
          </w:p>
          <w:p w14:paraId="6A842F02" w14:textId="310DAC0F" w:rsidR="005E408A" w:rsidRPr="00E05DE2" w:rsidRDefault="00E05DE2" w:rsidP="00E05DE2">
            <w:pPr>
              <w:rPr>
                <w:sz w:val="22"/>
                <w:szCs w:val="22"/>
              </w:rPr>
            </w:pPr>
            <w:r w:rsidRPr="00E05DE2">
              <w:rPr>
                <w:sz w:val="22"/>
                <w:szCs w:val="22"/>
              </w:rPr>
              <w:t>Phone:</w:t>
            </w:r>
          </w:p>
        </w:tc>
      </w:tr>
      <w:tr w:rsidR="005E408A" w:rsidRPr="00A808BC" w14:paraId="59800E73" w14:textId="77777777" w:rsidTr="00E05DE2">
        <w:trPr>
          <w:trHeight w:val="557"/>
        </w:trPr>
        <w:tc>
          <w:tcPr>
            <w:tcW w:w="1965" w:type="dxa"/>
          </w:tcPr>
          <w:p w14:paraId="70807850" w14:textId="77777777" w:rsidR="005E408A" w:rsidRPr="00E05DE2" w:rsidRDefault="005E408A" w:rsidP="00042083">
            <w:pPr>
              <w:rPr>
                <w:i/>
                <w:color w:val="1F4E79" w:themeColor="accent1" w:themeShade="80"/>
                <w:sz w:val="22"/>
                <w:szCs w:val="22"/>
              </w:rPr>
            </w:pPr>
          </w:p>
        </w:tc>
        <w:tc>
          <w:tcPr>
            <w:tcW w:w="1620" w:type="dxa"/>
          </w:tcPr>
          <w:p w14:paraId="0B948635" w14:textId="77777777" w:rsidR="005E408A" w:rsidRPr="00E05DE2" w:rsidRDefault="005E408A" w:rsidP="00042083">
            <w:pPr>
              <w:rPr>
                <w:i/>
                <w:color w:val="1F4E79" w:themeColor="accent1" w:themeShade="80"/>
                <w:sz w:val="22"/>
                <w:szCs w:val="22"/>
              </w:rPr>
            </w:pPr>
          </w:p>
        </w:tc>
        <w:tc>
          <w:tcPr>
            <w:tcW w:w="1800" w:type="dxa"/>
          </w:tcPr>
          <w:p w14:paraId="5BED5D85" w14:textId="77777777" w:rsidR="005E408A" w:rsidRPr="00E05DE2" w:rsidRDefault="005E408A" w:rsidP="00042083">
            <w:pPr>
              <w:rPr>
                <w:i/>
                <w:color w:val="1F4E79" w:themeColor="accent1" w:themeShade="80"/>
                <w:sz w:val="22"/>
                <w:szCs w:val="22"/>
              </w:rPr>
            </w:pPr>
          </w:p>
        </w:tc>
        <w:tc>
          <w:tcPr>
            <w:tcW w:w="1890" w:type="dxa"/>
          </w:tcPr>
          <w:p w14:paraId="3C298EFC" w14:textId="77777777" w:rsidR="005E408A" w:rsidRPr="00E05DE2" w:rsidRDefault="005E408A" w:rsidP="00042083">
            <w:pPr>
              <w:rPr>
                <w:i/>
                <w:color w:val="1F4E79" w:themeColor="accent1" w:themeShade="80"/>
                <w:sz w:val="22"/>
                <w:szCs w:val="22"/>
              </w:rPr>
            </w:pPr>
          </w:p>
        </w:tc>
        <w:tc>
          <w:tcPr>
            <w:tcW w:w="2070" w:type="dxa"/>
          </w:tcPr>
          <w:p w14:paraId="748E8327" w14:textId="77777777" w:rsidR="00E05DE2" w:rsidRPr="00E05DE2" w:rsidRDefault="00E05DE2" w:rsidP="00E05DE2">
            <w:pPr>
              <w:rPr>
                <w:sz w:val="22"/>
                <w:szCs w:val="22"/>
              </w:rPr>
            </w:pPr>
            <w:r w:rsidRPr="00E05DE2">
              <w:rPr>
                <w:sz w:val="22"/>
                <w:szCs w:val="22"/>
              </w:rPr>
              <w:t>Email:</w:t>
            </w:r>
          </w:p>
          <w:p w14:paraId="215F20F5" w14:textId="1A4A68DB" w:rsidR="005E408A" w:rsidRPr="00E05DE2" w:rsidRDefault="00E05DE2" w:rsidP="00E05DE2">
            <w:pPr>
              <w:rPr>
                <w:sz w:val="22"/>
                <w:szCs w:val="22"/>
              </w:rPr>
            </w:pPr>
            <w:r w:rsidRPr="00E05DE2">
              <w:rPr>
                <w:sz w:val="22"/>
                <w:szCs w:val="22"/>
              </w:rPr>
              <w:t>Phone:</w:t>
            </w:r>
          </w:p>
        </w:tc>
      </w:tr>
      <w:tr w:rsidR="005E408A" w:rsidRPr="00A808BC" w14:paraId="7480DDF1" w14:textId="77777777" w:rsidTr="00E05DE2">
        <w:trPr>
          <w:trHeight w:val="557"/>
        </w:trPr>
        <w:tc>
          <w:tcPr>
            <w:tcW w:w="1965" w:type="dxa"/>
          </w:tcPr>
          <w:p w14:paraId="630AC671" w14:textId="77777777" w:rsidR="005E408A" w:rsidRPr="00E05DE2" w:rsidRDefault="005E408A" w:rsidP="00042083">
            <w:pPr>
              <w:rPr>
                <w:i/>
                <w:color w:val="1F4E79" w:themeColor="accent1" w:themeShade="80"/>
                <w:sz w:val="22"/>
                <w:szCs w:val="22"/>
              </w:rPr>
            </w:pPr>
          </w:p>
        </w:tc>
        <w:tc>
          <w:tcPr>
            <w:tcW w:w="1620" w:type="dxa"/>
          </w:tcPr>
          <w:p w14:paraId="2F6BCB6C" w14:textId="77777777" w:rsidR="005E408A" w:rsidRPr="00E05DE2" w:rsidRDefault="005E408A" w:rsidP="00042083">
            <w:pPr>
              <w:rPr>
                <w:i/>
                <w:color w:val="1F4E79" w:themeColor="accent1" w:themeShade="80"/>
                <w:sz w:val="22"/>
                <w:szCs w:val="22"/>
              </w:rPr>
            </w:pPr>
          </w:p>
        </w:tc>
        <w:tc>
          <w:tcPr>
            <w:tcW w:w="1800" w:type="dxa"/>
          </w:tcPr>
          <w:p w14:paraId="5567B710" w14:textId="77777777" w:rsidR="005E408A" w:rsidRPr="00E05DE2" w:rsidRDefault="005E408A" w:rsidP="00042083">
            <w:pPr>
              <w:rPr>
                <w:i/>
                <w:color w:val="1F4E79" w:themeColor="accent1" w:themeShade="80"/>
                <w:sz w:val="22"/>
                <w:szCs w:val="22"/>
              </w:rPr>
            </w:pPr>
          </w:p>
        </w:tc>
        <w:tc>
          <w:tcPr>
            <w:tcW w:w="1890" w:type="dxa"/>
          </w:tcPr>
          <w:p w14:paraId="06E6CFEF" w14:textId="77777777" w:rsidR="005E408A" w:rsidRPr="00E05DE2" w:rsidRDefault="005E408A" w:rsidP="00042083">
            <w:pPr>
              <w:rPr>
                <w:i/>
                <w:color w:val="1F4E79" w:themeColor="accent1" w:themeShade="80"/>
                <w:sz w:val="22"/>
                <w:szCs w:val="22"/>
              </w:rPr>
            </w:pPr>
          </w:p>
        </w:tc>
        <w:tc>
          <w:tcPr>
            <w:tcW w:w="2070" w:type="dxa"/>
          </w:tcPr>
          <w:p w14:paraId="21015ED1" w14:textId="77777777" w:rsidR="00E05DE2" w:rsidRPr="00E05DE2" w:rsidRDefault="00E05DE2" w:rsidP="00E05DE2">
            <w:pPr>
              <w:rPr>
                <w:sz w:val="22"/>
                <w:szCs w:val="22"/>
              </w:rPr>
            </w:pPr>
            <w:r w:rsidRPr="00E05DE2">
              <w:rPr>
                <w:sz w:val="22"/>
                <w:szCs w:val="22"/>
              </w:rPr>
              <w:t>Email:</w:t>
            </w:r>
          </w:p>
          <w:p w14:paraId="5FC3C59C" w14:textId="4C9F4327" w:rsidR="005E408A" w:rsidRPr="00E05DE2" w:rsidRDefault="00E05DE2" w:rsidP="00E05DE2">
            <w:pPr>
              <w:rPr>
                <w:sz w:val="22"/>
                <w:szCs w:val="22"/>
              </w:rPr>
            </w:pPr>
            <w:r w:rsidRPr="00E05DE2">
              <w:rPr>
                <w:sz w:val="22"/>
                <w:szCs w:val="22"/>
              </w:rPr>
              <w:t>Phone:</w:t>
            </w:r>
          </w:p>
        </w:tc>
      </w:tr>
    </w:tbl>
    <w:p w14:paraId="1DB6F817" w14:textId="555AB6D8" w:rsidR="00B85142" w:rsidRDefault="00B85142" w:rsidP="005E408A">
      <w:pPr>
        <w:rPr>
          <w:iCs/>
        </w:rPr>
      </w:pPr>
    </w:p>
    <w:p w14:paraId="7B88F709" w14:textId="77777777" w:rsidR="000A3833" w:rsidRPr="000A3833" w:rsidRDefault="000A3833" w:rsidP="000A3833">
      <w:pPr>
        <w:pStyle w:val="Heading4"/>
        <w:rPr>
          <w:rFonts w:ascii="Times New Roman" w:hAnsi="Times New Roman" w:cs="Times New Roman"/>
          <w:color w:val="auto"/>
        </w:rPr>
      </w:pPr>
      <w:r w:rsidRPr="000A3833">
        <w:rPr>
          <w:rFonts w:ascii="Times New Roman" w:eastAsia="Times New Roman" w:hAnsi="Times New Roman" w:cs="Times New Roman"/>
          <w:color w:val="auto"/>
        </w:rPr>
        <w:t>ATM Roles and Responsibilities</w:t>
      </w:r>
    </w:p>
    <w:p w14:paraId="507A07E2" w14:textId="77777777" w:rsidR="000A3833" w:rsidRPr="00EA71FD" w:rsidRDefault="000A3833" w:rsidP="000A3833">
      <w:pPr>
        <w:rPr>
          <w:i/>
          <w:iCs/>
          <w:color w:val="1F4E79" w:themeColor="accent1" w:themeShade="80"/>
        </w:rPr>
      </w:pPr>
      <w:r w:rsidRPr="005E4A5F">
        <w:rPr>
          <w:i/>
          <w:iCs/>
          <w:color w:val="1F4E79" w:themeColor="accent1" w:themeShade="80"/>
        </w:rPr>
        <w:t>&lt;</w:t>
      </w:r>
      <w:r>
        <w:rPr>
          <w:i/>
          <w:iCs/>
          <w:color w:val="1F4E79" w:themeColor="accent1" w:themeShade="80"/>
        </w:rPr>
        <w:t>Assign</w:t>
      </w:r>
      <w:r w:rsidRPr="005E4A5F">
        <w:rPr>
          <w:i/>
          <w:iCs/>
          <w:color w:val="1F4E79" w:themeColor="accent1" w:themeShade="80"/>
        </w:rPr>
        <w:t xml:space="preserve"> roles and responsibilities </w:t>
      </w:r>
      <w:r>
        <w:rPr>
          <w:i/>
          <w:iCs/>
          <w:color w:val="1F4E79" w:themeColor="accent1" w:themeShade="80"/>
        </w:rPr>
        <w:t>for</w:t>
      </w:r>
      <w:r w:rsidRPr="005E4A5F">
        <w:rPr>
          <w:i/>
          <w:iCs/>
          <w:color w:val="1F4E79" w:themeColor="accent1" w:themeShade="80"/>
        </w:rPr>
        <w:t xml:space="preserve"> team members during the assessment.  Include specific responsibilities during the assessment onsite period for artifact review, interview</w:t>
      </w:r>
      <w:r>
        <w:rPr>
          <w:i/>
          <w:iCs/>
          <w:color w:val="1F4E79" w:themeColor="accent1" w:themeShade="80"/>
        </w:rPr>
        <w:t xml:space="preserve"> conduct</w:t>
      </w:r>
      <w:r w:rsidRPr="005E4A5F">
        <w:rPr>
          <w:i/>
          <w:iCs/>
          <w:color w:val="1F4E79" w:themeColor="accent1" w:themeShade="80"/>
        </w:rPr>
        <w:t xml:space="preserve"> and demo/test </w:t>
      </w:r>
      <w:r>
        <w:rPr>
          <w:i/>
          <w:iCs/>
          <w:color w:val="1F4E79" w:themeColor="accent1" w:themeShade="80"/>
        </w:rPr>
        <w:t>observation</w:t>
      </w:r>
      <w:r w:rsidRPr="005E4A5F">
        <w:rPr>
          <w:i/>
          <w:iCs/>
          <w:color w:val="1F4E79" w:themeColor="accent1" w:themeShade="80"/>
        </w:rPr>
        <w:t>.&gt;</w:t>
      </w:r>
    </w:p>
    <w:tbl>
      <w:tblPr>
        <w:tblStyle w:val="TableGrid"/>
        <w:tblW w:w="0" w:type="auto"/>
        <w:tblLook w:val="04A0" w:firstRow="1" w:lastRow="0" w:firstColumn="1" w:lastColumn="0" w:noHBand="0" w:noVBand="1"/>
      </w:tblPr>
      <w:tblGrid>
        <w:gridCol w:w="2695"/>
        <w:gridCol w:w="6655"/>
      </w:tblGrid>
      <w:tr w:rsidR="000A3833" w14:paraId="187AF1F1" w14:textId="77777777" w:rsidTr="00233831">
        <w:tc>
          <w:tcPr>
            <w:tcW w:w="2695" w:type="dxa"/>
            <w:shd w:val="clear" w:color="auto" w:fill="5B9BD5" w:themeFill="accent1"/>
            <w:vAlign w:val="center"/>
          </w:tcPr>
          <w:p w14:paraId="748D4D6D" w14:textId="77777777" w:rsidR="000A3833" w:rsidRPr="0085084C" w:rsidRDefault="000A3833" w:rsidP="00233831">
            <w:pPr>
              <w:spacing w:after="120"/>
              <w:jc w:val="center"/>
              <w:rPr>
                <w:b/>
                <w:color w:val="FFFFFF" w:themeColor="background1"/>
                <w:sz w:val="22"/>
                <w:szCs w:val="22"/>
              </w:rPr>
            </w:pPr>
            <w:r w:rsidRPr="0085084C">
              <w:rPr>
                <w:b/>
                <w:color w:val="FFFFFF" w:themeColor="background1"/>
                <w:sz w:val="22"/>
                <w:szCs w:val="22"/>
              </w:rPr>
              <w:t>Team Member</w:t>
            </w:r>
          </w:p>
        </w:tc>
        <w:tc>
          <w:tcPr>
            <w:tcW w:w="6655" w:type="dxa"/>
            <w:shd w:val="clear" w:color="auto" w:fill="5B9BD5" w:themeFill="accent1"/>
            <w:vAlign w:val="center"/>
          </w:tcPr>
          <w:p w14:paraId="6BE0571D" w14:textId="77777777" w:rsidR="000A3833" w:rsidRPr="0085084C" w:rsidRDefault="000A3833" w:rsidP="00233831">
            <w:pPr>
              <w:spacing w:after="120"/>
              <w:jc w:val="center"/>
              <w:rPr>
                <w:b/>
                <w:color w:val="FFFFFF" w:themeColor="background1"/>
                <w:sz w:val="22"/>
                <w:szCs w:val="22"/>
              </w:rPr>
            </w:pPr>
            <w:r w:rsidRPr="0085084C">
              <w:rPr>
                <w:b/>
                <w:color w:val="FFFFFF" w:themeColor="background1"/>
                <w:sz w:val="22"/>
                <w:szCs w:val="22"/>
              </w:rPr>
              <w:t>Description of Assigned Roles and Responsibilities</w:t>
            </w:r>
          </w:p>
        </w:tc>
      </w:tr>
      <w:tr w:rsidR="000A3833" w14:paraId="3EE58B51" w14:textId="77777777" w:rsidTr="00233831">
        <w:tc>
          <w:tcPr>
            <w:tcW w:w="2695" w:type="dxa"/>
          </w:tcPr>
          <w:p w14:paraId="3FA06E83" w14:textId="77777777" w:rsidR="000A3833" w:rsidRPr="0085084C" w:rsidRDefault="000A3833" w:rsidP="00233831">
            <w:pPr>
              <w:rPr>
                <w:color w:val="000000" w:themeColor="text1"/>
                <w:sz w:val="22"/>
                <w:szCs w:val="22"/>
              </w:rPr>
            </w:pPr>
          </w:p>
        </w:tc>
        <w:tc>
          <w:tcPr>
            <w:tcW w:w="6655" w:type="dxa"/>
          </w:tcPr>
          <w:p w14:paraId="08BC67C4" w14:textId="77777777" w:rsidR="000A3833" w:rsidRPr="0085084C" w:rsidRDefault="000A3833" w:rsidP="00233831">
            <w:pPr>
              <w:rPr>
                <w:color w:val="000000" w:themeColor="text1"/>
                <w:sz w:val="22"/>
                <w:szCs w:val="22"/>
              </w:rPr>
            </w:pPr>
            <w:r w:rsidRPr="00B85142">
              <w:rPr>
                <w:i/>
                <w:color w:val="1F4E79" w:themeColor="accent1" w:themeShade="80"/>
                <w:sz w:val="22"/>
                <w:szCs w:val="22"/>
              </w:rPr>
              <w:t>&lt;List ATM responsibilities.  At a</w:t>
            </w:r>
            <w:r>
              <w:rPr>
                <w:i/>
                <w:color w:val="1F4E79" w:themeColor="accent1" w:themeShade="80"/>
                <w:sz w:val="22"/>
                <w:szCs w:val="22"/>
              </w:rPr>
              <w:t xml:space="preserve"> </w:t>
            </w:r>
            <w:r w:rsidRPr="00B85142">
              <w:rPr>
                <w:i/>
                <w:color w:val="1F4E79" w:themeColor="accent1" w:themeShade="80"/>
                <w:sz w:val="22"/>
                <w:szCs w:val="22"/>
              </w:rPr>
              <w:t>minimum include assignment of practices or model components to verify during the assessment&gt;</w:t>
            </w:r>
          </w:p>
        </w:tc>
      </w:tr>
      <w:tr w:rsidR="000A3833" w14:paraId="7183A4E6" w14:textId="77777777" w:rsidTr="00233831">
        <w:tc>
          <w:tcPr>
            <w:tcW w:w="2695" w:type="dxa"/>
          </w:tcPr>
          <w:p w14:paraId="071E7659" w14:textId="77777777" w:rsidR="000A3833" w:rsidRPr="0085084C" w:rsidRDefault="000A3833" w:rsidP="00233831">
            <w:pPr>
              <w:rPr>
                <w:color w:val="000000" w:themeColor="text1"/>
                <w:sz w:val="22"/>
                <w:szCs w:val="22"/>
              </w:rPr>
            </w:pPr>
          </w:p>
        </w:tc>
        <w:tc>
          <w:tcPr>
            <w:tcW w:w="6655" w:type="dxa"/>
          </w:tcPr>
          <w:p w14:paraId="36AEF898" w14:textId="77777777" w:rsidR="000A3833" w:rsidRPr="0085084C" w:rsidRDefault="000A3833" w:rsidP="00233831">
            <w:pPr>
              <w:rPr>
                <w:color w:val="000000" w:themeColor="text1"/>
                <w:sz w:val="22"/>
                <w:szCs w:val="22"/>
              </w:rPr>
            </w:pPr>
          </w:p>
        </w:tc>
      </w:tr>
      <w:tr w:rsidR="000A3833" w14:paraId="3A832A38" w14:textId="77777777" w:rsidTr="00233831">
        <w:tc>
          <w:tcPr>
            <w:tcW w:w="2695" w:type="dxa"/>
          </w:tcPr>
          <w:p w14:paraId="625A08E8" w14:textId="77777777" w:rsidR="000A3833" w:rsidRPr="0085084C" w:rsidRDefault="000A3833" w:rsidP="00233831">
            <w:pPr>
              <w:rPr>
                <w:color w:val="000000" w:themeColor="text1"/>
                <w:sz w:val="22"/>
                <w:szCs w:val="22"/>
              </w:rPr>
            </w:pPr>
          </w:p>
        </w:tc>
        <w:tc>
          <w:tcPr>
            <w:tcW w:w="6655" w:type="dxa"/>
          </w:tcPr>
          <w:p w14:paraId="3314A824" w14:textId="77777777" w:rsidR="000A3833" w:rsidRPr="0085084C" w:rsidRDefault="000A3833" w:rsidP="00233831">
            <w:pPr>
              <w:rPr>
                <w:color w:val="000000" w:themeColor="text1"/>
                <w:sz w:val="22"/>
                <w:szCs w:val="22"/>
              </w:rPr>
            </w:pPr>
          </w:p>
        </w:tc>
      </w:tr>
      <w:tr w:rsidR="000A3833" w14:paraId="12AA3889" w14:textId="77777777" w:rsidTr="00233831">
        <w:tc>
          <w:tcPr>
            <w:tcW w:w="2695" w:type="dxa"/>
          </w:tcPr>
          <w:p w14:paraId="54F78893" w14:textId="77777777" w:rsidR="000A3833" w:rsidRPr="0085084C" w:rsidRDefault="000A3833" w:rsidP="00233831">
            <w:pPr>
              <w:rPr>
                <w:color w:val="000000" w:themeColor="text1"/>
                <w:sz w:val="22"/>
                <w:szCs w:val="22"/>
              </w:rPr>
            </w:pPr>
          </w:p>
        </w:tc>
        <w:tc>
          <w:tcPr>
            <w:tcW w:w="6655" w:type="dxa"/>
          </w:tcPr>
          <w:p w14:paraId="373F4E43" w14:textId="77777777" w:rsidR="000A3833" w:rsidRPr="0085084C" w:rsidRDefault="000A3833" w:rsidP="00233831">
            <w:pPr>
              <w:rPr>
                <w:color w:val="000000" w:themeColor="text1"/>
                <w:sz w:val="22"/>
                <w:szCs w:val="22"/>
              </w:rPr>
            </w:pPr>
          </w:p>
        </w:tc>
      </w:tr>
    </w:tbl>
    <w:p w14:paraId="142571BC" w14:textId="77777777" w:rsidR="000A3833" w:rsidRPr="000A7C19" w:rsidRDefault="000A3833" w:rsidP="005E408A">
      <w:pPr>
        <w:rPr>
          <w:iCs/>
        </w:rPr>
      </w:pPr>
    </w:p>
    <w:p w14:paraId="4A90FE9C" w14:textId="11DDF27F" w:rsidR="00F70C3B" w:rsidRDefault="00E05DE2" w:rsidP="00F70C3B">
      <w:pPr>
        <w:pStyle w:val="Heading3"/>
        <w:ind w:left="720"/>
      </w:pPr>
      <w:bookmarkStart w:id="21" w:name="_Toc49337196"/>
      <w:r>
        <w:t xml:space="preserve">Assessment </w:t>
      </w:r>
      <w:r w:rsidR="00166A2A">
        <w:t>Resources</w:t>
      </w:r>
      <w:r w:rsidR="004E6C05">
        <w:t xml:space="preserve"> </w:t>
      </w:r>
      <w:r>
        <w:t>and</w:t>
      </w:r>
      <w:r w:rsidR="00166A2A">
        <w:t xml:space="preserve"> Schedule</w:t>
      </w:r>
      <w:bookmarkEnd w:id="21"/>
    </w:p>
    <w:p w14:paraId="3730D3E0" w14:textId="167564F3" w:rsidR="00707665" w:rsidRDefault="004843FC" w:rsidP="00707665">
      <w:pPr>
        <w:jc w:val="both"/>
      </w:pPr>
      <w:r>
        <w:t xml:space="preserve">The following </w:t>
      </w:r>
      <w:r w:rsidR="00707665">
        <w:t xml:space="preserve">sections describe required resources and schedule for conducting the assessment.  Significant changes to either </w:t>
      </w:r>
      <w:r w:rsidR="00087699">
        <w:t xml:space="preserve">planned </w:t>
      </w:r>
      <w:r w:rsidR="00707665">
        <w:t>resources or schedule activities may require an assessment replan.</w:t>
      </w:r>
    </w:p>
    <w:p w14:paraId="64A117A2" w14:textId="77777777" w:rsidR="00707665" w:rsidRPr="004843FC" w:rsidRDefault="00707665" w:rsidP="004843FC"/>
    <w:p w14:paraId="1D449BF4" w14:textId="63EC077D" w:rsidR="00937F03" w:rsidRPr="00D92C54" w:rsidRDefault="00D92C54" w:rsidP="00D92C54">
      <w:pPr>
        <w:pStyle w:val="Heading4"/>
        <w:spacing w:after="60"/>
        <w:rPr>
          <w:rFonts w:ascii="Times New Roman" w:eastAsia="Times New Roman" w:hAnsi="Times New Roman" w:cs="Arial"/>
          <w:color w:val="auto"/>
        </w:rPr>
      </w:pPr>
      <w:bookmarkStart w:id="22" w:name="_Hlk45124043"/>
      <w:r>
        <w:rPr>
          <w:rFonts w:ascii="Times New Roman" w:eastAsia="Times New Roman" w:hAnsi="Times New Roman" w:cs="Arial"/>
          <w:color w:val="auto"/>
        </w:rPr>
        <w:t xml:space="preserve">Assessment </w:t>
      </w:r>
      <w:r w:rsidR="00231E90">
        <w:rPr>
          <w:rFonts w:ascii="Times New Roman" w:eastAsia="Times New Roman" w:hAnsi="Times New Roman" w:cs="Arial"/>
          <w:color w:val="auto"/>
        </w:rPr>
        <w:t>Participants</w:t>
      </w:r>
    </w:p>
    <w:bookmarkEnd w:id="22"/>
    <w:p w14:paraId="3CF0340C" w14:textId="4D6B7B1B" w:rsidR="00231E90" w:rsidRDefault="00231E90" w:rsidP="00707665">
      <w:pPr>
        <w:jc w:val="both"/>
        <w:rPr>
          <w:i/>
          <w:iCs/>
          <w:color w:val="1F4E79" w:themeColor="accent1" w:themeShade="80"/>
        </w:rPr>
      </w:pPr>
      <w:r w:rsidRPr="00231E90">
        <w:t>The following individuals will participate in the assessment through interviews, tests, or demonstrations.</w:t>
      </w:r>
      <w:r>
        <w:rPr>
          <w:i/>
          <w:iCs/>
          <w:color w:val="FF0000"/>
        </w:rPr>
        <w:t xml:space="preserve"> </w:t>
      </w:r>
      <w:r w:rsidRPr="00231E90">
        <w:rPr>
          <w:i/>
          <w:iCs/>
          <w:color w:val="1F4E79" w:themeColor="accent1" w:themeShade="80"/>
        </w:rPr>
        <w:t xml:space="preserve">&lt;Complete the following table for each </w:t>
      </w:r>
      <w:r w:rsidR="00A43E8B">
        <w:rPr>
          <w:i/>
          <w:iCs/>
          <w:color w:val="1F4E79" w:themeColor="accent1" w:themeShade="80"/>
        </w:rPr>
        <w:t>assessment</w:t>
      </w:r>
      <w:r w:rsidRPr="00231E90">
        <w:rPr>
          <w:i/>
          <w:iCs/>
          <w:color w:val="1F4E79" w:themeColor="accent1" w:themeShade="80"/>
        </w:rPr>
        <w:t xml:space="preserve"> participant</w:t>
      </w:r>
      <w:r w:rsidR="006A5E8B">
        <w:rPr>
          <w:i/>
          <w:iCs/>
          <w:color w:val="1F4E79" w:themeColor="accent1" w:themeShade="80"/>
        </w:rPr>
        <w:t xml:space="preserve"> or provide reference and link to this information</w:t>
      </w:r>
      <w:r>
        <w:rPr>
          <w:i/>
          <w:iCs/>
          <w:color w:val="1F4E79" w:themeColor="accent1" w:themeShade="80"/>
        </w:rPr>
        <w:t>&gt;</w:t>
      </w:r>
    </w:p>
    <w:p w14:paraId="2F64D397" w14:textId="4A160E1A" w:rsidR="00231E90" w:rsidRDefault="00231E90" w:rsidP="00707665">
      <w:pPr>
        <w:jc w:val="both"/>
        <w:rPr>
          <w:i/>
          <w:iCs/>
          <w:color w:val="1F4E79" w:themeColor="accent1" w:themeShade="80"/>
        </w:rPr>
      </w:pPr>
    </w:p>
    <w:tbl>
      <w:tblPr>
        <w:tblStyle w:val="TableGrid"/>
        <w:tblW w:w="9360" w:type="dxa"/>
        <w:tblInd w:w="-5" w:type="dxa"/>
        <w:tblLook w:val="04A0" w:firstRow="1" w:lastRow="0" w:firstColumn="1" w:lastColumn="0" w:noHBand="0" w:noVBand="1"/>
      </w:tblPr>
      <w:tblGrid>
        <w:gridCol w:w="3330"/>
        <w:gridCol w:w="3600"/>
        <w:gridCol w:w="2430"/>
      </w:tblGrid>
      <w:tr w:rsidR="00314D18" w14:paraId="04CFC28E" w14:textId="77777777" w:rsidTr="00314D18">
        <w:tc>
          <w:tcPr>
            <w:tcW w:w="3330" w:type="dxa"/>
            <w:shd w:val="clear" w:color="auto" w:fill="5B9BD5" w:themeFill="accent1"/>
          </w:tcPr>
          <w:p w14:paraId="1B15A5EE" w14:textId="0DECD091" w:rsidR="00314D18" w:rsidRDefault="00314D18" w:rsidP="00231E90">
            <w:pPr>
              <w:jc w:val="center"/>
              <w:rPr>
                <w:color w:val="FF0000"/>
              </w:rPr>
            </w:pPr>
            <w:r w:rsidRPr="00231E90">
              <w:rPr>
                <w:b/>
                <w:color w:val="FFFFFF" w:themeColor="background1"/>
                <w:sz w:val="22"/>
                <w:szCs w:val="22"/>
              </w:rPr>
              <w:t>Name</w:t>
            </w:r>
          </w:p>
        </w:tc>
        <w:tc>
          <w:tcPr>
            <w:tcW w:w="3600" w:type="dxa"/>
            <w:shd w:val="clear" w:color="auto" w:fill="5B9BD5" w:themeFill="accent1"/>
          </w:tcPr>
          <w:p w14:paraId="288B5190" w14:textId="450AB6C5" w:rsidR="00314D18" w:rsidRDefault="00314D18" w:rsidP="00231E90">
            <w:pPr>
              <w:jc w:val="center"/>
              <w:rPr>
                <w:color w:val="FF0000"/>
              </w:rPr>
            </w:pPr>
            <w:r w:rsidRPr="00231E90">
              <w:rPr>
                <w:b/>
                <w:color w:val="FFFFFF" w:themeColor="background1"/>
                <w:sz w:val="22"/>
                <w:szCs w:val="22"/>
              </w:rPr>
              <w:t>Title</w:t>
            </w:r>
            <w:r>
              <w:rPr>
                <w:b/>
                <w:color w:val="FFFFFF" w:themeColor="background1"/>
                <w:sz w:val="22"/>
                <w:szCs w:val="22"/>
              </w:rPr>
              <w:t xml:space="preserve"> / Role</w:t>
            </w:r>
          </w:p>
        </w:tc>
        <w:tc>
          <w:tcPr>
            <w:tcW w:w="2430" w:type="dxa"/>
            <w:shd w:val="clear" w:color="auto" w:fill="5B9BD5" w:themeFill="accent1"/>
          </w:tcPr>
          <w:p w14:paraId="29A4CB9C" w14:textId="6E1A62F8" w:rsidR="00314D18" w:rsidRDefault="00314D18" w:rsidP="00314D18">
            <w:pPr>
              <w:jc w:val="center"/>
              <w:rPr>
                <w:color w:val="FF0000"/>
              </w:rPr>
            </w:pPr>
            <w:r w:rsidRPr="00314D18">
              <w:rPr>
                <w:b/>
                <w:color w:val="FFFFFF" w:themeColor="background1"/>
                <w:sz w:val="22"/>
                <w:szCs w:val="22"/>
              </w:rPr>
              <w:t>Organization</w:t>
            </w:r>
            <w:r>
              <w:rPr>
                <w:b/>
                <w:color w:val="FFFFFF" w:themeColor="background1"/>
                <w:sz w:val="22"/>
                <w:szCs w:val="22"/>
              </w:rPr>
              <w:t xml:space="preserve"> Affiliation</w:t>
            </w:r>
          </w:p>
        </w:tc>
      </w:tr>
      <w:tr w:rsidR="00314D18" w14:paraId="0439A67E" w14:textId="77777777" w:rsidTr="00314D18">
        <w:tc>
          <w:tcPr>
            <w:tcW w:w="3330" w:type="dxa"/>
          </w:tcPr>
          <w:p w14:paraId="31676EEB" w14:textId="53B4AAD5" w:rsidR="00314D18" w:rsidRPr="00087699" w:rsidRDefault="00314D18" w:rsidP="00314D18">
            <w:pPr>
              <w:rPr>
                <w:i/>
                <w:iCs/>
                <w:color w:val="1F4E79" w:themeColor="accent1" w:themeShade="80"/>
                <w:sz w:val="22"/>
                <w:szCs w:val="22"/>
              </w:rPr>
            </w:pPr>
            <w:r w:rsidRPr="00087699">
              <w:rPr>
                <w:i/>
                <w:iCs/>
                <w:color w:val="1F4E79" w:themeColor="accent1" w:themeShade="80"/>
                <w:sz w:val="22"/>
                <w:szCs w:val="22"/>
              </w:rPr>
              <w:lastRenderedPageBreak/>
              <w:t>[Enter Participant Name]</w:t>
            </w:r>
          </w:p>
        </w:tc>
        <w:tc>
          <w:tcPr>
            <w:tcW w:w="3600" w:type="dxa"/>
          </w:tcPr>
          <w:p w14:paraId="68170316" w14:textId="5E6A0BB9" w:rsidR="00314D18" w:rsidRPr="00087699" w:rsidRDefault="00314D18" w:rsidP="00314D18">
            <w:pPr>
              <w:rPr>
                <w:i/>
                <w:iCs/>
                <w:color w:val="1F4E79" w:themeColor="accent1" w:themeShade="80"/>
                <w:sz w:val="22"/>
                <w:szCs w:val="22"/>
              </w:rPr>
            </w:pPr>
            <w:r w:rsidRPr="00087699">
              <w:rPr>
                <w:i/>
                <w:iCs/>
                <w:color w:val="1F4E79" w:themeColor="accent1" w:themeShade="80"/>
                <w:sz w:val="22"/>
                <w:szCs w:val="22"/>
              </w:rPr>
              <w:t>[Enter Title / Role of the participant in context of this assessment]</w:t>
            </w:r>
          </w:p>
        </w:tc>
        <w:tc>
          <w:tcPr>
            <w:tcW w:w="2430" w:type="dxa"/>
          </w:tcPr>
          <w:p w14:paraId="260E8BF5" w14:textId="0308F0E0" w:rsidR="00314D18" w:rsidRPr="00087699" w:rsidRDefault="00314D18" w:rsidP="00314D18">
            <w:pPr>
              <w:rPr>
                <w:i/>
                <w:iCs/>
                <w:color w:val="1F4E79" w:themeColor="accent1" w:themeShade="80"/>
                <w:sz w:val="22"/>
                <w:szCs w:val="22"/>
              </w:rPr>
            </w:pPr>
            <w:r w:rsidRPr="00087699">
              <w:rPr>
                <w:i/>
                <w:iCs/>
                <w:color w:val="1F4E79" w:themeColor="accent1" w:themeShade="80"/>
                <w:sz w:val="22"/>
                <w:szCs w:val="22"/>
              </w:rPr>
              <w:t>[Enter organization and area, project, etc. represented]</w:t>
            </w:r>
          </w:p>
        </w:tc>
      </w:tr>
      <w:tr w:rsidR="00314D18" w14:paraId="5FF562A5" w14:textId="77777777" w:rsidTr="00314D18">
        <w:tc>
          <w:tcPr>
            <w:tcW w:w="3330" w:type="dxa"/>
          </w:tcPr>
          <w:p w14:paraId="32B4EA25" w14:textId="77777777" w:rsidR="00314D18" w:rsidRPr="00087699" w:rsidRDefault="00314D18" w:rsidP="00314D18">
            <w:pPr>
              <w:rPr>
                <w:color w:val="FF0000"/>
                <w:sz w:val="22"/>
                <w:szCs w:val="22"/>
              </w:rPr>
            </w:pPr>
          </w:p>
        </w:tc>
        <w:tc>
          <w:tcPr>
            <w:tcW w:w="3600" w:type="dxa"/>
          </w:tcPr>
          <w:p w14:paraId="61875406" w14:textId="77777777" w:rsidR="00314D18" w:rsidRPr="00087699" w:rsidRDefault="00314D18" w:rsidP="00314D18">
            <w:pPr>
              <w:rPr>
                <w:color w:val="FF0000"/>
                <w:sz w:val="22"/>
                <w:szCs w:val="22"/>
              </w:rPr>
            </w:pPr>
          </w:p>
        </w:tc>
        <w:tc>
          <w:tcPr>
            <w:tcW w:w="2430" w:type="dxa"/>
          </w:tcPr>
          <w:p w14:paraId="2881FB32" w14:textId="77777777" w:rsidR="00314D18" w:rsidRPr="00087699" w:rsidRDefault="00314D18" w:rsidP="00314D18">
            <w:pPr>
              <w:rPr>
                <w:color w:val="FF0000"/>
                <w:sz w:val="22"/>
                <w:szCs w:val="22"/>
              </w:rPr>
            </w:pPr>
          </w:p>
        </w:tc>
      </w:tr>
      <w:tr w:rsidR="00314D18" w14:paraId="546F6488" w14:textId="77777777" w:rsidTr="00314D18">
        <w:tc>
          <w:tcPr>
            <w:tcW w:w="3330" w:type="dxa"/>
          </w:tcPr>
          <w:p w14:paraId="63D647B4" w14:textId="77777777" w:rsidR="00314D18" w:rsidRPr="00087699" w:rsidRDefault="00314D18" w:rsidP="00314D18">
            <w:pPr>
              <w:rPr>
                <w:color w:val="FF0000"/>
                <w:sz w:val="22"/>
                <w:szCs w:val="22"/>
              </w:rPr>
            </w:pPr>
          </w:p>
        </w:tc>
        <w:tc>
          <w:tcPr>
            <w:tcW w:w="3600" w:type="dxa"/>
          </w:tcPr>
          <w:p w14:paraId="2E89B695" w14:textId="77777777" w:rsidR="00314D18" w:rsidRPr="00087699" w:rsidRDefault="00314D18" w:rsidP="00314D18">
            <w:pPr>
              <w:rPr>
                <w:color w:val="FF0000"/>
                <w:sz w:val="22"/>
                <w:szCs w:val="22"/>
              </w:rPr>
            </w:pPr>
          </w:p>
        </w:tc>
        <w:tc>
          <w:tcPr>
            <w:tcW w:w="2430" w:type="dxa"/>
          </w:tcPr>
          <w:p w14:paraId="7FB0051A" w14:textId="77777777" w:rsidR="00314D18" w:rsidRPr="00087699" w:rsidRDefault="00314D18" w:rsidP="00314D18">
            <w:pPr>
              <w:rPr>
                <w:color w:val="FF0000"/>
                <w:sz w:val="22"/>
                <w:szCs w:val="22"/>
              </w:rPr>
            </w:pPr>
          </w:p>
        </w:tc>
      </w:tr>
      <w:tr w:rsidR="00314D18" w14:paraId="0E9E8AF5" w14:textId="77777777" w:rsidTr="00314D18">
        <w:tc>
          <w:tcPr>
            <w:tcW w:w="3330" w:type="dxa"/>
          </w:tcPr>
          <w:p w14:paraId="50708A00" w14:textId="77777777" w:rsidR="00314D18" w:rsidRPr="00087699" w:rsidRDefault="00314D18" w:rsidP="00314D18">
            <w:pPr>
              <w:rPr>
                <w:color w:val="FF0000"/>
                <w:sz w:val="22"/>
                <w:szCs w:val="22"/>
              </w:rPr>
            </w:pPr>
          </w:p>
        </w:tc>
        <w:tc>
          <w:tcPr>
            <w:tcW w:w="3600" w:type="dxa"/>
          </w:tcPr>
          <w:p w14:paraId="086AFE9D" w14:textId="77777777" w:rsidR="00314D18" w:rsidRPr="00087699" w:rsidRDefault="00314D18" w:rsidP="00314D18">
            <w:pPr>
              <w:rPr>
                <w:color w:val="FF0000"/>
                <w:sz w:val="22"/>
                <w:szCs w:val="22"/>
              </w:rPr>
            </w:pPr>
          </w:p>
        </w:tc>
        <w:tc>
          <w:tcPr>
            <w:tcW w:w="2430" w:type="dxa"/>
          </w:tcPr>
          <w:p w14:paraId="607CA373" w14:textId="77777777" w:rsidR="00314D18" w:rsidRPr="00087699" w:rsidRDefault="00314D18" w:rsidP="00314D18">
            <w:pPr>
              <w:rPr>
                <w:color w:val="FF0000"/>
                <w:sz w:val="22"/>
                <w:szCs w:val="22"/>
              </w:rPr>
            </w:pPr>
          </w:p>
        </w:tc>
      </w:tr>
      <w:tr w:rsidR="00314D18" w14:paraId="3F06989B" w14:textId="77777777" w:rsidTr="00314D18">
        <w:tc>
          <w:tcPr>
            <w:tcW w:w="3330" w:type="dxa"/>
          </w:tcPr>
          <w:p w14:paraId="73458A74" w14:textId="77777777" w:rsidR="00314D18" w:rsidRPr="00087699" w:rsidRDefault="00314D18" w:rsidP="00314D18">
            <w:pPr>
              <w:rPr>
                <w:color w:val="FF0000"/>
                <w:sz w:val="22"/>
                <w:szCs w:val="22"/>
              </w:rPr>
            </w:pPr>
          </w:p>
        </w:tc>
        <w:tc>
          <w:tcPr>
            <w:tcW w:w="3600" w:type="dxa"/>
          </w:tcPr>
          <w:p w14:paraId="4DDD7FD9" w14:textId="77777777" w:rsidR="00314D18" w:rsidRPr="00087699" w:rsidRDefault="00314D18" w:rsidP="00314D18">
            <w:pPr>
              <w:rPr>
                <w:color w:val="FF0000"/>
                <w:sz w:val="22"/>
                <w:szCs w:val="22"/>
              </w:rPr>
            </w:pPr>
          </w:p>
        </w:tc>
        <w:tc>
          <w:tcPr>
            <w:tcW w:w="2430" w:type="dxa"/>
          </w:tcPr>
          <w:p w14:paraId="5103E851" w14:textId="77777777" w:rsidR="00314D18" w:rsidRPr="00087699" w:rsidRDefault="00314D18" w:rsidP="00314D18">
            <w:pPr>
              <w:rPr>
                <w:color w:val="FF0000"/>
                <w:sz w:val="22"/>
                <w:szCs w:val="22"/>
              </w:rPr>
            </w:pPr>
          </w:p>
        </w:tc>
      </w:tr>
    </w:tbl>
    <w:p w14:paraId="658E7EE1" w14:textId="77777777" w:rsidR="00314D18" w:rsidRPr="00231E90" w:rsidRDefault="00314D18" w:rsidP="00707665">
      <w:pPr>
        <w:jc w:val="both"/>
        <w:rPr>
          <w:color w:val="FF0000"/>
        </w:rPr>
      </w:pPr>
    </w:p>
    <w:p w14:paraId="144B8CE6" w14:textId="36513EFC" w:rsidR="00314D18" w:rsidRPr="00314D18" w:rsidRDefault="00314D18" w:rsidP="00314D18">
      <w:pPr>
        <w:pStyle w:val="Heading4"/>
        <w:spacing w:after="60"/>
        <w:rPr>
          <w:rFonts w:ascii="Times New Roman" w:eastAsia="Times New Roman" w:hAnsi="Times New Roman" w:cs="Arial"/>
          <w:color w:val="auto"/>
        </w:rPr>
      </w:pPr>
      <w:bookmarkStart w:id="23" w:name="_Hlk45124434"/>
      <w:r w:rsidRPr="00314D18">
        <w:rPr>
          <w:rFonts w:ascii="Times New Roman" w:eastAsia="Times New Roman" w:hAnsi="Times New Roman" w:cs="Arial"/>
          <w:color w:val="auto"/>
        </w:rPr>
        <w:t xml:space="preserve">Assessment </w:t>
      </w:r>
      <w:r>
        <w:rPr>
          <w:rFonts w:ascii="Times New Roman" w:eastAsia="Times New Roman" w:hAnsi="Times New Roman" w:cs="Arial"/>
          <w:color w:val="auto"/>
        </w:rPr>
        <w:t>Facilities and Equipment</w:t>
      </w:r>
    </w:p>
    <w:bookmarkEnd w:id="23"/>
    <w:p w14:paraId="18048CD2" w14:textId="282B0F25" w:rsidR="00231E90" w:rsidRDefault="00314D18" w:rsidP="00707665">
      <w:pPr>
        <w:jc w:val="both"/>
        <w:rPr>
          <w:i/>
          <w:iCs/>
          <w:color w:val="1F4E79" w:themeColor="accent1" w:themeShade="80"/>
        </w:rPr>
      </w:pPr>
      <w:r w:rsidRPr="00314D18">
        <w:rPr>
          <w:i/>
          <w:iCs/>
          <w:color w:val="1F4E79" w:themeColor="accent1" w:themeShade="80"/>
        </w:rPr>
        <w:t>&lt;List any facility requirements to be provided by the host organization.  Include requirements for rooms with specific seating capacity, configuration of workroom space, equipment (laptops, printers, etc.), security access requirements, etc.&gt;</w:t>
      </w:r>
    </w:p>
    <w:p w14:paraId="319D7498" w14:textId="008EC344" w:rsidR="00314D18" w:rsidRDefault="00314D18" w:rsidP="00707665">
      <w:pPr>
        <w:jc w:val="both"/>
        <w:rPr>
          <w:i/>
          <w:iCs/>
          <w:color w:val="1F4E79" w:themeColor="accent1" w:themeShade="80"/>
        </w:rPr>
      </w:pPr>
    </w:p>
    <w:p w14:paraId="099E5B90" w14:textId="2C55D076" w:rsidR="00821A5F" w:rsidRDefault="00821A5F" w:rsidP="00821A5F">
      <w:pPr>
        <w:pStyle w:val="Heading4"/>
        <w:spacing w:after="60"/>
        <w:rPr>
          <w:rFonts w:ascii="Times New Roman" w:eastAsia="Times New Roman" w:hAnsi="Times New Roman" w:cs="Arial"/>
          <w:color w:val="auto"/>
        </w:rPr>
      </w:pPr>
      <w:r w:rsidRPr="00821A5F">
        <w:rPr>
          <w:rFonts w:ascii="Times New Roman" w:eastAsia="Times New Roman" w:hAnsi="Times New Roman" w:cs="Arial"/>
          <w:color w:val="auto"/>
        </w:rPr>
        <w:t xml:space="preserve">Assessment </w:t>
      </w:r>
      <w:r>
        <w:rPr>
          <w:rFonts w:ascii="Times New Roman" w:eastAsia="Times New Roman" w:hAnsi="Times New Roman" w:cs="Arial"/>
          <w:color w:val="auto"/>
        </w:rPr>
        <w:t>Constraints</w:t>
      </w:r>
    </w:p>
    <w:p w14:paraId="638A6E32" w14:textId="16F0CACC" w:rsidR="00821A5F" w:rsidRPr="00821A5F" w:rsidRDefault="00821A5F" w:rsidP="00821A5F">
      <w:pPr>
        <w:rPr>
          <w:i/>
          <w:iCs/>
          <w:color w:val="1F4E79" w:themeColor="accent1" w:themeShade="80"/>
        </w:rPr>
      </w:pPr>
      <w:r w:rsidRPr="00821A5F">
        <w:rPr>
          <w:i/>
          <w:iCs/>
          <w:color w:val="1F4E79" w:themeColor="accent1" w:themeShade="80"/>
        </w:rPr>
        <w:t xml:space="preserve">&lt;List any schedule, cost, </w:t>
      </w:r>
      <w:r>
        <w:rPr>
          <w:i/>
          <w:iCs/>
          <w:color w:val="1F4E79" w:themeColor="accent1" w:themeShade="80"/>
        </w:rPr>
        <w:t>OE access</w:t>
      </w:r>
      <w:r w:rsidRPr="00821A5F">
        <w:rPr>
          <w:i/>
          <w:iCs/>
          <w:color w:val="1F4E79" w:themeColor="accent1" w:themeShade="80"/>
        </w:rPr>
        <w:t xml:space="preserve"> </w:t>
      </w:r>
      <w:r>
        <w:rPr>
          <w:i/>
          <w:iCs/>
          <w:color w:val="1F4E79" w:themeColor="accent1" w:themeShade="80"/>
        </w:rPr>
        <w:t xml:space="preserve">(security of classification requirements) or </w:t>
      </w:r>
      <w:r w:rsidRPr="00821A5F">
        <w:rPr>
          <w:i/>
          <w:iCs/>
          <w:color w:val="1F4E79" w:themeColor="accent1" w:themeShade="80"/>
        </w:rPr>
        <w:t>other constraints considered as part of assessment planning, ex. “</w:t>
      </w:r>
      <w:r>
        <w:rPr>
          <w:i/>
          <w:iCs/>
          <w:color w:val="1F4E79" w:themeColor="accent1" w:themeShade="80"/>
        </w:rPr>
        <w:t xml:space="preserve">Assessment </w:t>
      </w:r>
      <w:r w:rsidRPr="00821A5F">
        <w:rPr>
          <w:i/>
          <w:iCs/>
          <w:color w:val="1F4E79" w:themeColor="accent1" w:themeShade="80"/>
        </w:rPr>
        <w:t xml:space="preserve">must be completed within five </w:t>
      </w:r>
      <w:r>
        <w:rPr>
          <w:i/>
          <w:iCs/>
          <w:color w:val="1F4E79" w:themeColor="accent1" w:themeShade="80"/>
        </w:rPr>
        <w:t xml:space="preserve">consecutive </w:t>
      </w:r>
      <w:r w:rsidRPr="00821A5F">
        <w:rPr>
          <w:i/>
          <w:iCs/>
          <w:color w:val="1F4E79" w:themeColor="accent1" w:themeShade="80"/>
        </w:rPr>
        <w:t>business days”&gt;</w:t>
      </w:r>
    </w:p>
    <w:p w14:paraId="105D19BD" w14:textId="5EB11C1C" w:rsidR="00821A5F" w:rsidRDefault="00821A5F" w:rsidP="00707665">
      <w:pPr>
        <w:jc w:val="both"/>
        <w:rPr>
          <w:i/>
          <w:iCs/>
          <w:color w:val="FF0000"/>
        </w:rPr>
      </w:pPr>
    </w:p>
    <w:p w14:paraId="59D5E053" w14:textId="77777777" w:rsidR="00821A5F" w:rsidRPr="00821A5F" w:rsidRDefault="00821A5F" w:rsidP="00821A5F">
      <w:pPr>
        <w:pStyle w:val="Heading4"/>
        <w:spacing w:after="60"/>
        <w:rPr>
          <w:rFonts w:ascii="Times New Roman" w:eastAsia="Times New Roman" w:hAnsi="Times New Roman" w:cs="Arial"/>
          <w:color w:val="auto"/>
        </w:rPr>
      </w:pPr>
      <w:r w:rsidRPr="00821A5F">
        <w:rPr>
          <w:rFonts w:ascii="Times New Roman" w:eastAsia="Times New Roman" w:hAnsi="Times New Roman" w:cs="Arial"/>
          <w:color w:val="auto"/>
        </w:rPr>
        <w:t>Assessment Costs</w:t>
      </w:r>
    </w:p>
    <w:p w14:paraId="4B903DB4" w14:textId="59B5F618" w:rsidR="00821A5F" w:rsidRPr="00821A5F" w:rsidRDefault="00821A5F" w:rsidP="00707665">
      <w:pPr>
        <w:jc w:val="both"/>
        <w:rPr>
          <w:i/>
          <w:iCs/>
          <w:color w:val="1F4E79" w:themeColor="accent1" w:themeShade="80"/>
        </w:rPr>
      </w:pPr>
      <w:r w:rsidRPr="00821A5F">
        <w:rPr>
          <w:i/>
          <w:iCs/>
          <w:color w:val="1F4E79" w:themeColor="accent1" w:themeShade="80"/>
        </w:rPr>
        <w:t xml:space="preserve">&lt;List any costs that were not directly considered in </w:t>
      </w:r>
      <w:r w:rsidR="006A5E8B">
        <w:rPr>
          <w:i/>
          <w:iCs/>
          <w:color w:val="1F4E79" w:themeColor="accent1" w:themeShade="80"/>
        </w:rPr>
        <w:t xml:space="preserve">ROM estimates or </w:t>
      </w:r>
      <w:r w:rsidRPr="00821A5F">
        <w:rPr>
          <w:i/>
          <w:iCs/>
          <w:color w:val="1F4E79" w:themeColor="accent1" w:themeShade="80"/>
        </w:rPr>
        <w:t xml:space="preserve">pricing the assessment, including </w:t>
      </w:r>
      <w:r w:rsidR="002939AE">
        <w:rPr>
          <w:i/>
          <w:iCs/>
          <w:color w:val="1F4E79" w:themeColor="accent1" w:themeShade="80"/>
        </w:rPr>
        <w:t>those</w:t>
      </w:r>
      <w:r w:rsidRPr="00821A5F">
        <w:rPr>
          <w:i/>
          <w:iCs/>
          <w:color w:val="1F4E79" w:themeColor="accent1" w:themeShade="80"/>
        </w:rPr>
        <w:t xml:space="preserve"> associated with facilities and equipment required, incidentals such as </w:t>
      </w:r>
      <w:r w:rsidR="006A5E8B">
        <w:rPr>
          <w:i/>
          <w:iCs/>
          <w:color w:val="1F4E79" w:themeColor="accent1" w:themeShade="80"/>
        </w:rPr>
        <w:t xml:space="preserve">daily </w:t>
      </w:r>
      <w:r w:rsidRPr="00821A5F">
        <w:rPr>
          <w:i/>
          <w:iCs/>
          <w:color w:val="1F4E79" w:themeColor="accent1" w:themeShade="80"/>
        </w:rPr>
        <w:t>travel and meals, etc.</w:t>
      </w:r>
      <w:r>
        <w:rPr>
          <w:i/>
          <w:iCs/>
          <w:color w:val="1F4E79" w:themeColor="accent1" w:themeShade="80"/>
        </w:rPr>
        <w:t>&gt;</w:t>
      </w:r>
    </w:p>
    <w:p w14:paraId="4131B10A" w14:textId="4B759681" w:rsidR="00E06538" w:rsidRPr="00D616FE" w:rsidRDefault="00E06538" w:rsidP="4532E647"/>
    <w:p w14:paraId="55154755" w14:textId="77777777" w:rsidR="00476086" w:rsidRPr="00476086" w:rsidRDefault="00476086" w:rsidP="00476086">
      <w:pPr>
        <w:pStyle w:val="Heading4"/>
        <w:spacing w:after="60"/>
        <w:rPr>
          <w:rFonts w:ascii="Times New Roman" w:eastAsia="Times New Roman" w:hAnsi="Times New Roman" w:cs="Arial"/>
          <w:color w:val="auto"/>
        </w:rPr>
      </w:pPr>
      <w:r w:rsidRPr="00476086">
        <w:rPr>
          <w:rFonts w:ascii="Times New Roman" w:eastAsia="Times New Roman" w:hAnsi="Times New Roman" w:cs="Arial"/>
          <w:color w:val="auto"/>
        </w:rPr>
        <w:t>Assessment Schedule</w:t>
      </w:r>
    </w:p>
    <w:p w14:paraId="01A248E3" w14:textId="6B9C6F81" w:rsidR="004843FC" w:rsidRPr="004843FC" w:rsidRDefault="00F70C3B" w:rsidP="00707665">
      <w:pPr>
        <w:jc w:val="both"/>
      </w:pPr>
      <w:r w:rsidRPr="004843FC">
        <w:t xml:space="preserve">The detailed assessment schedule </w:t>
      </w:r>
      <w:r w:rsidR="002939AE">
        <w:t>is located</w:t>
      </w:r>
      <w:r w:rsidRPr="004843FC">
        <w:t xml:space="preserve"> in Appendix </w:t>
      </w:r>
      <w:r w:rsidR="008472AD" w:rsidRPr="008472AD">
        <w:rPr>
          <w:i/>
          <w:iCs/>
          <w:color w:val="1F4E79" w:themeColor="accent1" w:themeShade="80"/>
        </w:rPr>
        <w:t>&lt;enter appendix letter&gt;</w:t>
      </w:r>
      <w:r w:rsidRPr="004843FC">
        <w:t xml:space="preserve"> of this </w:t>
      </w:r>
      <w:r w:rsidR="00A43E8B">
        <w:t>Assessment</w:t>
      </w:r>
      <w:r w:rsidRPr="004843FC">
        <w:t xml:space="preserve"> Plan</w:t>
      </w:r>
      <w:r w:rsidR="004843FC" w:rsidRPr="004843FC">
        <w:t>.</w:t>
      </w:r>
    </w:p>
    <w:p w14:paraId="5623C778" w14:textId="318CCF8C" w:rsidR="007B7384" w:rsidRDefault="004843FC" w:rsidP="00707665">
      <w:pPr>
        <w:jc w:val="both"/>
        <w:rPr>
          <w:i/>
          <w:iCs/>
          <w:color w:val="1F4E79" w:themeColor="accent1" w:themeShade="80"/>
        </w:rPr>
      </w:pPr>
      <w:r w:rsidRPr="004843FC">
        <w:rPr>
          <w:i/>
          <w:iCs/>
          <w:color w:val="1F4E79" w:themeColor="accent1" w:themeShade="80"/>
        </w:rPr>
        <w:t xml:space="preserve">&lt;An example Assessment Schedule is provided in Appendix </w:t>
      </w:r>
      <w:r w:rsidR="008472AD">
        <w:rPr>
          <w:i/>
          <w:iCs/>
          <w:color w:val="1F4E79" w:themeColor="accent1" w:themeShade="80"/>
        </w:rPr>
        <w:t>A</w:t>
      </w:r>
      <w:r w:rsidRPr="004843FC">
        <w:rPr>
          <w:i/>
          <w:iCs/>
          <w:color w:val="1F4E79" w:themeColor="accent1" w:themeShade="80"/>
        </w:rPr>
        <w:t>.  The CA may choose another format and maintain the schedule outside of this plan</w:t>
      </w:r>
      <w:r w:rsidR="002939AE">
        <w:rPr>
          <w:i/>
          <w:iCs/>
          <w:color w:val="1F4E79" w:themeColor="accent1" w:themeShade="80"/>
        </w:rPr>
        <w:t xml:space="preserve">, keeping </w:t>
      </w:r>
      <w:r w:rsidRPr="004843FC">
        <w:rPr>
          <w:i/>
          <w:iCs/>
          <w:color w:val="1F4E79" w:themeColor="accent1" w:themeShade="80"/>
        </w:rPr>
        <w:t xml:space="preserve">a revision history </w:t>
      </w:r>
      <w:r w:rsidR="00186445">
        <w:rPr>
          <w:i/>
          <w:iCs/>
          <w:color w:val="1F4E79" w:themeColor="accent1" w:themeShade="80"/>
        </w:rPr>
        <w:t xml:space="preserve">current </w:t>
      </w:r>
      <w:r w:rsidRPr="004843FC">
        <w:rPr>
          <w:i/>
          <w:iCs/>
          <w:color w:val="1F4E79" w:themeColor="accent1" w:themeShade="80"/>
        </w:rPr>
        <w:t xml:space="preserve">with schedule changes and </w:t>
      </w:r>
      <w:r w:rsidR="00186445">
        <w:rPr>
          <w:i/>
          <w:iCs/>
          <w:color w:val="1F4E79" w:themeColor="accent1" w:themeShade="80"/>
        </w:rPr>
        <w:t xml:space="preserve">referencing </w:t>
      </w:r>
      <w:r w:rsidRPr="004843FC">
        <w:rPr>
          <w:i/>
          <w:iCs/>
          <w:color w:val="1F4E79" w:themeColor="accent1" w:themeShade="80"/>
        </w:rPr>
        <w:t xml:space="preserve">the </w:t>
      </w:r>
      <w:r w:rsidR="00186445">
        <w:rPr>
          <w:i/>
          <w:iCs/>
          <w:color w:val="1F4E79" w:themeColor="accent1" w:themeShade="80"/>
        </w:rPr>
        <w:t xml:space="preserve">schedule </w:t>
      </w:r>
      <w:r w:rsidRPr="004843FC">
        <w:rPr>
          <w:i/>
          <w:iCs/>
          <w:color w:val="1F4E79" w:themeColor="accent1" w:themeShade="80"/>
        </w:rPr>
        <w:t>location here.&gt;</w:t>
      </w:r>
    </w:p>
    <w:p w14:paraId="59B013D8" w14:textId="0976FD2D" w:rsidR="004843FC" w:rsidRDefault="004843FC" w:rsidP="00707665">
      <w:pPr>
        <w:jc w:val="both"/>
      </w:pPr>
      <w:bookmarkStart w:id="24" w:name="_Hlk44013769"/>
    </w:p>
    <w:p w14:paraId="658E8357" w14:textId="15061BAB" w:rsidR="006B3AA9" w:rsidRDefault="00BB2F0D" w:rsidP="004843FC">
      <w:pPr>
        <w:pStyle w:val="Heading3"/>
        <w:ind w:left="720"/>
      </w:pPr>
      <w:bookmarkStart w:id="25" w:name="_Toc49337197"/>
      <w:bookmarkEnd w:id="24"/>
      <w:r>
        <w:t xml:space="preserve">Assessment </w:t>
      </w:r>
      <w:r w:rsidR="006B3AA9" w:rsidRPr="006B3AA9">
        <w:t>Conflicts of Interes</w:t>
      </w:r>
      <w:r w:rsidR="006B3AA9">
        <w:t>t</w:t>
      </w:r>
      <w:bookmarkEnd w:id="25"/>
    </w:p>
    <w:p w14:paraId="33FFB562" w14:textId="52261EA8" w:rsidR="00BB2F0D" w:rsidRPr="00DE6AD4" w:rsidRDefault="00DE6AD4" w:rsidP="00707665">
      <w:pPr>
        <w:jc w:val="both"/>
      </w:pPr>
      <w:r>
        <w:t>Potential</w:t>
      </w:r>
      <w:r w:rsidR="00BB2F0D" w:rsidRPr="00BB2F0D">
        <w:t xml:space="preserve"> Conflicts of Interest (COI) </w:t>
      </w:r>
      <w:r>
        <w:t>are</w:t>
      </w:r>
      <w:r w:rsidR="00BB2F0D" w:rsidRPr="00BB2F0D">
        <w:t xml:space="preserve"> managed </w:t>
      </w:r>
      <w:r>
        <w:t xml:space="preserve">throughout the assessment </w:t>
      </w:r>
      <w:r w:rsidR="00BB2F0D" w:rsidRPr="00BB2F0D">
        <w:t xml:space="preserve">to ensure </w:t>
      </w:r>
      <w:r>
        <w:t xml:space="preserve">they are </w:t>
      </w:r>
      <w:r w:rsidR="00DF54A3">
        <w:t>effectively mitigated</w:t>
      </w:r>
      <w:r w:rsidR="00BB2F0D" w:rsidRPr="00BB2F0D">
        <w:t>.</w:t>
      </w:r>
      <w:r w:rsidR="00BB2F0D" w:rsidRPr="00BB2F0D">
        <w:rPr>
          <w:color w:val="1F4E79" w:themeColor="accent1" w:themeShade="80"/>
        </w:rPr>
        <w:t xml:space="preserve"> </w:t>
      </w:r>
    </w:p>
    <w:p w14:paraId="71C8B7AD" w14:textId="007D10C0" w:rsidR="007B7384" w:rsidRPr="00246082" w:rsidRDefault="00BB2F0D" w:rsidP="00707665">
      <w:pPr>
        <w:jc w:val="both"/>
        <w:rPr>
          <w:i/>
          <w:iCs/>
          <w:color w:val="1F4E79" w:themeColor="accent1" w:themeShade="80"/>
        </w:rPr>
      </w:pPr>
      <w:r>
        <w:rPr>
          <w:i/>
          <w:iCs/>
          <w:color w:val="1F4E79" w:themeColor="accent1" w:themeShade="80"/>
        </w:rPr>
        <w:t>&lt;</w:t>
      </w:r>
      <w:r w:rsidR="007B7384" w:rsidRPr="00A2668D">
        <w:rPr>
          <w:i/>
          <w:iCs/>
          <w:color w:val="1F4E79" w:themeColor="accent1" w:themeShade="80"/>
        </w:rPr>
        <w:t xml:space="preserve">This section identifies known conflicts identified during </w:t>
      </w:r>
      <w:r w:rsidR="00707665">
        <w:rPr>
          <w:i/>
          <w:iCs/>
          <w:color w:val="1F4E79" w:themeColor="accent1" w:themeShade="80"/>
        </w:rPr>
        <w:t>a</w:t>
      </w:r>
      <w:r w:rsidR="007B7384" w:rsidRPr="00A2668D">
        <w:rPr>
          <w:i/>
          <w:iCs/>
          <w:color w:val="1F4E79" w:themeColor="accent1" w:themeShade="80"/>
        </w:rPr>
        <w:t>ssessment planning</w:t>
      </w:r>
      <w:r w:rsidR="006A5E8B">
        <w:rPr>
          <w:i/>
          <w:iCs/>
          <w:color w:val="1F4E79" w:themeColor="accent1" w:themeShade="80"/>
        </w:rPr>
        <w:t xml:space="preserve"> (ex. security clearance constraints, </w:t>
      </w:r>
      <w:r w:rsidR="002F4F00">
        <w:rPr>
          <w:i/>
          <w:iCs/>
          <w:color w:val="1F4E79" w:themeColor="accent1" w:themeShade="80"/>
        </w:rPr>
        <w:t>time zone constraints, etc.)</w:t>
      </w:r>
      <w:r w:rsidR="007B7384" w:rsidRPr="00A2668D">
        <w:rPr>
          <w:i/>
          <w:iCs/>
          <w:color w:val="1F4E79" w:themeColor="accent1" w:themeShade="80"/>
        </w:rPr>
        <w:t>. Assessment conflicts may be used as inputs to risk management.</w:t>
      </w:r>
      <w:r w:rsidRPr="00246082">
        <w:rPr>
          <w:i/>
          <w:iCs/>
          <w:color w:val="1F4E79" w:themeColor="accent1" w:themeShade="80"/>
        </w:rPr>
        <w:t>&gt;</w:t>
      </w:r>
    </w:p>
    <w:p w14:paraId="66F7765C" w14:textId="77777777" w:rsidR="00A2668D" w:rsidRPr="00A2668D" w:rsidRDefault="00A2668D" w:rsidP="00BB2F0D">
      <w:pPr>
        <w:jc w:val="both"/>
        <w:rPr>
          <w:i/>
          <w:iCs/>
          <w:color w:val="1F4E79" w:themeColor="accent1" w:themeShade="80"/>
        </w:rPr>
      </w:pPr>
    </w:p>
    <w:tbl>
      <w:tblPr>
        <w:tblStyle w:val="TableGrid"/>
        <w:tblW w:w="9355" w:type="dxa"/>
        <w:tblLook w:val="04A0" w:firstRow="1" w:lastRow="0" w:firstColumn="1" w:lastColumn="0" w:noHBand="0" w:noVBand="1"/>
      </w:tblPr>
      <w:tblGrid>
        <w:gridCol w:w="588"/>
        <w:gridCol w:w="2034"/>
        <w:gridCol w:w="2323"/>
        <w:gridCol w:w="2070"/>
        <w:gridCol w:w="2340"/>
      </w:tblGrid>
      <w:tr w:rsidR="007B7384" w:rsidRPr="0050101E" w14:paraId="042EEDA3" w14:textId="77777777" w:rsidTr="00707665">
        <w:trPr>
          <w:trHeight w:val="699"/>
          <w:tblHeader/>
        </w:trPr>
        <w:tc>
          <w:tcPr>
            <w:tcW w:w="588" w:type="dxa"/>
            <w:shd w:val="clear" w:color="auto" w:fill="5B9BD5" w:themeFill="accent1"/>
            <w:vAlign w:val="center"/>
          </w:tcPr>
          <w:p w14:paraId="0BFAAAE0" w14:textId="77777777"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ID</w:t>
            </w:r>
          </w:p>
        </w:tc>
        <w:tc>
          <w:tcPr>
            <w:tcW w:w="2034" w:type="dxa"/>
            <w:shd w:val="clear" w:color="auto" w:fill="5B9BD5" w:themeFill="accent1"/>
            <w:vAlign w:val="center"/>
          </w:tcPr>
          <w:p w14:paraId="2A7A1371" w14:textId="41502BDB"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Type of Conflict</w:t>
            </w:r>
          </w:p>
        </w:tc>
        <w:tc>
          <w:tcPr>
            <w:tcW w:w="2323" w:type="dxa"/>
            <w:shd w:val="clear" w:color="auto" w:fill="5B9BD5" w:themeFill="accent1"/>
            <w:vAlign w:val="center"/>
          </w:tcPr>
          <w:p w14:paraId="038E5DAC" w14:textId="262624D6"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Conflict Description</w:t>
            </w:r>
          </w:p>
        </w:tc>
        <w:tc>
          <w:tcPr>
            <w:tcW w:w="2070" w:type="dxa"/>
            <w:shd w:val="clear" w:color="auto" w:fill="5B9BD5" w:themeFill="accent1"/>
            <w:vAlign w:val="center"/>
          </w:tcPr>
          <w:p w14:paraId="07AC4FED" w14:textId="1DDDFE4D"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 xml:space="preserve"> Impact to Assessment</w:t>
            </w:r>
          </w:p>
        </w:tc>
        <w:tc>
          <w:tcPr>
            <w:tcW w:w="2340" w:type="dxa"/>
            <w:shd w:val="clear" w:color="auto" w:fill="5B9BD5" w:themeFill="accent1"/>
            <w:vAlign w:val="center"/>
          </w:tcPr>
          <w:p w14:paraId="7882F2AA" w14:textId="30F53EC3"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 xml:space="preserve">Mitigation </w:t>
            </w:r>
          </w:p>
        </w:tc>
      </w:tr>
      <w:tr w:rsidR="007B7384" w:rsidRPr="00A808BC" w14:paraId="25AA6264" w14:textId="77777777" w:rsidTr="00707665">
        <w:trPr>
          <w:trHeight w:val="411"/>
        </w:trPr>
        <w:tc>
          <w:tcPr>
            <w:tcW w:w="588" w:type="dxa"/>
          </w:tcPr>
          <w:p w14:paraId="175F3E1D" w14:textId="77777777" w:rsidR="007B7384" w:rsidRPr="00707665" w:rsidRDefault="007B7384" w:rsidP="00DD6D13">
            <w:pPr>
              <w:spacing w:after="120"/>
              <w:rPr>
                <w:color w:val="002060"/>
                <w:sz w:val="22"/>
                <w:szCs w:val="22"/>
              </w:rPr>
            </w:pPr>
          </w:p>
        </w:tc>
        <w:tc>
          <w:tcPr>
            <w:tcW w:w="2034" w:type="dxa"/>
          </w:tcPr>
          <w:p w14:paraId="3BDEA558" w14:textId="4D9F51DE" w:rsidR="007B7384" w:rsidRPr="00707665" w:rsidRDefault="007B7384" w:rsidP="00DD6D13">
            <w:pPr>
              <w:spacing w:after="120"/>
              <w:rPr>
                <w:color w:val="002060"/>
                <w:sz w:val="22"/>
                <w:szCs w:val="22"/>
              </w:rPr>
            </w:pPr>
          </w:p>
        </w:tc>
        <w:tc>
          <w:tcPr>
            <w:tcW w:w="2323" w:type="dxa"/>
          </w:tcPr>
          <w:p w14:paraId="4B952005" w14:textId="77777777" w:rsidR="007B7384" w:rsidRPr="00707665" w:rsidRDefault="007B7384" w:rsidP="00DD6D13">
            <w:pPr>
              <w:spacing w:after="120"/>
              <w:rPr>
                <w:color w:val="002060"/>
                <w:sz w:val="22"/>
                <w:szCs w:val="22"/>
              </w:rPr>
            </w:pPr>
          </w:p>
        </w:tc>
        <w:tc>
          <w:tcPr>
            <w:tcW w:w="2070" w:type="dxa"/>
          </w:tcPr>
          <w:p w14:paraId="32FA41F9" w14:textId="77777777" w:rsidR="007B7384" w:rsidRPr="00707665" w:rsidRDefault="007B7384" w:rsidP="00DD6D13">
            <w:pPr>
              <w:spacing w:after="120"/>
              <w:rPr>
                <w:color w:val="002060"/>
                <w:sz w:val="22"/>
                <w:szCs w:val="22"/>
              </w:rPr>
            </w:pPr>
          </w:p>
        </w:tc>
        <w:tc>
          <w:tcPr>
            <w:tcW w:w="2340" w:type="dxa"/>
          </w:tcPr>
          <w:p w14:paraId="45C1C559" w14:textId="77777777" w:rsidR="007B7384" w:rsidRPr="00707665" w:rsidRDefault="007B7384" w:rsidP="00DD6D13">
            <w:pPr>
              <w:spacing w:after="120"/>
              <w:rPr>
                <w:color w:val="002060"/>
                <w:sz w:val="22"/>
                <w:szCs w:val="22"/>
              </w:rPr>
            </w:pPr>
          </w:p>
        </w:tc>
      </w:tr>
      <w:tr w:rsidR="007B7384" w:rsidRPr="00A808BC" w14:paraId="173422DA" w14:textId="77777777" w:rsidTr="00707665">
        <w:trPr>
          <w:trHeight w:val="411"/>
        </w:trPr>
        <w:tc>
          <w:tcPr>
            <w:tcW w:w="588" w:type="dxa"/>
          </w:tcPr>
          <w:p w14:paraId="148D5AD1" w14:textId="77777777" w:rsidR="007B7384" w:rsidRPr="00707665" w:rsidRDefault="007B7384" w:rsidP="00DD6D13">
            <w:pPr>
              <w:spacing w:after="120"/>
              <w:rPr>
                <w:color w:val="002060"/>
                <w:sz w:val="22"/>
                <w:szCs w:val="22"/>
              </w:rPr>
            </w:pPr>
          </w:p>
        </w:tc>
        <w:tc>
          <w:tcPr>
            <w:tcW w:w="2034" w:type="dxa"/>
          </w:tcPr>
          <w:p w14:paraId="0DE1B827" w14:textId="77777777" w:rsidR="007B7384" w:rsidRPr="00707665" w:rsidRDefault="007B7384" w:rsidP="00DD6D13">
            <w:pPr>
              <w:spacing w:after="120"/>
              <w:rPr>
                <w:color w:val="002060"/>
                <w:sz w:val="22"/>
                <w:szCs w:val="22"/>
              </w:rPr>
            </w:pPr>
          </w:p>
        </w:tc>
        <w:tc>
          <w:tcPr>
            <w:tcW w:w="2323" w:type="dxa"/>
          </w:tcPr>
          <w:p w14:paraId="080DBAA8" w14:textId="77777777" w:rsidR="007B7384" w:rsidRPr="00707665" w:rsidRDefault="007B7384" w:rsidP="00DD6D13">
            <w:pPr>
              <w:spacing w:after="120"/>
              <w:rPr>
                <w:color w:val="002060"/>
                <w:sz w:val="22"/>
                <w:szCs w:val="22"/>
              </w:rPr>
            </w:pPr>
          </w:p>
        </w:tc>
        <w:tc>
          <w:tcPr>
            <w:tcW w:w="2070" w:type="dxa"/>
          </w:tcPr>
          <w:p w14:paraId="11BE6AA5" w14:textId="77777777" w:rsidR="007B7384" w:rsidRPr="00707665" w:rsidRDefault="007B7384" w:rsidP="00DD6D13">
            <w:pPr>
              <w:spacing w:after="120"/>
              <w:rPr>
                <w:color w:val="002060"/>
                <w:sz w:val="22"/>
                <w:szCs w:val="22"/>
              </w:rPr>
            </w:pPr>
          </w:p>
        </w:tc>
        <w:tc>
          <w:tcPr>
            <w:tcW w:w="2340" w:type="dxa"/>
          </w:tcPr>
          <w:p w14:paraId="510DE47A" w14:textId="77777777" w:rsidR="007B7384" w:rsidRPr="00707665" w:rsidRDefault="007B7384" w:rsidP="00DD6D13">
            <w:pPr>
              <w:spacing w:after="120"/>
              <w:rPr>
                <w:color w:val="002060"/>
                <w:sz w:val="22"/>
                <w:szCs w:val="22"/>
              </w:rPr>
            </w:pPr>
          </w:p>
        </w:tc>
      </w:tr>
      <w:tr w:rsidR="007B7384" w:rsidRPr="00A808BC" w14:paraId="1EDC4BD4" w14:textId="77777777" w:rsidTr="00707665">
        <w:trPr>
          <w:trHeight w:val="411"/>
        </w:trPr>
        <w:tc>
          <w:tcPr>
            <w:tcW w:w="588" w:type="dxa"/>
          </w:tcPr>
          <w:p w14:paraId="4629C316" w14:textId="77777777" w:rsidR="007B7384" w:rsidRPr="00707665" w:rsidRDefault="007B7384" w:rsidP="00DD6D13">
            <w:pPr>
              <w:spacing w:after="120"/>
              <w:rPr>
                <w:color w:val="002060"/>
                <w:sz w:val="22"/>
                <w:szCs w:val="22"/>
              </w:rPr>
            </w:pPr>
          </w:p>
        </w:tc>
        <w:tc>
          <w:tcPr>
            <w:tcW w:w="2034" w:type="dxa"/>
          </w:tcPr>
          <w:p w14:paraId="4B2DFE2E" w14:textId="77777777" w:rsidR="007B7384" w:rsidRPr="00707665" w:rsidRDefault="007B7384" w:rsidP="00DD6D13">
            <w:pPr>
              <w:spacing w:after="120"/>
              <w:rPr>
                <w:color w:val="002060"/>
                <w:sz w:val="22"/>
                <w:szCs w:val="22"/>
              </w:rPr>
            </w:pPr>
          </w:p>
        </w:tc>
        <w:tc>
          <w:tcPr>
            <w:tcW w:w="2323" w:type="dxa"/>
          </w:tcPr>
          <w:p w14:paraId="5D77C324" w14:textId="77777777" w:rsidR="007B7384" w:rsidRPr="00707665" w:rsidRDefault="007B7384" w:rsidP="00DD6D13">
            <w:pPr>
              <w:spacing w:after="120"/>
              <w:rPr>
                <w:color w:val="002060"/>
                <w:sz w:val="22"/>
                <w:szCs w:val="22"/>
              </w:rPr>
            </w:pPr>
          </w:p>
        </w:tc>
        <w:tc>
          <w:tcPr>
            <w:tcW w:w="2070" w:type="dxa"/>
          </w:tcPr>
          <w:p w14:paraId="56863769" w14:textId="77777777" w:rsidR="007B7384" w:rsidRPr="00707665" w:rsidRDefault="007B7384" w:rsidP="00DD6D13">
            <w:pPr>
              <w:spacing w:after="120"/>
              <w:rPr>
                <w:color w:val="002060"/>
                <w:sz w:val="22"/>
                <w:szCs w:val="22"/>
              </w:rPr>
            </w:pPr>
          </w:p>
        </w:tc>
        <w:tc>
          <w:tcPr>
            <w:tcW w:w="2340" w:type="dxa"/>
          </w:tcPr>
          <w:p w14:paraId="7608903B" w14:textId="77777777" w:rsidR="007B7384" w:rsidRPr="00707665" w:rsidRDefault="007B7384" w:rsidP="00DD6D13">
            <w:pPr>
              <w:spacing w:after="120"/>
              <w:rPr>
                <w:color w:val="002060"/>
                <w:sz w:val="22"/>
                <w:szCs w:val="22"/>
              </w:rPr>
            </w:pPr>
          </w:p>
        </w:tc>
      </w:tr>
      <w:tr w:rsidR="007B7384" w:rsidRPr="00A808BC" w14:paraId="75F14FEA" w14:textId="77777777" w:rsidTr="00707665">
        <w:trPr>
          <w:trHeight w:val="411"/>
        </w:trPr>
        <w:tc>
          <w:tcPr>
            <w:tcW w:w="588" w:type="dxa"/>
          </w:tcPr>
          <w:p w14:paraId="0455CE80" w14:textId="77777777" w:rsidR="007B7384" w:rsidRPr="00707665" w:rsidRDefault="007B7384" w:rsidP="00DD6D13">
            <w:pPr>
              <w:spacing w:after="120"/>
              <w:rPr>
                <w:color w:val="002060"/>
                <w:sz w:val="22"/>
                <w:szCs w:val="22"/>
              </w:rPr>
            </w:pPr>
          </w:p>
        </w:tc>
        <w:tc>
          <w:tcPr>
            <w:tcW w:w="2034" w:type="dxa"/>
          </w:tcPr>
          <w:p w14:paraId="6ADFA6BD" w14:textId="77777777" w:rsidR="007B7384" w:rsidRPr="00707665" w:rsidRDefault="007B7384" w:rsidP="00DD6D13">
            <w:pPr>
              <w:spacing w:after="120"/>
              <w:rPr>
                <w:color w:val="002060"/>
                <w:sz w:val="22"/>
                <w:szCs w:val="22"/>
              </w:rPr>
            </w:pPr>
          </w:p>
        </w:tc>
        <w:tc>
          <w:tcPr>
            <w:tcW w:w="2323" w:type="dxa"/>
          </w:tcPr>
          <w:p w14:paraId="7C926F4F" w14:textId="77777777" w:rsidR="007B7384" w:rsidRPr="00707665" w:rsidRDefault="007B7384" w:rsidP="00DD6D13">
            <w:pPr>
              <w:spacing w:after="120"/>
              <w:rPr>
                <w:color w:val="002060"/>
                <w:sz w:val="22"/>
                <w:szCs w:val="22"/>
              </w:rPr>
            </w:pPr>
          </w:p>
        </w:tc>
        <w:tc>
          <w:tcPr>
            <w:tcW w:w="2070" w:type="dxa"/>
          </w:tcPr>
          <w:p w14:paraId="18C514D9" w14:textId="77777777" w:rsidR="007B7384" w:rsidRPr="00707665" w:rsidRDefault="007B7384" w:rsidP="00DD6D13">
            <w:pPr>
              <w:spacing w:after="120"/>
              <w:rPr>
                <w:color w:val="002060"/>
                <w:sz w:val="22"/>
                <w:szCs w:val="22"/>
              </w:rPr>
            </w:pPr>
          </w:p>
        </w:tc>
        <w:tc>
          <w:tcPr>
            <w:tcW w:w="2340" w:type="dxa"/>
          </w:tcPr>
          <w:p w14:paraId="5BBD9914" w14:textId="77777777" w:rsidR="007B7384" w:rsidRPr="00707665" w:rsidRDefault="007B7384" w:rsidP="00DD6D13">
            <w:pPr>
              <w:spacing w:after="120"/>
              <w:rPr>
                <w:color w:val="002060"/>
                <w:sz w:val="22"/>
                <w:szCs w:val="22"/>
              </w:rPr>
            </w:pPr>
          </w:p>
        </w:tc>
      </w:tr>
      <w:tr w:rsidR="007B7384" w:rsidRPr="00A808BC" w14:paraId="6F47C698" w14:textId="77777777" w:rsidTr="00707665">
        <w:trPr>
          <w:trHeight w:val="411"/>
        </w:trPr>
        <w:tc>
          <w:tcPr>
            <w:tcW w:w="588" w:type="dxa"/>
          </w:tcPr>
          <w:p w14:paraId="4593AF01" w14:textId="77777777" w:rsidR="007B7384" w:rsidRPr="00A808BC" w:rsidRDefault="007B7384" w:rsidP="00DD6D13">
            <w:pPr>
              <w:spacing w:after="120"/>
              <w:rPr>
                <w:color w:val="002060"/>
              </w:rPr>
            </w:pPr>
          </w:p>
        </w:tc>
        <w:tc>
          <w:tcPr>
            <w:tcW w:w="2034" w:type="dxa"/>
          </w:tcPr>
          <w:p w14:paraId="4DADA1E3" w14:textId="77777777" w:rsidR="007B7384" w:rsidRPr="00A808BC" w:rsidRDefault="007B7384" w:rsidP="00DD6D13">
            <w:pPr>
              <w:spacing w:after="120"/>
              <w:rPr>
                <w:color w:val="002060"/>
              </w:rPr>
            </w:pPr>
          </w:p>
        </w:tc>
        <w:tc>
          <w:tcPr>
            <w:tcW w:w="2323" w:type="dxa"/>
          </w:tcPr>
          <w:p w14:paraId="3E7F9746" w14:textId="77777777" w:rsidR="007B7384" w:rsidRPr="00A808BC" w:rsidRDefault="007B7384" w:rsidP="00DD6D13">
            <w:pPr>
              <w:spacing w:after="120"/>
              <w:rPr>
                <w:color w:val="002060"/>
              </w:rPr>
            </w:pPr>
          </w:p>
        </w:tc>
        <w:tc>
          <w:tcPr>
            <w:tcW w:w="2070" w:type="dxa"/>
          </w:tcPr>
          <w:p w14:paraId="3FDB235C" w14:textId="77777777" w:rsidR="007B7384" w:rsidRPr="00A808BC" w:rsidRDefault="007B7384" w:rsidP="00DD6D13">
            <w:pPr>
              <w:spacing w:after="120"/>
              <w:rPr>
                <w:color w:val="002060"/>
              </w:rPr>
            </w:pPr>
          </w:p>
        </w:tc>
        <w:tc>
          <w:tcPr>
            <w:tcW w:w="2340" w:type="dxa"/>
          </w:tcPr>
          <w:p w14:paraId="54E84C79" w14:textId="77777777" w:rsidR="007B7384" w:rsidRPr="00A808BC" w:rsidRDefault="007B7384" w:rsidP="00DD6D13">
            <w:pPr>
              <w:spacing w:after="120"/>
              <w:rPr>
                <w:color w:val="002060"/>
              </w:rPr>
            </w:pPr>
          </w:p>
        </w:tc>
      </w:tr>
    </w:tbl>
    <w:p w14:paraId="07465858" w14:textId="77777777" w:rsidR="006B3AA9" w:rsidRPr="006B3AA9" w:rsidRDefault="006B3AA9" w:rsidP="006B3AA9">
      <w:pPr>
        <w:rPr>
          <w:rFonts w:ascii="Arial" w:hAnsi="Arial" w:cs="Arial"/>
          <w:b/>
          <w:bCs/>
        </w:rPr>
      </w:pPr>
    </w:p>
    <w:p w14:paraId="2292F16E" w14:textId="145A5F45" w:rsidR="007B7384" w:rsidRPr="00230909" w:rsidRDefault="006B3AA9" w:rsidP="00BB2F0D">
      <w:pPr>
        <w:pStyle w:val="Heading3"/>
        <w:ind w:left="720"/>
      </w:pPr>
      <w:bookmarkStart w:id="26" w:name="_Toc49337198"/>
      <w:r w:rsidRPr="006B3AA9">
        <w:t xml:space="preserve">Assessment </w:t>
      </w:r>
      <w:r w:rsidR="00BB2F0D">
        <w:t>Risk Management</w:t>
      </w:r>
      <w:bookmarkEnd w:id="26"/>
    </w:p>
    <w:p w14:paraId="6B1641CF" w14:textId="3E88EE2B" w:rsidR="00DF54A3" w:rsidRPr="00DF54A3" w:rsidRDefault="00DF54A3" w:rsidP="00DF54A3">
      <w:pPr>
        <w:jc w:val="both"/>
      </w:pPr>
      <w:r w:rsidRPr="00DF54A3">
        <w:t xml:space="preserve">Risks </w:t>
      </w:r>
      <w:r w:rsidR="00D708DA" w:rsidRPr="00DF54A3">
        <w:t xml:space="preserve">that could impact the successful conduct of the assessment </w:t>
      </w:r>
      <w:r w:rsidRPr="00DF54A3">
        <w:t xml:space="preserve">are identified </w:t>
      </w:r>
      <w:r w:rsidR="00D708DA">
        <w:t>below. Each risk is</w:t>
      </w:r>
      <w:r w:rsidRPr="00DF54A3">
        <w:t xml:space="preserve"> categorized, assessed, assigned a mitigation and managed to ensure the risk is not realized. </w:t>
      </w:r>
      <w:r w:rsidR="007B7384" w:rsidRPr="00DF54A3">
        <w:t xml:space="preserve"> </w:t>
      </w:r>
      <w:r>
        <w:t>Risk status is communicated to the OSC Sponsor throughout the assessment lifecycle.</w:t>
      </w:r>
    </w:p>
    <w:p w14:paraId="6323F2D8" w14:textId="644997C7" w:rsidR="007B7384" w:rsidRPr="00A2668D" w:rsidRDefault="00DF54A3" w:rsidP="000C0EF3">
      <w:pPr>
        <w:jc w:val="both"/>
        <w:rPr>
          <w:i/>
          <w:iCs/>
          <w:color w:val="1F4E79" w:themeColor="accent1" w:themeShade="80"/>
        </w:rPr>
      </w:pPr>
      <w:r>
        <w:rPr>
          <w:i/>
          <w:iCs/>
          <w:color w:val="1F4E79" w:themeColor="accent1" w:themeShade="80"/>
        </w:rPr>
        <w:t xml:space="preserve">&lt;Identify and manage risks to closure throughout the assessment.  </w:t>
      </w:r>
      <w:r w:rsidR="000C0EF3">
        <w:rPr>
          <w:i/>
          <w:iCs/>
          <w:color w:val="1F4E79" w:themeColor="accent1" w:themeShade="80"/>
        </w:rPr>
        <w:t>Consider the</w:t>
      </w:r>
      <w:r>
        <w:rPr>
          <w:i/>
          <w:iCs/>
          <w:color w:val="1F4E79" w:themeColor="accent1" w:themeShade="80"/>
        </w:rPr>
        <w:t xml:space="preserve"> risk sources </w:t>
      </w:r>
      <w:r w:rsidR="000C0EF3">
        <w:rPr>
          <w:i/>
          <w:iCs/>
          <w:color w:val="1F4E79" w:themeColor="accent1" w:themeShade="80"/>
        </w:rPr>
        <w:t xml:space="preserve">below </w:t>
      </w:r>
      <w:r>
        <w:rPr>
          <w:i/>
          <w:iCs/>
          <w:color w:val="1F4E79" w:themeColor="accent1" w:themeShade="80"/>
        </w:rPr>
        <w:t>as part of assessment planning and conduct.</w:t>
      </w:r>
      <w:r w:rsidR="00BB2F0D">
        <w:rPr>
          <w:i/>
          <w:iCs/>
          <w:color w:val="1F4E79" w:themeColor="accent1" w:themeShade="80"/>
        </w:rPr>
        <w:t>&gt;</w:t>
      </w:r>
    </w:p>
    <w:tbl>
      <w:tblPr>
        <w:tblStyle w:val="TableGrid"/>
        <w:tblpPr w:leftFromText="180" w:rightFromText="180" w:vertAnchor="text" w:horzAnchor="page" w:tblpX="887" w:tblpY="138"/>
        <w:tblW w:w="10478" w:type="dxa"/>
        <w:tblLook w:val="04A0" w:firstRow="1" w:lastRow="0" w:firstColumn="1" w:lastColumn="0" w:noHBand="0" w:noVBand="1"/>
      </w:tblPr>
      <w:tblGrid>
        <w:gridCol w:w="461"/>
        <w:gridCol w:w="1480"/>
        <w:gridCol w:w="1490"/>
        <w:gridCol w:w="1526"/>
        <w:gridCol w:w="889"/>
        <w:gridCol w:w="1580"/>
        <w:gridCol w:w="1579"/>
        <w:gridCol w:w="1473"/>
      </w:tblGrid>
      <w:tr w:rsidR="00A2668D" w:rsidRPr="0050101E" w14:paraId="4193C9E3" w14:textId="77777777" w:rsidTr="002410CE">
        <w:trPr>
          <w:trHeight w:val="666"/>
          <w:tblHeader/>
        </w:trPr>
        <w:tc>
          <w:tcPr>
            <w:tcW w:w="446" w:type="dxa"/>
            <w:shd w:val="clear" w:color="auto" w:fill="5B9BD5" w:themeFill="accent1"/>
            <w:vAlign w:val="center"/>
          </w:tcPr>
          <w:p w14:paraId="04091B57"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ID</w:t>
            </w:r>
          </w:p>
        </w:tc>
        <w:tc>
          <w:tcPr>
            <w:tcW w:w="1487" w:type="dxa"/>
            <w:shd w:val="clear" w:color="auto" w:fill="5B9BD5" w:themeFill="accent1"/>
            <w:vAlign w:val="center"/>
          </w:tcPr>
          <w:p w14:paraId="6C6A8A95"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Name</w:t>
            </w:r>
          </w:p>
        </w:tc>
        <w:tc>
          <w:tcPr>
            <w:tcW w:w="1491" w:type="dxa"/>
            <w:shd w:val="clear" w:color="auto" w:fill="5B9BD5" w:themeFill="accent1"/>
            <w:vAlign w:val="center"/>
          </w:tcPr>
          <w:p w14:paraId="4E5355E3"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Category</w:t>
            </w:r>
          </w:p>
        </w:tc>
        <w:tc>
          <w:tcPr>
            <w:tcW w:w="1528" w:type="dxa"/>
            <w:shd w:val="clear" w:color="auto" w:fill="5B9BD5" w:themeFill="accent1"/>
            <w:vAlign w:val="center"/>
          </w:tcPr>
          <w:p w14:paraId="6E12C4B2"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Description</w:t>
            </w:r>
          </w:p>
        </w:tc>
        <w:tc>
          <w:tcPr>
            <w:tcW w:w="880" w:type="dxa"/>
            <w:shd w:val="clear" w:color="auto" w:fill="5B9BD5" w:themeFill="accent1"/>
            <w:vAlign w:val="center"/>
          </w:tcPr>
          <w:p w14:paraId="6110DBB2"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Impact</w:t>
            </w:r>
          </w:p>
        </w:tc>
        <w:tc>
          <w:tcPr>
            <w:tcW w:w="1583" w:type="dxa"/>
            <w:shd w:val="clear" w:color="auto" w:fill="5B9BD5" w:themeFill="accent1"/>
            <w:vAlign w:val="center"/>
          </w:tcPr>
          <w:p w14:paraId="5EC91F64"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Likelihood</w:t>
            </w:r>
          </w:p>
        </w:tc>
        <w:tc>
          <w:tcPr>
            <w:tcW w:w="1583" w:type="dxa"/>
            <w:shd w:val="clear" w:color="auto" w:fill="5B9BD5" w:themeFill="accent1"/>
            <w:vAlign w:val="center"/>
          </w:tcPr>
          <w:p w14:paraId="64C63676" w14:textId="43705676"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Mitigation</w:t>
            </w:r>
          </w:p>
        </w:tc>
        <w:tc>
          <w:tcPr>
            <w:tcW w:w="1480" w:type="dxa"/>
            <w:shd w:val="clear" w:color="auto" w:fill="5B9BD5" w:themeFill="accent1"/>
            <w:vAlign w:val="center"/>
          </w:tcPr>
          <w:p w14:paraId="232445BB"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Status</w:t>
            </w:r>
          </w:p>
        </w:tc>
      </w:tr>
      <w:tr w:rsidR="00A2668D" w:rsidRPr="00A808BC" w14:paraId="231D2D87" w14:textId="77777777" w:rsidTr="00A2668D">
        <w:trPr>
          <w:trHeight w:val="392"/>
        </w:trPr>
        <w:tc>
          <w:tcPr>
            <w:tcW w:w="446" w:type="dxa"/>
          </w:tcPr>
          <w:p w14:paraId="5DB4D0B8" w14:textId="77777777" w:rsidR="00A2668D" w:rsidRPr="000C0EF3" w:rsidRDefault="00A2668D" w:rsidP="00A2668D">
            <w:pPr>
              <w:spacing w:after="120"/>
              <w:rPr>
                <w:color w:val="002060"/>
                <w:sz w:val="22"/>
                <w:szCs w:val="22"/>
              </w:rPr>
            </w:pPr>
          </w:p>
        </w:tc>
        <w:tc>
          <w:tcPr>
            <w:tcW w:w="1487" w:type="dxa"/>
          </w:tcPr>
          <w:p w14:paraId="7CB81914" w14:textId="77777777" w:rsidR="00A2668D" w:rsidRPr="000C0EF3" w:rsidRDefault="00A2668D" w:rsidP="00A2668D">
            <w:pPr>
              <w:spacing w:after="120"/>
              <w:rPr>
                <w:color w:val="002060"/>
                <w:sz w:val="22"/>
                <w:szCs w:val="22"/>
              </w:rPr>
            </w:pPr>
          </w:p>
        </w:tc>
        <w:tc>
          <w:tcPr>
            <w:tcW w:w="1491" w:type="dxa"/>
          </w:tcPr>
          <w:p w14:paraId="3DA7063B" w14:textId="5B153C6A" w:rsidR="00A2668D" w:rsidRPr="000C0EF3" w:rsidRDefault="00DF54A3" w:rsidP="00A2668D">
            <w:pPr>
              <w:spacing w:after="120"/>
              <w:rPr>
                <w:i/>
                <w:iCs/>
                <w:color w:val="1F4E79" w:themeColor="accent1" w:themeShade="80"/>
                <w:sz w:val="22"/>
                <w:szCs w:val="22"/>
              </w:rPr>
            </w:pPr>
            <w:r w:rsidRPr="000C0EF3">
              <w:rPr>
                <w:i/>
                <w:iCs/>
                <w:color w:val="1F4E79" w:themeColor="accent1" w:themeShade="80"/>
                <w:sz w:val="22"/>
                <w:szCs w:val="22"/>
              </w:rPr>
              <w:t>&lt;Personnel&gt;</w:t>
            </w:r>
          </w:p>
        </w:tc>
        <w:tc>
          <w:tcPr>
            <w:tcW w:w="1528" w:type="dxa"/>
          </w:tcPr>
          <w:p w14:paraId="4BA6E9E9" w14:textId="77777777" w:rsidR="00A2668D" w:rsidRPr="000C0EF3" w:rsidRDefault="00A2668D" w:rsidP="00A2668D">
            <w:pPr>
              <w:spacing w:after="120"/>
              <w:rPr>
                <w:color w:val="002060"/>
                <w:sz w:val="22"/>
                <w:szCs w:val="22"/>
              </w:rPr>
            </w:pPr>
          </w:p>
        </w:tc>
        <w:tc>
          <w:tcPr>
            <w:tcW w:w="880" w:type="dxa"/>
          </w:tcPr>
          <w:p w14:paraId="5D687FBC" w14:textId="77777777" w:rsidR="00A2668D" w:rsidRPr="000C0EF3" w:rsidRDefault="00A2668D" w:rsidP="00A2668D">
            <w:pPr>
              <w:spacing w:after="120"/>
              <w:rPr>
                <w:color w:val="002060"/>
                <w:sz w:val="22"/>
                <w:szCs w:val="22"/>
              </w:rPr>
            </w:pPr>
          </w:p>
        </w:tc>
        <w:tc>
          <w:tcPr>
            <w:tcW w:w="1583" w:type="dxa"/>
          </w:tcPr>
          <w:p w14:paraId="0CF94550" w14:textId="77777777" w:rsidR="00A2668D" w:rsidRPr="000C0EF3" w:rsidRDefault="00A2668D" w:rsidP="00A2668D">
            <w:pPr>
              <w:spacing w:after="120"/>
              <w:rPr>
                <w:color w:val="002060"/>
                <w:sz w:val="22"/>
                <w:szCs w:val="22"/>
              </w:rPr>
            </w:pPr>
          </w:p>
        </w:tc>
        <w:tc>
          <w:tcPr>
            <w:tcW w:w="1583" w:type="dxa"/>
          </w:tcPr>
          <w:p w14:paraId="51E4C4C2" w14:textId="77777777" w:rsidR="00A2668D" w:rsidRPr="000C0EF3" w:rsidRDefault="00A2668D" w:rsidP="00A2668D">
            <w:pPr>
              <w:spacing w:after="120"/>
              <w:rPr>
                <w:color w:val="002060"/>
                <w:sz w:val="22"/>
                <w:szCs w:val="22"/>
              </w:rPr>
            </w:pPr>
          </w:p>
        </w:tc>
        <w:tc>
          <w:tcPr>
            <w:tcW w:w="1480" w:type="dxa"/>
          </w:tcPr>
          <w:p w14:paraId="505D373E" w14:textId="77777777" w:rsidR="00A2668D" w:rsidRPr="000C0EF3" w:rsidRDefault="00A2668D" w:rsidP="00A2668D">
            <w:pPr>
              <w:spacing w:after="120"/>
              <w:rPr>
                <w:color w:val="002060"/>
                <w:sz w:val="22"/>
                <w:szCs w:val="22"/>
              </w:rPr>
            </w:pPr>
          </w:p>
        </w:tc>
      </w:tr>
      <w:tr w:rsidR="00A2668D" w:rsidRPr="00A808BC" w14:paraId="2AFAD2F1" w14:textId="77777777" w:rsidTr="00A2668D">
        <w:trPr>
          <w:trHeight w:val="380"/>
        </w:trPr>
        <w:tc>
          <w:tcPr>
            <w:tcW w:w="446" w:type="dxa"/>
          </w:tcPr>
          <w:p w14:paraId="31684C04" w14:textId="77777777" w:rsidR="00A2668D" w:rsidRPr="000C0EF3" w:rsidRDefault="00A2668D" w:rsidP="00A2668D">
            <w:pPr>
              <w:spacing w:after="120"/>
              <w:rPr>
                <w:color w:val="002060"/>
                <w:sz w:val="22"/>
                <w:szCs w:val="22"/>
              </w:rPr>
            </w:pPr>
          </w:p>
        </w:tc>
        <w:tc>
          <w:tcPr>
            <w:tcW w:w="1487" w:type="dxa"/>
          </w:tcPr>
          <w:p w14:paraId="0939033B" w14:textId="77777777" w:rsidR="00A2668D" w:rsidRPr="000C0EF3" w:rsidRDefault="00A2668D" w:rsidP="00A2668D">
            <w:pPr>
              <w:spacing w:after="120"/>
              <w:rPr>
                <w:color w:val="002060"/>
                <w:sz w:val="22"/>
                <w:szCs w:val="22"/>
              </w:rPr>
            </w:pPr>
          </w:p>
        </w:tc>
        <w:tc>
          <w:tcPr>
            <w:tcW w:w="1491" w:type="dxa"/>
          </w:tcPr>
          <w:p w14:paraId="6B3DB6BD" w14:textId="543CD6B1" w:rsidR="00A2668D" w:rsidRPr="000C0EF3" w:rsidRDefault="00DF54A3" w:rsidP="00A2668D">
            <w:pPr>
              <w:spacing w:after="120"/>
              <w:rPr>
                <w:i/>
                <w:iCs/>
                <w:color w:val="1F4E79" w:themeColor="accent1" w:themeShade="80"/>
                <w:sz w:val="22"/>
                <w:szCs w:val="22"/>
              </w:rPr>
            </w:pPr>
            <w:r w:rsidRPr="000C0EF3">
              <w:rPr>
                <w:i/>
                <w:iCs/>
                <w:color w:val="1F4E79" w:themeColor="accent1" w:themeShade="80"/>
                <w:sz w:val="22"/>
                <w:szCs w:val="22"/>
              </w:rPr>
              <w:t>&lt;Logistics&gt;</w:t>
            </w:r>
          </w:p>
        </w:tc>
        <w:tc>
          <w:tcPr>
            <w:tcW w:w="1528" w:type="dxa"/>
          </w:tcPr>
          <w:p w14:paraId="3998555D" w14:textId="77777777" w:rsidR="00A2668D" w:rsidRPr="000C0EF3" w:rsidRDefault="00A2668D" w:rsidP="00A2668D">
            <w:pPr>
              <w:spacing w:after="120"/>
              <w:rPr>
                <w:color w:val="002060"/>
                <w:sz w:val="22"/>
                <w:szCs w:val="22"/>
              </w:rPr>
            </w:pPr>
          </w:p>
        </w:tc>
        <w:tc>
          <w:tcPr>
            <w:tcW w:w="880" w:type="dxa"/>
          </w:tcPr>
          <w:p w14:paraId="240FAF6C" w14:textId="77777777" w:rsidR="00A2668D" w:rsidRPr="000C0EF3" w:rsidRDefault="00A2668D" w:rsidP="00A2668D">
            <w:pPr>
              <w:spacing w:after="120"/>
              <w:rPr>
                <w:color w:val="002060"/>
                <w:sz w:val="22"/>
                <w:szCs w:val="22"/>
              </w:rPr>
            </w:pPr>
          </w:p>
        </w:tc>
        <w:tc>
          <w:tcPr>
            <w:tcW w:w="1583" w:type="dxa"/>
          </w:tcPr>
          <w:p w14:paraId="08C98586" w14:textId="77777777" w:rsidR="00A2668D" w:rsidRPr="000C0EF3" w:rsidRDefault="00A2668D" w:rsidP="00A2668D">
            <w:pPr>
              <w:spacing w:after="120"/>
              <w:rPr>
                <w:color w:val="002060"/>
                <w:sz w:val="22"/>
                <w:szCs w:val="22"/>
              </w:rPr>
            </w:pPr>
          </w:p>
        </w:tc>
        <w:tc>
          <w:tcPr>
            <w:tcW w:w="1583" w:type="dxa"/>
          </w:tcPr>
          <w:p w14:paraId="36141D81" w14:textId="77777777" w:rsidR="00A2668D" w:rsidRPr="000C0EF3" w:rsidRDefault="00A2668D" w:rsidP="00A2668D">
            <w:pPr>
              <w:spacing w:after="120"/>
              <w:rPr>
                <w:color w:val="002060"/>
                <w:sz w:val="22"/>
                <w:szCs w:val="22"/>
              </w:rPr>
            </w:pPr>
          </w:p>
        </w:tc>
        <w:tc>
          <w:tcPr>
            <w:tcW w:w="1480" w:type="dxa"/>
          </w:tcPr>
          <w:p w14:paraId="3CBC9DB4" w14:textId="77777777" w:rsidR="00A2668D" w:rsidRPr="000C0EF3" w:rsidRDefault="00A2668D" w:rsidP="00A2668D">
            <w:pPr>
              <w:spacing w:after="120"/>
              <w:rPr>
                <w:color w:val="002060"/>
                <w:sz w:val="22"/>
                <w:szCs w:val="22"/>
              </w:rPr>
            </w:pPr>
          </w:p>
        </w:tc>
      </w:tr>
      <w:tr w:rsidR="00A2668D" w:rsidRPr="00A808BC" w14:paraId="7FC59AAF" w14:textId="77777777" w:rsidTr="00A2668D">
        <w:trPr>
          <w:trHeight w:val="392"/>
        </w:trPr>
        <w:tc>
          <w:tcPr>
            <w:tcW w:w="446" w:type="dxa"/>
          </w:tcPr>
          <w:p w14:paraId="737B2524" w14:textId="77777777" w:rsidR="00A2668D" w:rsidRPr="000C0EF3" w:rsidRDefault="00A2668D" w:rsidP="00A2668D">
            <w:pPr>
              <w:spacing w:after="120"/>
              <w:rPr>
                <w:color w:val="002060"/>
                <w:sz w:val="22"/>
                <w:szCs w:val="22"/>
              </w:rPr>
            </w:pPr>
          </w:p>
        </w:tc>
        <w:tc>
          <w:tcPr>
            <w:tcW w:w="1487" w:type="dxa"/>
          </w:tcPr>
          <w:p w14:paraId="564CBBC1" w14:textId="77777777" w:rsidR="00A2668D" w:rsidRPr="000C0EF3" w:rsidRDefault="00A2668D" w:rsidP="00A2668D">
            <w:pPr>
              <w:spacing w:after="120"/>
              <w:rPr>
                <w:color w:val="002060"/>
                <w:sz w:val="22"/>
                <w:szCs w:val="22"/>
              </w:rPr>
            </w:pPr>
          </w:p>
        </w:tc>
        <w:tc>
          <w:tcPr>
            <w:tcW w:w="1491" w:type="dxa"/>
          </w:tcPr>
          <w:p w14:paraId="58CBC7AF" w14:textId="59B1FFE1" w:rsidR="00A2668D"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&lt;Facilities&gt;</w:t>
            </w:r>
          </w:p>
        </w:tc>
        <w:tc>
          <w:tcPr>
            <w:tcW w:w="1528" w:type="dxa"/>
          </w:tcPr>
          <w:p w14:paraId="1CB865FC" w14:textId="77777777" w:rsidR="00A2668D" w:rsidRPr="000C0EF3" w:rsidRDefault="00A2668D" w:rsidP="00A2668D">
            <w:pPr>
              <w:spacing w:after="120"/>
              <w:rPr>
                <w:color w:val="002060"/>
                <w:sz w:val="22"/>
                <w:szCs w:val="22"/>
              </w:rPr>
            </w:pPr>
          </w:p>
        </w:tc>
        <w:tc>
          <w:tcPr>
            <w:tcW w:w="880" w:type="dxa"/>
          </w:tcPr>
          <w:p w14:paraId="692D2D1E" w14:textId="77777777" w:rsidR="00A2668D" w:rsidRPr="000C0EF3" w:rsidRDefault="00A2668D" w:rsidP="00A2668D">
            <w:pPr>
              <w:spacing w:after="120"/>
              <w:rPr>
                <w:color w:val="002060"/>
                <w:sz w:val="22"/>
                <w:szCs w:val="22"/>
              </w:rPr>
            </w:pPr>
          </w:p>
        </w:tc>
        <w:tc>
          <w:tcPr>
            <w:tcW w:w="1583" w:type="dxa"/>
          </w:tcPr>
          <w:p w14:paraId="0528B710" w14:textId="77777777" w:rsidR="00A2668D" w:rsidRPr="000C0EF3" w:rsidRDefault="00A2668D" w:rsidP="00A2668D">
            <w:pPr>
              <w:spacing w:after="120"/>
              <w:rPr>
                <w:color w:val="002060"/>
                <w:sz w:val="22"/>
                <w:szCs w:val="22"/>
              </w:rPr>
            </w:pPr>
          </w:p>
        </w:tc>
        <w:tc>
          <w:tcPr>
            <w:tcW w:w="1583" w:type="dxa"/>
          </w:tcPr>
          <w:p w14:paraId="06038827" w14:textId="77777777" w:rsidR="00A2668D" w:rsidRPr="000C0EF3" w:rsidRDefault="00A2668D" w:rsidP="00A2668D">
            <w:pPr>
              <w:spacing w:after="120"/>
              <w:rPr>
                <w:color w:val="002060"/>
                <w:sz w:val="22"/>
                <w:szCs w:val="22"/>
              </w:rPr>
            </w:pPr>
          </w:p>
        </w:tc>
        <w:tc>
          <w:tcPr>
            <w:tcW w:w="1480" w:type="dxa"/>
          </w:tcPr>
          <w:p w14:paraId="508B0181" w14:textId="77777777" w:rsidR="00A2668D" w:rsidRPr="000C0EF3" w:rsidRDefault="00A2668D" w:rsidP="00A2668D">
            <w:pPr>
              <w:spacing w:after="120"/>
              <w:rPr>
                <w:color w:val="002060"/>
                <w:sz w:val="22"/>
                <w:szCs w:val="22"/>
              </w:rPr>
            </w:pPr>
          </w:p>
        </w:tc>
      </w:tr>
      <w:tr w:rsidR="00A2668D" w:rsidRPr="00A808BC" w14:paraId="405FEE63" w14:textId="77777777" w:rsidTr="00A2668D">
        <w:trPr>
          <w:trHeight w:val="392"/>
        </w:trPr>
        <w:tc>
          <w:tcPr>
            <w:tcW w:w="446" w:type="dxa"/>
          </w:tcPr>
          <w:p w14:paraId="5ACC3032" w14:textId="77777777" w:rsidR="00A2668D" w:rsidRPr="000C0EF3" w:rsidRDefault="00A2668D" w:rsidP="00A2668D">
            <w:pPr>
              <w:spacing w:after="120"/>
              <w:rPr>
                <w:color w:val="002060"/>
                <w:sz w:val="22"/>
                <w:szCs w:val="22"/>
              </w:rPr>
            </w:pPr>
          </w:p>
        </w:tc>
        <w:tc>
          <w:tcPr>
            <w:tcW w:w="1487" w:type="dxa"/>
          </w:tcPr>
          <w:p w14:paraId="6661DB7B" w14:textId="77777777" w:rsidR="00A2668D" w:rsidRPr="000C0EF3" w:rsidRDefault="00A2668D" w:rsidP="00A2668D">
            <w:pPr>
              <w:spacing w:after="120"/>
              <w:rPr>
                <w:color w:val="002060"/>
                <w:sz w:val="22"/>
                <w:szCs w:val="22"/>
              </w:rPr>
            </w:pPr>
          </w:p>
        </w:tc>
        <w:tc>
          <w:tcPr>
            <w:tcW w:w="1491" w:type="dxa"/>
          </w:tcPr>
          <w:p w14:paraId="532DFE69" w14:textId="5E108668" w:rsidR="00A2668D"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&lt;Schedule&gt;</w:t>
            </w:r>
          </w:p>
        </w:tc>
        <w:tc>
          <w:tcPr>
            <w:tcW w:w="1528" w:type="dxa"/>
          </w:tcPr>
          <w:p w14:paraId="2685DE3C" w14:textId="77777777" w:rsidR="00A2668D" w:rsidRPr="000C0EF3" w:rsidRDefault="00A2668D" w:rsidP="00A2668D">
            <w:pPr>
              <w:spacing w:after="120"/>
              <w:rPr>
                <w:color w:val="002060"/>
                <w:sz w:val="22"/>
                <w:szCs w:val="22"/>
              </w:rPr>
            </w:pPr>
          </w:p>
        </w:tc>
        <w:tc>
          <w:tcPr>
            <w:tcW w:w="880" w:type="dxa"/>
          </w:tcPr>
          <w:p w14:paraId="78AB6056" w14:textId="77777777" w:rsidR="00A2668D" w:rsidRPr="000C0EF3" w:rsidRDefault="00A2668D" w:rsidP="00A2668D">
            <w:pPr>
              <w:spacing w:after="120"/>
              <w:rPr>
                <w:color w:val="002060"/>
                <w:sz w:val="22"/>
                <w:szCs w:val="22"/>
              </w:rPr>
            </w:pPr>
          </w:p>
        </w:tc>
        <w:tc>
          <w:tcPr>
            <w:tcW w:w="1583" w:type="dxa"/>
          </w:tcPr>
          <w:p w14:paraId="619BBA74" w14:textId="77777777" w:rsidR="00A2668D" w:rsidRPr="000C0EF3" w:rsidRDefault="00A2668D" w:rsidP="00A2668D">
            <w:pPr>
              <w:spacing w:after="120"/>
              <w:rPr>
                <w:color w:val="002060"/>
                <w:sz w:val="22"/>
                <w:szCs w:val="22"/>
              </w:rPr>
            </w:pPr>
          </w:p>
        </w:tc>
        <w:tc>
          <w:tcPr>
            <w:tcW w:w="1583" w:type="dxa"/>
          </w:tcPr>
          <w:p w14:paraId="2E4CCDAE" w14:textId="77777777" w:rsidR="00A2668D" w:rsidRPr="000C0EF3" w:rsidRDefault="00A2668D" w:rsidP="00A2668D">
            <w:pPr>
              <w:spacing w:after="120"/>
              <w:rPr>
                <w:color w:val="002060"/>
                <w:sz w:val="22"/>
                <w:szCs w:val="22"/>
              </w:rPr>
            </w:pPr>
          </w:p>
        </w:tc>
        <w:tc>
          <w:tcPr>
            <w:tcW w:w="1480" w:type="dxa"/>
          </w:tcPr>
          <w:p w14:paraId="537B685F" w14:textId="77777777" w:rsidR="00A2668D" w:rsidRPr="000C0EF3" w:rsidRDefault="00A2668D" w:rsidP="00A2668D">
            <w:pPr>
              <w:spacing w:after="120"/>
              <w:rPr>
                <w:color w:val="002060"/>
                <w:sz w:val="22"/>
                <w:szCs w:val="22"/>
              </w:rPr>
            </w:pPr>
          </w:p>
        </w:tc>
      </w:tr>
      <w:tr w:rsidR="00A2668D" w:rsidRPr="00A808BC" w14:paraId="6EDACA2B" w14:textId="77777777" w:rsidTr="00A2668D">
        <w:trPr>
          <w:trHeight w:val="392"/>
        </w:trPr>
        <w:tc>
          <w:tcPr>
            <w:tcW w:w="446" w:type="dxa"/>
          </w:tcPr>
          <w:p w14:paraId="3B4918B1" w14:textId="77777777" w:rsidR="00A2668D" w:rsidRPr="000C0EF3" w:rsidRDefault="00A2668D" w:rsidP="00A2668D">
            <w:pPr>
              <w:spacing w:after="120"/>
              <w:rPr>
                <w:color w:val="002060"/>
                <w:sz w:val="22"/>
                <w:szCs w:val="22"/>
              </w:rPr>
            </w:pPr>
          </w:p>
        </w:tc>
        <w:tc>
          <w:tcPr>
            <w:tcW w:w="1487" w:type="dxa"/>
          </w:tcPr>
          <w:p w14:paraId="7E451823" w14:textId="77777777" w:rsidR="00A2668D" w:rsidRPr="000C0EF3" w:rsidRDefault="00A2668D" w:rsidP="00A2668D">
            <w:pPr>
              <w:spacing w:after="120"/>
              <w:rPr>
                <w:color w:val="002060"/>
                <w:sz w:val="22"/>
                <w:szCs w:val="22"/>
              </w:rPr>
            </w:pPr>
          </w:p>
        </w:tc>
        <w:tc>
          <w:tcPr>
            <w:tcW w:w="1491" w:type="dxa"/>
          </w:tcPr>
          <w:p w14:paraId="3BBBEEC0" w14:textId="7347F613" w:rsidR="00A2668D"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&lt;Cost&gt;</w:t>
            </w:r>
          </w:p>
        </w:tc>
        <w:tc>
          <w:tcPr>
            <w:tcW w:w="1528" w:type="dxa"/>
          </w:tcPr>
          <w:p w14:paraId="33C3154A" w14:textId="77777777" w:rsidR="00A2668D" w:rsidRPr="000C0EF3" w:rsidRDefault="00A2668D" w:rsidP="00A2668D">
            <w:pPr>
              <w:spacing w:after="120"/>
              <w:rPr>
                <w:color w:val="002060"/>
                <w:sz w:val="22"/>
                <w:szCs w:val="22"/>
              </w:rPr>
            </w:pPr>
          </w:p>
        </w:tc>
        <w:tc>
          <w:tcPr>
            <w:tcW w:w="880" w:type="dxa"/>
          </w:tcPr>
          <w:p w14:paraId="5E14940B" w14:textId="77777777" w:rsidR="00A2668D" w:rsidRPr="000C0EF3" w:rsidRDefault="00A2668D" w:rsidP="00A2668D">
            <w:pPr>
              <w:spacing w:after="120"/>
              <w:rPr>
                <w:color w:val="002060"/>
                <w:sz w:val="22"/>
                <w:szCs w:val="22"/>
              </w:rPr>
            </w:pPr>
          </w:p>
        </w:tc>
        <w:tc>
          <w:tcPr>
            <w:tcW w:w="1583" w:type="dxa"/>
          </w:tcPr>
          <w:p w14:paraId="568053DE" w14:textId="77777777" w:rsidR="00A2668D" w:rsidRPr="000C0EF3" w:rsidRDefault="00A2668D" w:rsidP="00A2668D">
            <w:pPr>
              <w:spacing w:after="120"/>
              <w:rPr>
                <w:color w:val="002060"/>
                <w:sz w:val="22"/>
                <w:szCs w:val="22"/>
              </w:rPr>
            </w:pPr>
          </w:p>
        </w:tc>
        <w:tc>
          <w:tcPr>
            <w:tcW w:w="1583" w:type="dxa"/>
          </w:tcPr>
          <w:p w14:paraId="141E5EBE" w14:textId="77777777" w:rsidR="00A2668D" w:rsidRPr="000C0EF3" w:rsidRDefault="00A2668D" w:rsidP="00A2668D">
            <w:pPr>
              <w:spacing w:after="120"/>
              <w:rPr>
                <w:color w:val="002060"/>
                <w:sz w:val="22"/>
                <w:szCs w:val="22"/>
              </w:rPr>
            </w:pPr>
          </w:p>
        </w:tc>
        <w:tc>
          <w:tcPr>
            <w:tcW w:w="1480" w:type="dxa"/>
          </w:tcPr>
          <w:p w14:paraId="6C25527F" w14:textId="2AB822F3" w:rsidR="000C0EF3" w:rsidRPr="000C0EF3" w:rsidRDefault="000C0EF3" w:rsidP="00A2668D">
            <w:pPr>
              <w:spacing w:after="120"/>
              <w:rPr>
                <w:color w:val="002060"/>
                <w:sz w:val="22"/>
                <w:szCs w:val="22"/>
              </w:rPr>
            </w:pPr>
          </w:p>
        </w:tc>
      </w:tr>
      <w:tr w:rsidR="000C0EF3" w:rsidRPr="00A808BC" w14:paraId="6861CDB1" w14:textId="77777777" w:rsidTr="00A2668D">
        <w:trPr>
          <w:trHeight w:val="392"/>
        </w:trPr>
        <w:tc>
          <w:tcPr>
            <w:tcW w:w="446" w:type="dxa"/>
          </w:tcPr>
          <w:p w14:paraId="5EB15BF2" w14:textId="77777777" w:rsidR="000C0EF3" w:rsidRPr="000C0EF3" w:rsidRDefault="000C0EF3" w:rsidP="00A2668D">
            <w:pPr>
              <w:spacing w:after="120"/>
              <w:rPr>
                <w:color w:val="002060"/>
                <w:sz w:val="22"/>
                <w:szCs w:val="22"/>
              </w:rPr>
            </w:pPr>
          </w:p>
        </w:tc>
        <w:tc>
          <w:tcPr>
            <w:tcW w:w="1487" w:type="dxa"/>
          </w:tcPr>
          <w:p w14:paraId="552136B8" w14:textId="77777777" w:rsidR="000C0EF3" w:rsidRPr="000C0EF3" w:rsidRDefault="000C0EF3" w:rsidP="00A2668D">
            <w:pPr>
              <w:spacing w:after="120"/>
              <w:rPr>
                <w:color w:val="002060"/>
                <w:sz w:val="22"/>
                <w:szCs w:val="22"/>
              </w:rPr>
            </w:pPr>
          </w:p>
        </w:tc>
        <w:tc>
          <w:tcPr>
            <w:tcW w:w="1491" w:type="dxa"/>
          </w:tcPr>
          <w:p w14:paraId="763D0895" w14:textId="33E6FE5E" w:rsidR="000C0EF3"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&lt;Data&gt;</w:t>
            </w:r>
          </w:p>
        </w:tc>
        <w:tc>
          <w:tcPr>
            <w:tcW w:w="1528" w:type="dxa"/>
          </w:tcPr>
          <w:p w14:paraId="1E7F30DF" w14:textId="77777777" w:rsidR="000C0EF3" w:rsidRPr="000C0EF3" w:rsidRDefault="000C0EF3" w:rsidP="00A2668D">
            <w:pPr>
              <w:spacing w:after="120"/>
              <w:rPr>
                <w:color w:val="002060"/>
                <w:sz w:val="22"/>
                <w:szCs w:val="22"/>
              </w:rPr>
            </w:pPr>
          </w:p>
        </w:tc>
        <w:tc>
          <w:tcPr>
            <w:tcW w:w="880" w:type="dxa"/>
          </w:tcPr>
          <w:p w14:paraId="10828E7E" w14:textId="77777777" w:rsidR="000C0EF3" w:rsidRPr="000C0EF3" w:rsidRDefault="000C0EF3" w:rsidP="00A2668D">
            <w:pPr>
              <w:spacing w:after="120"/>
              <w:rPr>
                <w:color w:val="002060"/>
                <w:sz w:val="22"/>
                <w:szCs w:val="22"/>
              </w:rPr>
            </w:pPr>
          </w:p>
        </w:tc>
        <w:tc>
          <w:tcPr>
            <w:tcW w:w="1583" w:type="dxa"/>
          </w:tcPr>
          <w:p w14:paraId="7BA12314" w14:textId="77777777" w:rsidR="000C0EF3" w:rsidRPr="000C0EF3" w:rsidRDefault="000C0EF3" w:rsidP="00A2668D">
            <w:pPr>
              <w:spacing w:after="120"/>
              <w:rPr>
                <w:color w:val="002060"/>
                <w:sz w:val="22"/>
                <w:szCs w:val="22"/>
              </w:rPr>
            </w:pPr>
          </w:p>
        </w:tc>
        <w:tc>
          <w:tcPr>
            <w:tcW w:w="1583" w:type="dxa"/>
          </w:tcPr>
          <w:p w14:paraId="6FCBB604" w14:textId="77777777" w:rsidR="000C0EF3" w:rsidRPr="000C0EF3" w:rsidRDefault="000C0EF3" w:rsidP="00A2668D">
            <w:pPr>
              <w:spacing w:after="120"/>
              <w:rPr>
                <w:color w:val="002060"/>
                <w:sz w:val="22"/>
                <w:szCs w:val="22"/>
              </w:rPr>
            </w:pPr>
          </w:p>
        </w:tc>
        <w:tc>
          <w:tcPr>
            <w:tcW w:w="1480" w:type="dxa"/>
          </w:tcPr>
          <w:p w14:paraId="7512AC1D" w14:textId="77777777" w:rsidR="000C0EF3" w:rsidRPr="000C0EF3" w:rsidRDefault="000C0EF3" w:rsidP="00A2668D">
            <w:pPr>
              <w:spacing w:after="120"/>
              <w:rPr>
                <w:color w:val="002060"/>
                <w:sz w:val="22"/>
                <w:szCs w:val="22"/>
              </w:rPr>
            </w:pPr>
          </w:p>
        </w:tc>
      </w:tr>
    </w:tbl>
    <w:p w14:paraId="0FC303B2" w14:textId="1F990C34" w:rsidR="006B3AA9" w:rsidRDefault="006B3AA9" w:rsidP="006B3AA9">
      <w:pPr>
        <w:rPr>
          <w:rFonts w:ascii="Arial" w:hAnsi="Arial" w:cs="Arial"/>
          <w:b/>
          <w:bCs/>
        </w:rPr>
      </w:pPr>
    </w:p>
    <w:p w14:paraId="4D75FC29" w14:textId="77777777" w:rsidR="00342105" w:rsidRDefault="00342105" w:rsidP="006B3AA9">
      <w:pPr>
        <w:rPr>
          <w:rFonts w:ascii="Arial" w:hAnsi="Arial" w:cs="Arial"/>
          <w:b/>
          <w:bCs/>
        </w:rPr>
      </w:pPr>
    </w:p>
    <w:p w14:paraId="39F0BACC" w14:textId="00A61819" w:rsidR="001A0BFE" w:rsidRPr="00DF54A3" w:rsidRDefault="00EB166C" w:rsidP="001A0BFE">
      <w:pPr>
        <w:pStyle w:val="Heading2"/>
      </w:pPr>
      <w:bookmarkStart w:id="27" w:name="_Toc49337199"/>
      <w:r w:rsidRPr="00DF54A3">
        <w:t>Readiness to Conduct Assessment</w:t>
      </w:r>
      <w:bookmarkEnd w:id="27"/>
    </w:p>
    <w:p w14:paraId="2916D35F" w14:textId="4BC322E8" w:rsidR="00695867" w:rsidRPr="002410CE" w:rsidRDefault="002410CE" w:rsidP="00F81D99">
      <w:pPr>
        <w:jc w:val="both"/>
      </w:pPr>
      <w:r w:rsidRPr="002410CE">
        <w:t>Th</w:t>
      </w:r>
      <w:r w:rsidR="00F81D99">
        <w:t>e</w:t>
      </w:r>
      <w:r w:rsidRPr="002410CE">
        <w:t xml:space="preserve"> </w:t>
      </w:r>
      <w:r w:rsidR="00F81D99">
        <w:t>following</w:t>
      </w:r>
      <w:r w:rsidRPr="002410CE">
        <w:t xml:space="preserve"> activities </w:t>
      </w:r>
      <w:r w:rsidR="00F81D99">
        <w:t xml:space="preserve">are </w:t>
      </w:r>
      <w:r w:rsidRPr="002410CE">
        <w:t xml:space="preserve">performed under the guidance of the CA </w:t>
      </w:r>
      <w:r w:rsidR="00F81D99">
        <w:t xml:space="preserve">in determining </w:t>
      </w:r>
      <w:r w:rsidRPr="002410CE">
        <w:t>readiness</w:t>
      </w:r>
      <w:r w:rsidR="00EB166C" w:rsidRPr="002410CE">
        <w:t xml:space="preserve"> </w:t>
      </w:r>
      <w:r w:rsidRPr="002410CE">
        <w:t>to conduct the assessment as planned</w:t>
      </w:r>
      <w:r w:rsidR="000A3833">
        <w:t xml:space="preserve"> within the timeframe allocated</w:t>
      </w:r>
      <w:r w:rsidR="00F81D99">
        <w:t>.</w:t>
      </w:r>
      <w:r w:rsidRPr="002410CE">
        <w:t xml:space="preserve"> </w:t>
      </w:r>
    </w:p>
    <w:p w14:paraId="398C7600" w14:textId="0FF191EF" w:rsidR="00D52661" w:rsidRDefault="007B7384" w:rsidP="00F81D99">
      <w:pPr>
        <w:pStyle w:val="Heading3"/>
        <w:ind w:left="720"/>
      </w:pPr>
      <w:bookmarkStart w:id="28" w:name="_Toc49337200"/>
      <w:r w:rsidRPr="002410CE">
        <w:rPr>
          <w:bCs w:val="0"/>
          <w:iCs w:val="0"/>
        </w:rPr>
        <w:t>Assessment Team</w:t>
      </w:r>
      <w:r w:rsidR="002410CE">
        <w:rPr>
          <w:bCs w:val="0"/>
          <w:iCs w:val="0"/>
        </w:rPr>
        <w:t xml:space="preserve"> Preparation and Training</w:t>
      </w:r>
      <w:bookmarkEnd w:id="28"/>
      <w:r w:rsidR="002410CE">
        <w:rPr>
          <w:bCs w:val="0"/>
          <w:iCs w:val="0"/>
        </w:rPr>
        <w:t xml:space="preserve"> </w:t>
      </w:r>
    </w:p>
    <w:p w14:paraId="424F51F8" w14:textId="4D776B19" w:rsidR="00D52661" w:rsidRPr="00EA71FD" w:rsidRDefault="00F81D99" w:rsidP="00EA71FD">
      <w:pPr>
        <w:jc w:val="both"/>
      </w:pPr>
      <w:r>
        <w:t>P</w:t>
      </w:r>
      <w:r w:rsidR="00D52661">
        <w:t xml:space="preserve">lanned </w:t>
      </w:r>
      <w:r w:rsidR="000A3833">
        <w:t xml:space="preserve">ATM </w:t>
      </w:r>
      <w:r w:rsidR="00D52661" w:rsidRPr="00EA71FD">
        <w:t xml:space="preserve">training and other assessment preparation activities </w:t>
      </w:r>
      <w:r w:rsidR="000A3833">
        <w:t>are</w:t>
      </w:r>
      <w:r>
        <w:t xml:space="preserve"> identified and tracked for completion.</w:t>
      </w:r>
    </w:p>
    <w:p w14:paraId="35FD60BA" w14:textId="6292C86B" w:rsidR="00C9703C" w:rsidRPr="001A0BFE" w:rsidRDefault="00EA71FD" w:rsidP="00C9703C">
      <w:pPr>
        <w:rPr>
          <w:i/>
          <w:iCs/>
          <w:color w:val="1F4E79" w:themeColor="accent1" w:themeShade="80"/>
        </w:rPr>
      </w:pPr>
      <w:r>
        <w:rPr>
          <w:i/>
          <w:iCs/>
          <w:color w:val="1F4E79" w:themeColor="accent1" w:themeShade="80"/>
        </w:rPr>
        <w:t xml:space="preserve">&lt;Define any required training or other preparation activities </w:t>
      </w:r>
      <w:r w:rsidR="00D52661">
        <w:rPr>
          <w:i/>
          <w:iCs/>
          <w:color w:val="1F4E79" w:themeColor="accent1" w:themeShade="80"/>
        </w:rPr>
        <w:t>for</w:t>
      </w:r>
      <w:r>
        <w:rPr>
          <w:i/>
          <w:iCs/>
          <w:color w:val="1F4E79" w:themeColor="accent1" w:themeShade="80"/>
        </w:rPr>
        <w:t xml:space="preserve"> ATMs in order to participate on the Assessment Team</w:t>
      </w:r>
      <w:r w:rsidR="002F4F00">
        <w:rPr>
          <w:i/>
          <w:iCs/>
          <w:color w:val="1F4E79" w:themeColor="accent1" w:themeShade="80"/>
        </w:rPr>
        <w:t>.  If ATMs are not assigned on the assessment, mark as N/A.</w:t>
      </w:r>
      <w:r>
        <w:rPr>
          <w:i/>
          <w:iCs/>
          <w:color w:val="1F4E79" w:themeColor="accent1" w:themeShade="80"/>
        </w:rPr>
        <w:t>&gt;</w:t>
      </w:r>
    </w:p>
    <w:tbl>
      <w:tblPr>
        <w:tblStyle w:val="TableGrid"/>
        <w:tblW w:w="0" w:type="auto"/>
        <w:tblLook w:val="04A0" w:firstRow="1" w:lastRow="0" w:firstColumn="1" w:lastColumn="0" w:noHBand="0" w:noVBand="1"/>
      </w:tblPr>
      <w:tblGrid>
        <w:gridCol w:w="3505"/>
        <w:gridCol w:w="2970"/>
        <w:gridCol w:w="1440"/>
        <w:gridCol w:w="1435"/>
      </w:tblGrid>
      <w:tr w:rsidR="002410CE" w14:paraId="4071C240" w14:textId="77777777" w:rsidTr="005E4A5F">
        <w:trPr>
          <w:tblHeader/>
        </w:trPr>
        <w:tc>
          <w:tcPr>
            <w:tcW w:w="3505" w:type="dxa"/>
            <w:shd w:val="clear" w:color="auto" w:fill="5B9BD5" w:themeFill="accent1"/>
            <w:vAlign w:val="center"/>
          </w:tcPr>
          <w:p w14:paraId="3382C155" w14:textId="16B8A33B"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Activity</w:t>
            </w:r>
          </w:p>
        </w:tc>
        <w:tc>
          <w:tcPr>
            <w:tcW w:w="2970" w:type="dxa"/>
            <w:shd w:val="clear" w:color="auto" w:fill="5B9BD5" w:themeFill="accent1"/>
            <w:vAlign w:val="center"/>
          </w:tcPr>
          <w:p w14:paraId="3A3FB538" w14:textId="236099FC"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Team Member(s)</w:t>
            </w:r>
          </w:p>
        </w:tc>
        <w:tc>
          <w:tcPr>
            <w:tcW w:w="1440" w:type="dxa"/>
            <w:shd w:val="clear" w:color="auto" w:fill="5B9BD5" w:themeFill="accent1"/>
            <w:vAlign w:val="center"/>
          </w:tcPr>
          <w:p w14:paraId="3917E8EE" w14:textId="7BF968A0"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Plan Date</w:t>
            </w:r>
          </w:p>
        </w:tc>
        <w:tc>
          <w:tcPr>
            <w:tcW w:w="1435" w:type="dxa"/>
            <w:shd w:val="clear" w:color="auto" w:fill="5B9BD5" w:themeFill="accent1"/>
            <w:vAlign w:val="center"/>
          </w:tcPr>
          <w:p w14:paraId="654FC627" w14:textId="082709A1"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Completion Date</w:t>
            </w:r>
          </w:p>
        </w:tc>
      </w:tr>
      <w:tr w:rsidR="002410CE" w14:paraId="79F7FF19" w14:textId="77777777" w:rsidTr="005E4A5F">
        <w:tc>
          <w:tcPr>
            <w:tcW w:w="3505" w:type="dxa"/>
          </w:tcPr>
          <w:p w14:paraId="6735E34B" w14:textId="72ED9C54" w:rsidR="002410CE" w:rsidRPr="0085084C" w:rsidRDefault="002410CE" w:rsidP="00C9703C">
            <w:pPr>
              <w:rPr>
                <w:color w:val="000000" w:themeColor="text1"/>
                <w:sz w:val="22"/>
                <w:szCs w:val="22"/>
              </w:rPr>
            </w:pPr>
            <w:r w:rsidRPr="0085084C">
              <w:rPr>
                <w:color w:val="000000" w:themeColor="text1"/>
                <w:sz w:val="22"/>
                <w:szCs w:val="22"/>
              </w:rPr>
              <w:t>Assessment Scope Orientation</w:t>
            </w:r>
          </w:p>
        </w:tc>
        <w:tc>
          <w:tcPr>
            <w:tcW w:w="2970" w:type="dxa"/>
          </w:tcPr>
          <w:p w14:paraId="195DB07B" w14:textId="77777777" w:rsidR="002410CE" w:rsidRPr="0085084C" w:rsidRDefault="002410CE" w:rsidP="00C9703C">
            <w:pPr>
              <w:rPr>
                <w:color w:val="000000" w:themeColor="text1"/>
                <w:sz w:val="22"/>
                <w:szCs w:val="22"/>
              </w:rPr>
            </w:pPr>
          </w:p>
        </w:tc>
        <w:tc>
          <w:tcPr>
            <w:tcW w:w="1440" w:type="dxa"/>
          </w:tcPr>
          <w:p w14:paraId="3A48184E" w14:textId="77777777" w:rsidR="002410CE" w:rsidRPr="0085084C" w:rsidRDefault="002410CE" w:rsidP="00C9703C">
            <w:pPr>
              <w:rPr>
                <w:color w:val="000000" w:themeColor="text1"/>
                <w:sz w:val="22"/>
                <w:szCs w:val="22"/>
              </w:rPr>
            </w:pPr>
          </w:p>
        </w:tc>
        <w:tc>
          <w:tcPr>
            <w:tcW w:w="1435" w:type="dxa"/>
          </w:tcPr>
          <w:p w14:paraId="7AD935F5" w14:textId="77777777" w:rsidR="002410CE" w:rsidRPr="0085084C" w:rsidRDefault="002410CE" w:rsidP="00C9703C">
            <w:pPr>
              <w:rPr>
                <w:color w:val="000000" w:themeColor="text1"/>
                <w:sz w:val="22"/>
                <w:szCs w:val="22"/>
              </w:rPr>
            </w:pPr>
          </w:p>
        </w:tc>
      </w:tr>
      <w:tr w:rsidR="002410CE" w14:paraId="19E6DD0A" w14:textId="77777777" w:rsidTr="005E4A5F">
        <w:tc>
          <w:tcPr>
            <w:tcW w:w="3505" w:type="dxa"/>
          </w:tcPr>
          <w:p w14:paraId="3A024F1A" w14:textId="49F81B3F" w:rsidR="002410CE" w:rsidRPr="0085084C" w:rsidRDefault="002410CE" w:rsidP="00C9703C">
            <w:pPr>
              <w:rPr>
                <w:color w:val="000000" w:themeColor="text1"/>
                <w:sz w:val="22"/>
                <w:szCs w:val="22"/>
              </w:rPr>
            </w:pPr>
            <w:r w:rsidRPr="0085084C">
              <w:rPr>
                <w:color w:val="000000" w:themeColor="text1"/>
                <w:sz w:val="22"/>
                <w:szCs w:val="22"/>
              </w:rPr>
              <w:t>CMMC Assessment Method Training</w:t>
            </w:r>
          </w:p>
        </w:tc>
        <w:tc>
          <w:tcPr>
            <w:tcW w:w="2970" w:type="dxa"/>
          </w:tcPr>
          <w:p w14:paraId="05A17D61" w14:textId="77777777" w:rsidR="002410CE" w:rsidRPr="0085084C" w:rsidRDefault="002410CE" w:rsidP="00C9703C">
            <w:pPr>
              <w:rPr>
                <w:color w:val="000000" w:themeColor="text1"/>
                <w:sz w:val="22"/>
                <w:szCs w:val="22"/>
              </w:rPr>
            </w:pPr>
          </w:p>
        </w:tc>
        <w:tc>
          <w:tcPr>
            <w:tcW w:w="1440" w:type="dxa"/>
          </w:tcPr>
          <w:p w14:paraId="1F53990E" w14:textId="77777777" w:rsidR="002410CE" w:rsidRPr="0085084C" w:rsidRDefault="002410CE" w:rsidP="00C9703C">
            <w:pPr>
              <w:rPr>
                <w:color w:val="000000" w:themeColor="text1"/>
                <w:sz w:val="22"/>
                <w:szCs w:val="22"/>
              </w:rPr>
            </w:pPr>
          </w:p>
        </w:tc>
        <w:tc>
          <w:tcPr>
            <w:tcW w:w="1435" w:type="dxa"/>
          </w:tcPr>
          <w:p w14:paraId="65236502" w14:textId="77777777" w:rsidR="002410CE" w:rsidRPr="0085084C" w:rsidRDefault="002410CE" w:rsidP="00C9703C">
            <w:pPr>
              <w:rPr>
                <w:color w:val="000000" w:themeColor="text1"/>
                <w:sz w:val="22"/>
                <w:szCs w:val="22"/>
              </w:rPr>
            </w:pPr>
          </w:p>
        </w:tc>
      </w:tr>
      <w:tr w:rsidR="002410CE" w14:paraId="59171669" w14:textId="77777777" w:rsidTr="005E4A5F">
        <w:tc>
          <w:tcPr>
            <w:tcW w:w="3505" w:type="dxa"/>
          </w:tcPr>
          <w:p w14:paraId="48BA7DE8" w14:textId="42AA1999" w:rsidR="002410CE" w:rsidRPr="0085084C" w:rsidRDefault="005E4A5F" w:rsidP="00C9703C">
            <w:pPr>
              <w:rPr>
                <w:color w:val="000000" w:themeColor="text1"/>
                <w:sz w:val="22"/>
                <w:szCs w:val="22"/>
              </w:rPr>
            </w:pPr>
            <w:r w:rsidRPr="0085084C">
              <w:rPr>
                <w:color w:val="000000" w:themeColor="text1"/>
                <w:sz w:val="22"/>
                <w:szCs w:val="22"/>
              </w:rPr>
              <w:lastRenderedPageBreak/>
              <w:t>Assessment Plan</w:t>
            </w:r>
            <w:r w:rsidR="00F81D99">
              <w:rPr>
                <w:color w:val="000000" w:themeColor="text1"/>
                <w:sz w:val="22"/>
                <w:szCs w:val="22"/>
              </w:rPr>
              <w:t xml:space="preserve"> review</w:t>
            </w:r>
          </w:p>
        </w:tc>
        <w:tc>
          <w:tcPr>
            <w:tcW w:w="2970" w:type="dxa"/>
          </w:tcPr>
          <w:p w14:paraId="357D0CBE" w14:textId="77777777" w:rsidR="002410CE" w:rsidRPr="0085084C" w:rsidRDefault="002410CE" w:rsidP="00C9703C">
            <w:pPr>
              <w:rPr>
                <w:color w:val="000000" w:themeColor="text1"/>
                <w:sz w:val="22"/>
                <w:szCs w:val="22"/>
              </w:rPr>
            </w:pPr>
          </w:p>
        </w:tc>
        <w:tc>
          <w:tcPr>
            <w:tcW w:w="1440" w:type="dxa"/>
          </w:tcPr>
          <w:p w14:paraId="195E983D" w14:textId="77777777" w:rsidR="002410CE" w:rsidRPr="0085084C" w:rsidRDefault="002410CE" w:rsidP="00C9703C">
            <w:pPr>
              <w:rPr>
                <w:color w:val="000000" w:themeColor="text1"/>
                <w:sz w:val="22"/>
                <w:szCs w:val="22"/>
              </w:rPr>
            </w:pPr>
          </w:p>
        </w:tc>
        <w:tc>
          <w:tcPr>
            <w:tcW w:w="1435" w:type="dxa"/>
          </w:tcPr>
          <w:p w14:paraId="5D030D03" w14:textId="77777777" w:rsidR="002410CE" w:rsidRPr="0085084C" w:rsidRDefault="002410CE" w:rsidP="00C9703C">
            <w:pPr>
              <w:rPr>
                <w:color w:val="000000" w:themeColor="text1"/>
                <w:sz w:val="22"/>
                <w:szCs w:val="22"/>
              </w:rPr>
            </w:pPr>
          </w:p>
        </w:tc>
      </w:tr>
      <w:tr w:rsidR="002410CE" w14:paraId="6DACB9D4" w14:textId="77777777" w:rsidTr="005E4A5F">
        <w:tc>
          <w:tcPr>
            <w:tcW w:w="3505" w:type="dxa"/>
          </w:tcPr>
          <w:p w14:paraId="65C3B0AE" w14:textId="21856F0D" w:rsidR="002410CE" w:rsidRPr="0085084C" w:rsidRDefault="005E4A5F" w:rsidP="00C9703C">
            <w:pPr>
              <w:rPr>
                <w:color w:val="000000" w:themeColor="text1"/>
                <w:sz w:val="22"/>
                <w:szCs w:val="22"/>
              </w:rPr>
            </w:pPr>
            <w:r w:rsidRPr="0085084C">
              <w:rPr>
                <w:color w:val="000000" w:themeColor="text1"/>
                <w:sz w:val="22"/>
                <w:szCs w:val="22"/>
              </w:rPr>
              <w:t xml:space="preserve">Assessment Tool </w:t>
            </w:r>
            <w:r w:rsidR="00904A64">
              <w:rPr>
                <w:color w:val="000000" w:themeColor="text1"/>
                <w:sz w:val="22"/>
                <w:szCs w:val="22"/>
              </w:rPr>
              <w:t>t</w:t>
            </w:r>
            <w:r w:rsidRPr="0085084C">
              <w:rPr>
                <w:color w:val="000000" w:themeColor="text1"/>
                <w:sz w:val="22"/>
                <w:szCs w:val="22"/>
              </w:rPr>
              <w:t>raining</w:t>
            </w:r>
          </w:p>
        </w:tc>
        <w:tc>
          <w:tcPr>
            <w:tcW w:w="2970" w:type="dxa"/>
          </w:tcPr>
          <w:p w14:paraId="1F5DEAB0" w14:textId="77777777" w:rsidR="002410CE" w:rsidRPr="0085084C" w:rsidRDefault="002410CE" w:rsidP="00C9703C">
            <w:pPr>
              <w:rPr>
                <w:color w:val="000000" w:themeColor="text1"/>
                <w:sz w:val="22"/>
                <w:szCs w:val="22"/>
              </w:rPr>
            </w:pPr>
          </w:p>
        </w:tc>
        <w:tc>
          <w:tcPr>
            <w:tcW w:w="1440" w:type="dxa"/>
          </w:tcPr>
          <w:p w14:paraId="710135DB" w14:textId="77777777" w:rsidR="002410CE" w:rsidRPr="0085084C" w:rsidRDefault="002410CE" w:rsidP="00C9703C">
            <w:pPr>
              <w:rPr>
                <w:color w:val="000000" w:themeColor="text1"/>
                <w:sz w:val="22"/>
                <w:szCs w:val="22"/>
              </w:rPr>
            </w:pPr>
          </w:p>
        </w:tc>
        <w:tc>
          <w:tcPr>
            <w:tcW w:w="1435" w:type="dxa"/>
          </w:tcPr>
          <w:p w14:paraId="567BFD2E" w14:textId="77777777" w:rsidR="002410CE" w:rsidRPr="0085084C" w:rsidRDefault="002410CE" w:rsidP="00C9703C">
            <w:pPr>
              <w:rPr>
                <w:color w:val="000000" w:themeColor="text1"/>
                <w:sz w:val="22"/>
                <w:szCs w:val="22"/>
              </w:rPr>
            </w:pPr>
          </w:p>
        </w:tc>
      </w:tr>
    </w:tbl>
    <w:p w14:paraId="64C62ACD" w14:textId="77777777" w:rsidR="005E4A5F" w:rsidRPr="008B5341" w:rsidRDefault="005E4A5F" w:rsidP="00C9703C">
      <w:pPr>
        <w:rPr>
          <w:color w:val="000000" w:themeColor="text1"/>
        </w:rPr>
      </w:pPr>
    </w:p>
    <w:p w14:paraId="2F827EE5" w14:textId="5B098A4E" w:rsidR="007B7384" w:rsidRPr="00904A64" w:rsidRDefault="00904A64" w:rsidP="00EA71FD">
      <w:pPr>
        <w:pStyle w:val="Heading3"/>
        <w:ind w:left="720"/>
        <w:rPr>
          <w:bCs w:val="0"/>
          <w:iCs w:val="0"/>
        </w:rPr>
      </w:pPr>
      <w:bookmarkStart w:id="29" w:name="_Toc49337201"/>
      <w:r>
        <w:rPr>
          <w:bCs w:val="0"/>
          <w:iCs w:val="0"/>
        </w:rPr>
        <w:t>Inventory and Verify OE</w:t>
      </w:r>
      <w:bookmarkEnd w:id="29"/>
    </w:p>
    <w:p w14:paraId="048CA2B8" w14:textId="03B80461" w:rsidR="001A0BFE" w:rsidRDefault="00EA71FD" w:rsidP="00F84D10">
      <w:pPr>
        <w:jc w:val="both"/>
        <w:rPr>
          <w:i/>
          <w:iCs/>
          <w:color w:val="1F4E79" w:themeColor="accent1" w:themeShade="80"/>
        </w:rPr>
      </w:pPr>
      <w:r>
        <w:rPr>
          <w:i/>
          <w:iCs/>
          <w:color w:val="1F4E79" w:themeColor="accent1" w:themeShade="80"/>
        </w:rPr>
        <w:t>&lt;</w:t>
      </w:r>
      <w:r w:rsidR="0094230F" w:rsidRPr="00EA71FD">
        <w:rPr>
          <w:i/>
          <w:iCs/>
          <w:color w:val="1F4E79" w:themeColor="accent1" w:themeShade="80"/>
        </w:rPr>
        <w:t xml:space="preserve">In this section describe </w:t>
      </w:r>
      <w:r w:rsidR="00F84D10">
        <w:rPr>
          <w:i/>
          <w:iCs/>
          <w:color w:val="1F4E79" w:themeColor="accent1" w:themeShade="80"/>
        </w:rPr>
        <w:t>the</w:t>
      </w:r>
      <w:r w:rsidR="00904A64">
        <w:rPr>
          <w:i/>
          <w:iCs/>
          <w:color w:val="1F4E79" w:themeColor="accent1" w:themeShade="80"/>
        </w:rPr>
        <w:t xml:space="preserve"> review of any </w:t>
      </w:r>
      <w:r w:rsidR="000A3833">
        <w:rPr>
          <w:i/>
          <w:iCs/>
          <w:color w:val="1F4E79" w:themeColor="accent1" w:themeShade="80"/>
        </w:rPr>
        <w:t xml:space="preserve">OE including </w:t>
      </w:r>
      <w:r w:rsidR="00904A64">
        <w:rPr>
          <w:i/>
          <w:iCs/>
          <w:color w:val="1F4E79" w:themeColor="accent1" w:themeShade="80"/>
        </w:rPr>
        <w:t>pre-assessment results and their applicability to this assessment.</w:t>
      </w:r>
      <w:r w:rsidR="00F84D10">
        <w:rPr>
          <w:i/>
          <w:iCs/>
          <w:color w:val="1F4E79" w:themeColor="accent1" w:themeShade="80"/>
        </w:rPr>
        <w:t xml:space="preserve">  </w:t>
      </w:r>
      <w:r w:rsidR="000A3833">
        <w:rPr>
          <w:i/>
          <w:iCs/>
          <w:color w:val="1F4E79" w:themeColor="accent1" w:themeShade="80"/>
        </w:rPr>
        <w:t xml:space="preserve">Verify any OE practices considered N/A in section 1.1.5.2 of this plan.  </w:t>
      </w:r>
      <w:r w:rsidR="00F84D10">
        <w:rPr>
          <w:i/>
          <w:iCs/>
          <w:color w:val="1F4E79" w:themeColor="accent1" w:themeShade="80"/>
        </w:rPr>
        <w:t>Identify and list any issues, gaps or risks in refining the OE collection plan.</w:t>
      </w:r>
      <w:r>
        <w:rPr>
          <w:i/>
          <w:iCs/>
          <w:color w:val="1F4E79" w:themeColor="accent1" w:themeShade="80"/>
        </w:rPr>
        <w:t>&gt;</w:t>
      </w:r>
    </w:p>
    <w:p w14:paraId="4F50E5EC" w14:textId="77777777" w:rsidR="00EA71FD" w:rsidRPr="00EA71FD" w:rsidRDefault="00EA71FD" w:rsidP="00EA71FD">
      <w:pPr>
        <w:rPr>
          <w:i/>
          <w:iCs/>
          <w:color w:val="1F4E79" w:themeColor="accent1" w:themeShade="80"/>
        </w:rPr>
      </w:pPr>
    </w:p>
    <w:p w14:paraId="20A9747C" w14:textId="651A463F" w:rsidR="001A0BFE" w:rsidRPr="00EA71FD" w:rsidRDefault="00695867" w:rsidP="00EA71FD">
      <w:pPr>
        <w:pStyle w:val="Heading3"/>
        <w:ind w:left="720"/>
        <w:rPr>
          <w:bCs w:val="0"/>
          <w:iCs w:val="0"/>
        </w:rPr>
      </w:pPr>
      <w:bookmarkStart w:id="30" w:name="_Toc49337202"/>
      <w:r w:rsidRPr="00EA71FD">
        <w:rPr>
          <w:bCs w:val="0"/>
          <w:iCs w:val="0"/>
        </w:rPr>
        <w:t>Certification Assessment Readiness Review</w:t>
      </w:r>
      <w:r w:rsidR="001A0BFE" w:rsidRPr="00EA71FD">
        <w:rPr>
          <w:bCs w:val="0"/>
          <w:iCs w:val="0"/>
        </w:rPr>
        <w:t xml:space="preserve"> (CA-RR)</w:t>
      </w:r>
      <w:bookmarkEnd w:id="30"/>
    </w:p>
    <w:p w14:paraId="299CE2ED" w14:textId="1BD2D2F3" w:rsidR="0057169F" w:rsidRPr="008A4F4C" w:rsidRDefault="0085084C" w:rsidP="0057169F">
      <w:pPr>
        <w:jc w:val="both"/>
        <w:rPr>
          <w:iCs/>
          <w:color w:val="000000" w:themeColor="text1"/>
        </w:rPr>
      </w:pPr>
      <w:r w:rsidRPr="00E46B75">
        <w:rPr>
          <w:iCs/>
          <w:color w:val="000000" w:themeColor="text1"/>
        </w:rPr>
        <w:t xml:space="preserve">The Certified Assessor </w:t>
      </w:r>
      <w:r w:rsidR="000A3833">
        <w:rPr>
          <w:iCs/>
          <w:color w:val="000000" w:themeColor="text1"/>
        </w:rPr>
        <w:t>conducts</w:t>
      </w:r>
      <w:r w:rsidRPr="00E46B75">
        <w:rPr>
          <w:iCs/>
          <w:color w:val="000000" w:themeColor="text1"/>
        </w:rPr>
        <w:t xml:space="preserve"> the CA-RR </w:t>
      </w:r>
      <w:r w:rsidR="008A4F4C">
        <w:rPr>
          <w:iCs/>
          <w:color w:val="000000" w:themeColor="text1"/>
        </w:rPr>
        <w:t xml:space="preserve">using the following criteria to determine if the assessment should </w:t>
      </w:r>
      <w:r w:rsidR="008A4F4C" w:rsidRPr="00FE4082">
        <w:t xml:space="preserve">continue </w:t>
      </w:r>
      <w:r w:rsidR="008A4F4C">
        <w:t xml:space="preserve">as </w:t>
      </w:r>
      <w:r w:rsidR="008A4F4C" w:rsidRPr="00FE4082">
        <w:t xml:space="preserve">planned, </w:t>
      </w:r>
      <w:r w:rsidR="008A4F4C">
        <w:t xml:space="preserve">be </w:t>
      </w:r>
      <w:r w:rsidR="008A4F4C" w:rsidRPr="00FE4082">
        <w:t>re</w:t>
      </w:r>
      <w:r w:rsidR="008A4F4C">
        <w:t>-</w:t>
      </w:r>
      <w:r w:rsidR="008A4F4C" w:rsidRPr="00FE4082">
        <w:t>plan</w:t>
      </w:r>
      <w:r w:rsidR="008A4F4C">
        <w:t>ned</w:t>
      </w:r>
      <w:r w:rsidR="008A4F4C" w:rsidRPr="00FE4082">
        <w:t xml:space="preserve"> / reschedule</w:t>
      </w:r>
      <w:r w:rsidR="008A4F4C">
        <w:t>d</w:t>
      </w:r>
      <w:r w:rsidR="008A4F4C" w:rsidRPr="00FE4082">
        <w:t xml:space="preserve"> or cancel</w:t>
      </w:r>
      <w:r w:rsidR="008A4F4C">
        <w:t>led</w:t>
      </w:r>
      <w:r w:rsidR="008A4F4C">
        <w:rPr>
          <w:iCs/>
          <w:color w:val="000000" w:themeColor="text1"/>
        </w:rPr>
        <w:t>.  Criteria were</w:t>
      </w:r>
      <w:r w:rsidR="0057169F">
        <w:rPr>
          <w:iCs/>
          <w:color w:val="000000" w:themeColor="text1"/>
        </w:rPr>
        <w:t xml:space="preserve"> approved by the C3PAO and CMMC-AB on </w:t>
      </w:r>
      <w:r w:rsidR="0057169F" w:rsidRPr="0057169F">
        <w:rPr>
          <w:i/>
          <w:iCs/>
          <w:color w:val="1F4E79" w:themeColor="accent1" w:themeShade="80"/>
        </w:rPr>
        <w:t>&lt;enter date(s)&gt;</w:t>
      </w:r>
      <w:r w:rsidR="0057169F">
        <w:rPr>
          <w:iCs/>
          <w:color w:val="000000" w:themeColor="text1"/>
        </w:rPr>
        <w:t>.</w:t>
      </w:r>
    </w:p>
    <w:p w14:paraId="25E8C973" w14:textId="2E5C4A4B" w:rsidR="00D616FE" w:rsidRPr="00D616FE" w:rsidRDefault="00D616FE" w:rsidP="00D616FE">
      <w:bookmarkStart w:id="31" w:name="_Hlk44018792"/>
    </w:p>
    <w:tbl>
      <w:tblPr>
        <w:tblStyle w:val="TableGrid"/>
        <w:tblW w:w="9355" w:type="dxa"/>
        <w:tblLook w:val="04A0" w:firstRow="1" w:lastRow="0" w:firstColumn="1" w:lastColumn="0" w:noHBand="0" w:noVBand="1"/>
      </w:tblPr>
      <w:tblGrid>
        <w:gridCol w:w="2875"/>
        <w:gridCol w:w="6480"/>
      </w:tblGrid>
      <w:tr w:rsidR="00116CBE" w:rsidRPr="00A808BC" w14:paraId="63BFE6AF" w14:textId="77777777" w:rsidTr="00342105">
        <w:trPr>
          <w:tblHeader/>
        </w:trPr>
        <w:tc>
          <w:tcPr>
            <w:tcW w:w="2875" w:type="dxa"/>
            <w:shd w:val="clear" w:color="auto" w:fill="5B9BD5" w:themeFill="accent1"/>
            <w:vAlign w:val="center"/>
          </w:tcPr>
          <w:bookmarkEnd w:id="31"/>
          <w:p w14:paraId="35A92C78" w14:textId="143EB5B7" w:rsidR="00116CBE" w:rsidRPr="00291EB6" w:rsidRDefault="00E46B75" w:rsidP="0085084C">
            <w:pPr>
              <w:spacing w:after="120"/>
              <w:jc w:val="center"/>
              <w:rPr>
                <w:b/>
                <w:color w:val="FFFFFF" w:themeColor="background1"/>
                <w:sz w:val="22"/>
                <w:szCs w:val="22"/>
              </w:rPr>
            </w:pPr>
            <w:r w:rsidRPr="00291EB6">
              <w:rPr>
                <w:b/>
                <w:color w:val="FFFFFF" w:themeColor="background1"/>
                <w:sz w:val="22"/>
                <w:szCs w:val="22"/>
              </w:rPr>
              <w:t xml:space="preserve">Verification </w:t>
            </w:r>
            <w:r w:rsidR="00D53898" w:rsidRPr="00291EB6">
              <w:rPr>
                <w:b/>
                <w:color w:val="FFFFFF" w:themeColor="background1"/>
                <w:sz w:val="22"/>
                <w:szCs w:val="22"/>
              </w:rPr>
              <w:t>Criteria</w:t>
            </w:r>
          </w:p>
        </w:tc>
        <w:tc>
          <w:tcPr>
            <w:tcW w:w="6480" w:type="dxa"/>
            <w:shd w:val="clear" w:color="auto" w:fill="5B9BD5" w:themeFill="accent1"/>
            <w:vAlign w:val="center"/>
          </w:tcPr>
          <w:p w14:paraId="361BCE23" w14:textId="2351A047" w:rsidR="00116CBE" w:rsidRPr="00291EB6" w:rsidRDefault="00D53898" w:rsidP="0085084C">
            <w:pPr>
              <w:spacing w:after="120"/>
              <w:jc w:val="center"/>
              <w:rPr>
                <w:b/>
                <w:color w:val="FFFFFF" w:themeColor="background1"/>
                <w:sz w:val="22"/>
                <w:szCs w:val="22"/>
              </w:rPr>
            </w:pPr>
            <w:r w:rsidRPr="00291EB6">
              <w:rPr>
                <w:b/>
                <w:color w:val="FFFFFF" w:themeColor="background1"/>
                <w:sz w:val="22"/>
                <w:szCs w:val="22"/>
              </w:rPr>
              <w:t xml:space="preserve">CA-RR </w:t>
            </w:r>
            <w:r w:rsidR="00291EB6" w:rsidRPr="00291EB6">
              <w:rPr>
                <w:b/>
                <w:color w:val="FFFFFF" w:themeColor="background1"/>
                <w:sz w:val="22"/>
                <w:szCs w:val="22"/>
              </w:rPr>
              <w:t>Results</w:t>
            </w:r>
          </w:p>
        </w:tc>
      </w:tr>
      <w:tr w:rsidR="00653D55" w:rsidRPr="00A808BC" w14:paraId="7E02C12F" w14:textId="77777777" w:rsidTr="00342105">
        <w:tc>
          <w:tcPr>
            <w:tcW w:w="2875" w:type="dxa"/>
          </w:tcPr>
          <w:p w14:paraId="671369E0" w14:textId="55C18FAD" w:rsidR="00653D55" w:rsidRPr="00291EB6" w:rsidRDefault="00E46B75" w:rsidP="00BE7665">
            <w:pPr>
              <w:spacing w:after="120"/>
              <w:rPr>
                <w:sz w:val="22"/>
                <w:szCs w:val="22"/>
              </w:rPr>
            </w:pPr>
            <w:r w:rsidRPr="00291EB6">
              <w:rPr>
                <w:sz w:val="22"/>
                <w:szCs w:val="22"/>
              </w:rPr>
              <w:t>OE Readiness</w:t>
            </w:r>
            <w:r w:rsidR="00342105">
              <w:rPr>
                <w:sz w:val="22"/>
                <w:szCs w:val="22"/>
              </w:rPr>
              <w:t xml:space="preserve">: </w:t>
            </w:r>
            <w:r w:rsidR="00342105" w:rsidRPr="00342105">
              <w:rPr>
                <w:i/>
                <w:iCs/>
                <w:color w:val="1F4E79" w:themeColor="accent1" w:themeShade="80"/>
                <w:sz w:val="22"/>
                <w:szCs w:val="22"/>
              </w:rPr>
              <w:t>&lt;Define criteria&gt;</w:t>
            </w:r>
          </w:p>
        </w:tc>
        <w:tc>
          <w:tcPr>
            <w:tcW w:w="6480" w:type="dxa"/>
          </w:tcPr>
          <w:p w14:paraId="372858CD" w14:textId="228B653A" w:rsidR="00653D55" w:rsidRPr="00342105" w:rsidRDefault="00E46B75" w:rsidP="00FE7F6E">
            <w:pPr>
              <w:spacing w:after="120"/>
              <w:rPr>
                <w:i/>
                <w:iCs/>
                <w:color w:val="1F4E79" w:themeColor="accent1" w:themeShade="80"/>
                <w:sz w:val="22"/>
                <w:szCs w:val="22"/>
              </w:rPr>
            </w:pPr>
            <w:r w:rsidRPr="00342105">
              <w:rPr>
                <w:i/>
                <w:iCs/>
                <w:color w:val="1F4E79" w:themeColor="accent1" w:themeShade="80"/>
                <w:sz w:val="22"/>
                <w:szCs w:val="22"/>
              </w:rPr>
              <w:t xml:space="preserve">[Describe how the CA will verify that OE provided by the OSC </w:t>
            </w:r>
            <w:r w:rsidR="00D53898" w:rsidRPr="00342105">
              <w:rPr>
                <w:i/>
                <w:iCs/>
                <w:color w:val="1F4E79" w:themeColor="accent1" w:themeShade="80"/>
                <w:sz w:val="22"/>
                <w:szCs w:val="22"/>
              </w:rPr>
              <w:t>is in a state that supports readiness to proceed with the assessment]</w:t>
            </w:r>
          </w:p>
          <w:p w14:paraId="6ED1B467" w14:textId="5D44C1FD" w:rsidR="00D616FE" w:rsidRPr="00291EB6" w:rsidRDefault="00D616FE" w:rsidP="00FE7F6E">
            <w:pPr>
              <w:spacing w:after="120"/>
              <w:rPr>
                <w:color w:val="002060"/>
                <w:sz w:val="22"/>
                <w:szCs w:val="22"/>
              </w:rPr>
            </w:pPr>
            <w:r w:rsidRPr="00342105">
              <w:rPr>
                <w:i/>
                <w:iCs/>
                <w:color w:val="1F4E79" w:themeColor="accent1" w:themeShade="80"/>
                <w:sz w:val="22"/>
                <w:szCs w:val="22"/>
              </w:rPr>
              <w:t>[Describe the results of the CA-RR for this criteri</w:t>
            </w:r>
            <w:r w:rsidR="00291EB6" w:rsidRPr="00342105">
              <w:rPr>
                <w:i/>
                <w:iCs/>
                <w:color w:val="1F4E79" w:themeColor="accent1" w:themeShade="80"/>
                <w:sz w:val="22"/>
                <w:szCs w:val="22"/>
              </w:rPr>
              <w:t>on.</w:t>
            </w:r>
            <w:r w:rsidRPr="00342105">
              <w:rPr>
                <w:i/>
                <w:iCs/>
                <w:color w:val="1F4E79" w:themeColor="accent1" w:themeShade="80"/>
                <w:sz w:val="22"/>
                <w:szCs w:val="22"/>
              </w:rPr>
              <w:t>]</w:t>
            </w:r>
          </w:p>
        </w:tc>
      </w:tr>
      <w:tr w:rsidR="00E46B75" w:rsidRPr="00291EB6" w14:paraId="16F2FA94" w14:textId="77777777" w:rsidTr="00342105">
        <w:tc>
          <w:tcPr>
            <w:tcW w:w="2875" w:type="dxa"/>
          </w:tcPr>
          <w:p w14:paraId="0FAF4303" w14:textId="692EBBA1" w:rsidR="00E46B75" w:rsidRPr="00291EB6" w:rsidRDefault="00E46B75" w:rsidP="00653D55">
            <w:pPr>
              <w:spacing w:after="120"/>
              <w:rPr>
                <w:sz w:val="22"/>
                <w:szCs w:val="22"/>
              </w:rPr>
            </w:pPr>
            <w:r w:rsidRPr="00291EB6">
              <w:rPr>
                <w:sz w:val="22"/>
                <w:szCs w:val="22"/>
              </w:rPr>
              <w:t>Assessment Team Readiness</w:t>
            </w:r>
            <w:r w:rsidR="00342105">
              <w:rPr>
                <w:sz w:val="22"/>
                <w:szCs w:val="22"/>
              </w:rPr>
              <w:t xml:space="preserve">:  </w:t>
            </w:r>
            <w:r w:rsidR="00342105" w:rsidRPr="00342105">
              <w:rPr>
                <w:i/>
                <w:iCs/>
                <w:color w:val="1F4E79" w:themeColor="accent1" w:themeShade="80"/>
                <w:sz w:val="22"/>
                <w:szCs w:val="22"/>
              </w:rPr>
              <w:t>&lt;Define criteria&gt;</w:t>
            </w:r>
          </w:p>
        </w:tc>
        <w:tc>
          <w:tcPr>
            <w:tcW w:w="6480" w:type="dxa"/>
          </w:tcPr>
          <w:p w14:paraId="5F47938A" w14:textId="77777777" w:rsidR="00E46B75" w:rsidRPr="00342105" w:rsidRDefault="00D53898" w:rsidP="00FE7F6E">
            <w:pPr>
              <w:spacing w:after="120"/>
              <w:rPr>
                <w:i/>
                <w:iCs/>
                <w:color w:val="1F4E79" w:themeColor="accent1" w:themeShade="80"/>
                <w:sz w:val="22"/>
                <w:szCs w:val="22"/>
              </w:rPr>
            </w:pPr>
            <w:r w:rsidRPr="00342105">
              <w:rPr>
                <w:i/>
                <w:iCs/>
                <w:color w:val="1F4E79" w:themeColor="accent1" w:themeShade="80"/>
                <w:sz w:val="22"/>
                <w:szCs w:val="22"/>
              </w:rPr>
              <w:t xml:space="preserve">[Describe how the CA will verify </w:t>
            </w:r>
            <w:r w:rsidR="00291EB6" w:rsidRPr="00342105">
              <w:rPr>
                <w:i/>
                <w:iCs/>
                <w:color w:val="1F4E79" w:themeColor="accent1" w:themeShade="80"/>
                <w:sz w:val="22"/>
                <w:szCs w:val="22"/>
              </w:rPr>
              <w:t>that the Assessment Team is prepared, trained and ready to conduct the assessment as planned.</w:t>
            </w:r>
            <w:r w:rsidRPr="00342105">
              <w:rPr>
                <w:i/>
                <w:iCs/>
                <w:color w:val="1F4E79" w:themeColor="accent1" w:themeShade="80"/>
                <w:sz w:val="22"/>
                <w:szCs w:val="22"/>
              </w:rPr>
              <w:t>]</w:t>
            </w:r>
          </w:p>
          <w:p w14:paraId="51AA8D13" w14:textId="31D2E0E6" w:rsidR="00291EB6" w:rsidRPr="00342105" w:rsidRDefault="00291EB6" w:rsidP="00FE7F6E">
            <w:pPr>
              <w:spacing w:after="120"/>
              <w:rPr>
                <w:i/>
                <w:iCs/>
                <w:color w:val="1F4E79" w:themeColor="accent1" w:themeShade="80"/>
                <w:sz w:val="22"/>
                <w:szCs w:val="22"/>
              </w:rPr>
            </w:pPr>
            <w:r w:rsidRPr="00342105">
              <w:rPr>
                <w:i/>
                <w:iCs/>
                <w:color w:val="1F4E79" w:themeColor="accent1" w:themeShade="80"/>
                <w:sz w:val="22"/>
                <w:szCs w:val="22"/>
              </w:rPr>
              <w:t>[Describe the results of the CA-RR for this criterion.]</w:t>
            </w:r>
          </w:p>
        </w:tc>
      </w:tr>
      <w:tr w:rsidR="00BE7665" w:rsidRPr="00A808BC" w14:paraId="2B3D171A" w14:textId="77777777" w:rsidTr="00342105">
        <w:tc>
          <w:tcPr>
            <w:tcW w:w="2875" w:type="dxa"/>
          </w:tcPr>
          <w:p w14:paraId="6FE6C3CD" w14:textId="73B25EFF" w:rsidR="00BE7665" w:rsidRPr="00291EB6" w:rsidRDefault="00D53898" w:rsidP="00653D55">
            <w:pPr>
              <w:spacing w:after="120"/>
              <w:rPr>
                <w:sz w:val="22"/>
                <w:szCs w:val="22"/>
              </w:rPr>
            </w:pPr>
            <w:r w:rsidRPr="00291EB6">
              <w:rPr>
                <w:sz w:val="22"/>
                <w:szCs w:val="22"/>
              </w:rPr>
              <w:t>Logistics Readiness</w:t>
            </w:r>
            <w:r w:rsidR="00342105">
              <w:rPr>
                <w:sz w:val="22"/>
                <w:szCs w:val="22"/>
              </w:rPr>
              <w:t xml:space="preserve">:  </w:t>
            </w:r>
            <w:r w:rsidR="00342105" w:rsidRPr="00342105">
              <w:rPr>
                <w:i/>
                <w:iCs/>
                <w:color w:val="1F4E79" w:themeColor="accent1" w:themeShade="80"/>
                <w:sz w:val="22"/>
                <w:szCs w:val="22"/>
              </w:rPr>
              <w:t>&lt;Define criteria&gt;</w:t>
            </w:r>
          </w:p>
        </w:tc>
        <w:tc>
          <w:tcPr>
            <w:tcW w:w="6480" w:type="dxa"/>
          </w:tcPr>
          <w:p w14:paraId="1E52264D" w14:textId="341A557B" w:rsidR="00291EB6" w:rsidRPr="00342105" w:rsidRDefault="00291EB6" w:rsidP="00291EB6">
            <w:pPr>
              <w:spacing w:after="120"/>
              <w:rPr>
                <w:i/>
                <w:iCs/>
                <w:color w:val="1F4E79" w:themeColor="accent1" w:themeShade="80"/>
                <w:sz w:val="22"/>
                <w:szCs w:val="22"/>
              </w:rPr>
            </w:pPr>
            <w:r w:rsidRPr="00342105">
              <w:rPr>
                <w:i/>
                <w:iCs/>
                <w:color w:val="1F4E79" w:themeColor="accent1" w:themeShade="80"/>
                <w:sz w:val="22"/>
                <w:szCs w:val="22"/>
              </w:rPr>
              <w:t>[Describe how the CA will verify that the logistics required to conduct the assessment are available as planned.]</w:t>
            </w:r>
          </w:p>
          <w:p w14:paraId="02F279F3" w14:textId="50941DE1" w:rsidR="00BE7665" w:rsidRPr="00342105" w:rsidRDefault="00291EB6" w:rsidP="00291EB6">
            <w:pPr>
              <w:spacing w:after="120"/>
              <w:rPr>
                <w:i/>
                <w:iCs/>
                <w:color w:val="1F4E79" w:themeColor="accent1" w:themeShade="80"/>
                <w:sz w:val="22"/>
                <w:szCs w:val="22"/>
              </w:rPr>
            </w:pPr>
            <w:r w:rsidRPr="00342105">
              <w:rPr>
                <w:i/>
                <w:iCs/>
                <w:color w:val="1F4E79" w:themeColor="accent1" w:themeShade="80"/>
                <w:sz w:val="22"/>
                <w:szCs w:val="22"/>
              </w:rPr>
              <w:t>[Describe the results of the CA-RR for this criterion.]</w:t>
            </w:r>
          </w:p>
        </w:tc>
      </w:tr>
      <w:tr w:rsidR="00653D55" w:rsidRPr="00A808BC" w14:paraId="12A990BC" w14:textId="77777777" w:rsidTr="00342105">
        <w:tc>
          <w:tcPr>
            <w:tcW w:w="2875" w:type="dxa"/>
          </w:tcPr>
          <w:p w14:paraId="0C4F69E4" w14:textId="1CF34085" w:rsidR="00653D55" w:rsidRPr="00291EB6" w:rsidRDefault="00D53898" w:rsidP="00BE7665">
            <w:pPr>
              <w:spacing w:after="120"/>
              <w:rPr>
                <w:sz w:val="22"/>
                <w:szCs w:val="22"/>
              </w:rPr>
            </w:pPr>
            <w:r w:rsidRPr="00291EB6">
              <w:rPr>
                <w:sz w:val="22"/>
                <w:szCs w:val="22"/>
              </w:rPr>
              <w:t>Assessment risk status</w:t>
            </w:r>
            <w:r w:rsidR="00342105">
              <w:rPr>
                <w:sz w:val="22"/>
                <w:szCs w:val="22"/>
              </w:rPr>
              <w:t xml:space="preserve">:  </w:t>
            </w:r>
            <w:r w:rsidR="00342105" w:rsidRPr="00342105">
              <w:rPr>
                <w:i/>
                <w:iCs/>
                <w:color w:val="1F4E79" w:themeColor="accent1" w:themeShade="80"/>
                <w:sz w:val="22"/>
                <w:szCs w:val="22"/>
              </w:rPr>
              <w:t>&lt;Define criteria&gt;</w:t>
            </w:r>
          </w:p>
        </w:tc>
        <w:tc>
          <w:tcPr>
            <w:tcW w:w="6480" w:type="dxa"/>
          </w:tcPr>
          <w:p w14:paraId="2F0360B1" w14:textId="77777777" w:rsidR="00291EB6" w:rsidRPr="00342105" w:rsidRDefault="00D53898" w:rsidP="00FE7F6E">
            <w:pPr>
              <w:spacing w:after="120"/>
              <w:rPr>
                <w:i/>
                <w:iCs/>
                <w:color w:val="1F4E79" w:themeColor="accent1" w:themeShade="80"/>
                <w:sz w:val="22"/>
                <w:szCs w:val="22"/>
              </w:rPr>
            </w:pPr>
            <w:r w:rsidRPr="00342105">
              <w:rPr>
                <w:i/>
                <w:iCs/>
                <w:color w:val="1F4E79" w:themeColor="accent1" w:themeShade="80"/>
                <w:sz w:val="22"/>
                <w:szCs w:val="22"/>
              </w:rPr>
              <w:t>[</w:t>
            </w:r>
            <w:r w:rsidR="00291EB6" w:rsidRPr="00342105">
              <w:rPr>
                <w:i/>
                <w:iCs/>
                <w:color w:val="1F4E79" w:themeColor="accent1" w:themeShade="80"/>
                <w:sz w:val="22"/>
                <w:szCs w:val="22"/>
              </w:rPr>
              <w:t>Describe how Assessment Risks will be reviewed to determine if mitigations and status are sufficient to conduct the assessment as planned.]</w:t>
            </w:r>
          </w:p>
          <w:p w14:paraId="5D9E0819" w14:textId="19BF0D74" w:rsidR="00653D55" w:rsidRPr="00342105" w:rsidRDefault="00D53898" w:rsidP="00FE7F6E">
            <w:pPr>
              <w:spacing w:after="120"/>
              <w:rPr>
                <w:i/>
                <w:iCs/>
                <w:color w:val="1F4E79" w:themeColor="accent1" w:themeShade="80"/>
                <w:sz w:val="22"/>
                <w:szCs w:val="22"/>
              </w:rPr>
            </w:pPr>
            <w:r w:rsidRPr="00342105">
              <w:rPr>
                <w:i/>
                <w:iCs/>
                <w:color w:val="1F4E79" w:themeColor="accent1" w:themeShade="80"/>
                <w:sz w:val="22"/>
                <w:szCs w:val="22"/>
              </w:rPr>
              <w:t xml:space="preserve"> </w:t>
            </w:r>
            <w:r w:rsidR="00291EB6" w:rsidRPr="00342105">
              <w:rPr>
                <w:i/>
                <w:iCs/>
                <w:color w:val="1F4E79" w:themeColor="accent1" w:themeShade="80"/>
                <w:sz w:val="22"/>
                <w:szCs w:val="22"/>
              </w:rPr>
              <w:t>[Describe the results of the CA-RR for this criterion.]</w:t>
            </w:r>
          </w:p>
        </w:tc>
      </w:tr>
      <w:tr w:rsidR="00BE7665" w:rsidRPr="00A808BC" w14:paraId="37660868" w14:textId="77777777" w:rsidTr="00342105">
        <w:trPr>
          <w:trHeight w:val="404"/>
        </w:trPr>
        <w:tc>
          <w:tcPr>
            <w:tcW w:w="2875" w:type="dxa"/>
          </w:tcPr>
          <w:p w14:paraId="37660866" w14:textId="3AFEE6BD" w:rsidR="00BE7665" w:rsidRPr="00291EB6" w:rsidRDefault="00D53898" w:rsidP="003E41BD">
            <w:pPr>
              <w:spacing w:after="120"/>
              <w:rPr>
                <w:sz w:val="22"/>
                <w:szCs w:val="22"/>
              </w:rPr>
            </w:pPr>
            <w:r w:rsidRPr="00291EB6">
              <w:rPr>
                <w:sz w:val="22"/>
                <w:szCs w:val="22"/>
              </w:rPr>
              <w:t>Overall Assessment feasibility</w:t>
            </w:r>
            <w:r w:rsidR="00342105">
              <w:rPr>
                <w:sz w:val="22"/>
                <w:szCs w:val="22"/>
              </w:rPr>
              <w:t xml:space="preserve">:  </w:t>
            </w:r>
            <w:r w:rsidR="00342105" w:rsidRPr="00342105">
              <w:rPr>
                <w:i/>
                <w:iCs/>
                <w:color w:val="1F4E79" w:themeColor="accent1" w:themeShade="80"/>
                <w:sz w:val="22"/>
                <w:szCs w:val="22"/>
              </w:rPr>
              <w:t>&lt;Define criteria&gt;</w:t>
            </w:r>
          </w:p>
        </w:tc>
        <w:tc>
          <w:tcPr>
            <w:tcW w:w="6480" w:type="dxa"/>
          </w:tcPr>
          <w:p w14:paraId="277836FE" w14:textId="77777777" w:rsidR="00291EB6" w:rsidRPr="00342105" w:rsidRDefault="00D53898" w:rsidP="00291EB6">
            <w:pPr>
              <w:spacing w:after="120"/>
              <w:rPr>
                <w:i/>
                <w:iCs/>
                <w:color w:val="1F4E79" w:themeColor="accent1" w:themeShade="80"/>
                <w:sz w:val="22"/>
                <w:szCs w:val="22"/>
              </w:rPr>
            </w:pPr>
            <w:r w:rsidRPr="00342105">
              <w:rPr>
                <w:i/>
                <w:iCs/>
                <w:color w:val="1F4E79" w:themeColor="accent1" w:themeShade="80"/>
                <w:sz w:val="22"/>
                <w:szCs w:val="22"/>
              </w:rPr>
              <w:t xml:space="preserve">[Define </w:t>
            </w:r>
            <w:r w:rsidR="00291EB6" w:rsidRPr="00342105">
              <w:rPr>
                <w:i/>
                <w:iCs/>
                <w:color w:val="1F4E79" w:themeColor="accent1" w:themeShade="80"/>
                <w:sz w:val="22"/>
                <w:szCs w:val="22"/>
              </w:rPr>
              <w:t>how the</w:t>
            </w:r>
            <w:r w:rsidRPr="00342105">
              <w:rPr>
                <w:i/>
                <w:iCs/>
                <w:color w:val="1F4E79" w:themeColor="accent1" w:themeShade="80"/>
                <w:sz w:val="22"/>
                <w:szCs w:val="22"/>
              </w:rPr>
              <w:t xml:space="preserve"> CA will </w:t>
            </w:r>
            <w:r w:rsidR="00291EB6" w:rsidRPr="00342105">
              <w:rPr>
                <w:i/>
                <w:iCs/>
                <w:color w:val="1F4E79" w:themeColor="accent1" w:themeShade="80"/>
                <w:sz w:val="22"/>
                <w:szCs w:val="22"/>
              </w:rPr>
              <w:t>determine if there are any concerns that affect the feasibility of conducting the assessment as planned.]</w:t>
            </w:r>
          </w:p>
          <w:p w14:paraId="37660867" w14:textId="5311BBA6" w:rsidR="00291EB6" w:rsidRPr="00342105" w:rsidRDefault="00291EB6" w:rsidP="00291EB6">
            <w:pPr>
              <w:spacing w:after="120"/>
              <w:rPr>
                <w:i/>
                <w:iCs/>
                <w:color w:val="1F4E79" w:themeColor="accent1" w:themeShade="80"/>
                <w:sz w:val="22"/>
                <w:szCs w:val="22"/>
              </w:rPr>
            </w:pPr>
            <w:r w:rsidRPr="00342105">
              <w:rPr>
                <w:i/>
                <w:iCs/>
                <w:color w:val="1F4E79" w:themeColor="accent1" w:themeShade="80"/>
                <w:sz w:val="22"/>
                <w:szCs w:val="22"/>
              </w:rPr>
              <w:t xml:space="preserve"> [Describe the results of the CA-RR for this criterion.]</w:t>
            </w:r>
          </w:p>
        </w:tc>
      </w:tr>
    </w:tbl>
    <w:p w14:paraId="7DE1B4EC" w14:textId="7FC03623" w:rsidR="001A0BFE" w:rsidRDefault="001A0BFE" w:rsidP="003E41BD">
      <w:pPr>
        <w:spacing w:after="120"/>
        <w:rPr>
          <w:color w:val="002060"/>
        </w:rPr>
      </w:pPr>
    </w:p>
    <w:p w14:paraId="6E85A200" w14:textId="01F36F8D" w:rsidR="0057169F" w:rsidRDefault="0057169F" w:rsidP="0057169F">
      <w:r>
        <w:t xml:space="preserve">Based on the results of the CA-RR conducted on </w:t>
      </w:r>
      <w:r w:rsidRPr="00D616FE">
        <w:rPr>
          <w:i/>
          <w:iCs/>
          <w:color w:val="1F4E79" w:themeColor="accent1" w:themeShade="80"/>
        </w:rPr>
        <w:t>&lt;date&gt;</w:t>
      </w:r>
      <w:r>
        <w:t xml:space="preserve"> by </w:t>
      </w:r>
      <w:r w:rsidRPr="00D616FE">
        <w:rPr>
          <w:i/>
          <w:iCs/>
          <w:color w:val="1F4E79" w:themeColor="accent1" w:themeShade="80"/>
        </w:rPr>
        <w:t>&lt;CA, any ATMs&gt;</w:t>
      </w:r>
      <w:r>
        <w:t xml:space="preserve">, the decision has been made to </w:t>
      </w:r>
      <w:r w:rsidRPr="0057169F">
        <w:rPr>
          <w:i/>
          <w:iCs/>
          <w:color w:val="1F4E79" w:themeColor="accent1" w:themeShade="80"/>
        </w:rPr>
        <w:t>&lt;proceed with the assessment as planned&gt;&lt;replan / reschedule the assessment&gt;&lt;cancel this assessment&gt;</w:t>
      </w:r>
      <w:r>
        <w:t>.</w:t>
      </w:r>
    </w:p>
    <w:p w14:paraId="01D00E59" w14:textId="1BFC7162" w:rsidR="0057169F" w:rsidRPr="0057169F" w:rsidRDefault="0057169F" w:rsidP="0057169F">
      <w:pPr>
        <w:rPr>
          <w:i/>
          <w:iCs/>
          <w:color w:val="1F4E79" w:themeColor="accent1" w:themeShade="80"/>
        </w:rPr>
      </w:pPr>
      <w:r w:rsidRPr="0057169F">
        <w:rPr>
          <w:i/>
          <w:iCs/>
          <w:color w:val="1F4E79" w:themeColor="accent1" w:themeShade="80"/>
        </w:rPr>
        <w:t xml:space="preserve">&lt;Provide additional information explaining </w:t>
      </w:r>
      <w:r w:rsidR="00AA12D8">
        <w:rPr>
          <w:i/>
          <w:iCs/>
          <w:color w:val="1F4E79" w:themeColor="accent1" w:themeShade="80"/>
        </w:rPr>
        <w:t>any further outcomes of the</w:t>
      </w:r>
      <w:r w:rsidRPr="0057169F">
        <w:rPr>
          <w:i/>
          <w:iCs/>
          <w:color w:val="1F4E79" w:themeColor="accent1" w:themeShade="80"/>
        </w:rPr>
        <w:t xml:space="preserve"> CA-RR</w:t>
      </w:r>
      <w:r w:rsidR="00AA12D8">
        <w:rPr>
          <w:i/>
          <w:iCs/>
          <w:color w:val="1F4E79" w:themeColor="accent1" w:themeShade="80"/>
        </w:rPr>
        <w:t xml:space="preserve"> and next steps</w:t>
      </w:r>
      <w:r w:rsidRPr="0057169F">
        <w:rPr>
          <w:i/>
          <w:iCs/>
          <w:color w:val="1F4E79" w:themeColor="accent1" w:themeShade="80"/>
        </w:rPr>
        <w:t>.</w:t>
      </w:r>
      <w:r w:rsidR="00AA12D8">
        <w:rPr>
          <w:i/>
          <w:iCs/>
          <w:color w:val="1F4E79" w:themeColor="accent1" w:themeShade="80"/>
        </w:rPr>
        <w:t>&gt;</w:t>
      </w:r>
    </w:p>
    <w:p w14:paraId="0BE9D427" w14:textId="597F403B" w:rsidR="002754B2" w:rsidRDefault="002754B2" w:rsidP="0057169F">
      <w:pPr>
        <w:rPr>
          <w:color w:val="002060"/>
        </w:rPr>
      </w:pPr>
      <w:r>
        <w:rPr>
          <w:color w:val="002060"/>
        </w:rPr>
        <w:br w:type="page"/>
      </w:r>
    </w:p>
    <w:p w14:paraId="6C4ED0A5" w14:textId="3F6DEA92" w:rsidR="00402297" w:rsidRPr="00EB166C" w:rsidRDefault="00402297" w:rsidP="002754B2">
      <w:pPr>
        <w:pStyle w:val="Heading1"/>
      </w:pPr>
      <w:bookmarkStart w:id="32" w:name="_Toc49337203"/>
      <w:r w:rsidRPr="002754B2">
        <w:lastRenderedPageBreak/>
        <w:t xml:space="preserve">Assessment Plan </w:t>
      </w:r>
      <w:r w:rsidR="002754B2">
        <w:t>Approval</w:t>
      </w:r>
      <w:bookmarkEnd w:id="32"/>
    </w:p>
    <w:p w14:paraId="26A72907" w14:textId="21985537" w:rsidR="00402297" w:rsidRPr="00087699" w:rsidRDefault="00087699" w:rsidP="002754B2">
      <w:pPr>
        <w:pStyle w:val="ListParagraph"/>
        <w:ind w:left="0"/>
        <w:rPr>
          <w:rFonts w:ascii="Times New Roman" w:hAnsi="Times New Roman" w:cs="Times New Roman"/>
          <w:i/>
          <w:iCs/>
          <w:color w:val="1F4E79" w:themeColor="accent1" w:themeShade="80"/>
          <w:sz w:val="24"/>
          <w:szCs w:val="24"/>
        </w:rPr>
      </w:pPr>
      <w:r w:rsidRPr="00087699">
        <w:rPr>
          <w:rFonts w:ascii="Times New Roman" w:hAnsi="Times New Roman" w:cs="Times New Roman"/>
          <w:i/>
          <w:iCs/>
          <w:color w:val="1F4E79" w:themeColor="accent1" w:themeShade="80"/>
          <w:sz w:val="24"/>
          <w:szCs w:val="24"/>
        </w:rPr>
        <w:t xml:space="preserve">[If using an electronic signing tool </w:t>
      </w:r>
      <w:r w:rsidR="003608A6">
        <w:rPr>
          <w:rFonts w:ascii="Times New Roman" w:hAnsi="Times New Roman" w:cs="Times New Roman"/>
          <w:i/>
          <w:iCs/>
          <w:color w:val="1F4E79" w:themeColor="accent1" w:themeShade="80"/>
          <w:sz w:val="24"/>
          <w:szCs w:val="24"/>
        </w:rPr>
        <w:t>(ex.</w:t>
      </w:r>
      <w:r w:rsidRPr="00087699">
        <w:rPr>
          <w:rFonts w:ascii="Times New Roman" w:hAnsi="Times New Roman" w:cs="Times New Roman"/>
          <w:i/>
          <w:iCs/>
          <w:color w:val="1F4E79" w:themeColor="accent1" w:themeShade="80"/>
          <w:sz w:val="24"/>
          <w:szCs w:val="24"/>
        </w:rPr>
        <w:t xml:space="preserve"> DocuSign, SignIt, etc.</w:t>
      </w:r>
      <w:r w:rsidR="003608A6">
        <w:rPr>
          <w:rFonts w:ascii="Times New Roman" w:hAnsi="Times New Roman" w:cs="Times New Roman"/>
          <w:i/>
          <w:iCs/>
          <w:color w:val="1F4E79" w:themeColor="accent1" w:themeShade="80"/>
          <w:sz w:val="24"/>
          <w:szCs w:val="24"/>
        </w:rPr>
        <w:t>)</w:t>
      </w:r>
      <w:r w:rsidRPr="00087699">
        <w:rPr>
          <w:rFonts w:ascii="Times New Roman" w:hAnsi="Times New Roman" w:cs="Times New Roman"/>
          <w:i/>
          <w:iCs/>
          <w:color w:val="1F4E79" w:themeColor="accent1" w:themeShade="80"/>
          <w:sz w:val="24"/>
          <w:szCs w:val="24"/>
        </w:rPr>
        <w:t xml:space="preserve"> include the approval</w:t>
      </w:r>
      <w:r>
        <w:rPr>
          <w:rFonts w:ascii="Times New Roman" w:hAnsi="Times New Roman" w:cs="Times New Roman"/>
          <w:i/>
          <w:iCs/>
          <w:color w:val="1F4E79" w:themeColor="accent1" w:themeShade="80"/>
          <w:sz w:val="24"/>
          <w:szCs w:val="24"/>
        </w:rPr>
        <w:t xml:space="preserve"> record below</w:t>
      </w:r>
      <w:r w:rsidRPr="00087699">
        <w:rPr>
          <w:rFonts w:ascii="Times New Roman" w:hAnsi="Times New Roman" w:cs="Times New Roman"/>
          <w:i/>
          <w:iCs/>
          <w:color w:val="1F4E79" w:themeColor="accent1" w:themeShade="80"/>
          <w:sz w:val="24"/>
          <w:szCs w:val="24"/>
        </w:rPr>
        <w:t xml:space="preserve">] </w:t>
      </w:r>
    </w:p>
    <w:p w14:paraId="55F6211F" w14:textId="5B5CB904" w:rsidR="00402297" w:rsidRPr="002754B2" w:rsidRDefault="00402297" w:rsidP="00402297">
      <w:pPr>
        <w:rPr>
          <w:b/>
          <w:bCs/>
          <w:sz w:val="28"/>
          <w:szCs w:val="28"/>
        </w:rPr>
      </w:pPr>
      <w:bookmarkStart w:id="33" w:name="_Toc6704038"/>
      <w:bookmarkStart w:id="34" w:name="_Toc492833877"/>
      <w:r w:rsidRPr="002754B2">
        <w:rPr>
          <w:b/>
          <w:bCs/>
          <w:sz w:val="28"/>
          <w:szCs w:val="28"/>
        </w:rPr>
        <w:t>Assessment Team Lead (required)</w:t>
      </w:r>
      <w:bookmarkEnd w:id="33"/>
      <w:bookmarkEnd w:id="34"/>
    </w:p>
    <w:p w14:paraId="0F32B6AF" w14:textId="77777777" w:rsidR="002754B2" w:rsidRPr="002754B2" w:rsidRDefault="002754B2" w:rsidP="00402297">
      <w:pPr>
        <w:rPr>
          <w:b/>
          <w:bCs/>
        </w:rPr>
      </w:pPr>
    </w:p>
    <w:p w14:paraId="5E618697" w14:textId="0AAC0FF5" w:rsidR="00402297" w:rsidRPr="002754B2" w:rsidRDefault="00402297" w:rsidP="00402297">
      <w:pPr>
        <w:spacing w:after="120"/>
      </w:pPr>
      <w:r w:rsidRPr="002754B2">
        <w:t>As the designated Assessment Team Lead for this CMMC Assessment, I affirm that to the best of my knowledge the information in this Assessment plan is accurate</w:t>
      </w:r>
      <w:r w:rsidR="003608A6">
        <w:t xml:space="preserve"> and</w:t>
      </w:r>
      <w:r w:rsidRPr="002754B2">
        <w:t xml:space="preserve"> reflect</w:t>
      </w:r>
      <w:r w:rsidR="003608A6">
        <w:t>s</w:t>
      </w:r>
      <w:r w:rsidRPr="002754B2">
        <w:t xml:space="preserve"> my current agreement with the Assessment Sponsor.</w:t>
      </w:r>
    </w:p>
    <w:p w14:paraId="5E753103" w14:textId="53CA4757" w:rsidR="00402297" w:rsidRPr="002754B2" w:rsidRDefault="003608A6" w:rsidP="00402297">
      <w:pPr>
        <w:spacing w:after="120"/>
      </w:pPr>
      <w:r>
        <w:t>CMMC Certified Assessor</w:t>
      </w:r>
      <w:r w:rsidR="00402297" w:rsidRPr="002754B2">
        <w:t>:</w:t>
      </w:r>
    </w:p>
    <w:p w14:paraId="50E617FB" w14:textId="1D2E7F0E" w:rsidR="00402297" w:rsidRPr="002754B2" w:rsidRDefault="00AA12D8" w:rsidP="00402297">
      <w:pPr>
        <w:spacing w:after="120"/>
      </w:pPr>
      <w:r>
        <w:t>S</w:t>
      </w:r>
      <w:r w:rsidR="00402297" w:rsidRPr="002754B2">
        <w:t>ignature:</w:t>
      </w:r>
    </w:p>
    <w:p w14:paraId="4BFFDC06" w14:textId="0E488200" w:rsidR="0094230F" w:rsidRPr="002754B2" w:rsidRDefault="00AA12D8" w:rsidP="00402297">
      <w:pPr>
        <w:spacing w:after="120"/>
      </w:pPr>
      <w:r>
        <w:t>Date</w:t>
      </w:r>
      <w:r w:rsidR="00402297" w:rsidRPr="002754B2">
        <w:t>:</w:t>
      </w:r>
    </w:p>
    <w:p w14:paraId="17A53CC7" w14:textId="2A314D46" w:rsidR="002754B2" w:rsidRDefault="002754B2" w:rsidP="00402297">
      <w:pPr>
        <w:spacing w:after="120"/>
        <w:rPr>
          <w:i/>
          <w:iCs/>
        </w:rPr>
      </w:pPr>
    </w:p>
    <w:p w14:paraId="406E4FD2" w14:textId="77777777" w:rsidR="002754B2" w:rsidRPr="002754B2" w:rsidRDefault="002754B2" w:rsidP="00402297">
      <w:pPr>
        <w:spacing w:after="120"/>
        <w:rPr>
          <w:i/>
          <w:iCs/>
        </w:rPr>
      </w:pPr>
    </w:p>
    <w:p w14:paraId="605787FA" w14:textId="1AE40088" w:rsidR="00402297" w:rsidRDefault="00402297" w:rsidP="00402297">
      <w:pPr>
        <w:rPr>
          <w:b/>
          <w:bCs/>
          <w:sz w:val="28"/>
          <w:szCs w:val="28"/>
        </w:rPr>
      </w:pPr>
      <w:bookmarkStart w:id="35" w:name="_Toc6704039"/>
      <w:bookmarkStart w:id="36" w:name="_Toc492833878"/>
      <w:r w:rsidRPr="002754B2">
        <w:rPr>
          <w:b/>
          <w:bCs/>
          <w:sz w:val="28"/>
          <w:szCs w:val="28"/>
        </w:rPr>
        <w:t>Assessment Sponsor (required)</w:t>
      </w:r>
      <w:bookmarkEnd w:id="35"/>
      <w:bookmarkEnd w:id="36"/>
    </w:p>
    <w:p w14:paraId="37F51508" w14:textId="77777777" w:rsidR="002754B2" w:rsidRPr="002754B2" w:rsidRDefault="002754B2" w:rsidP="00402297">
      <w:pPr>
        <w:rPr>
          <w:b/>
          <w:bCs/>
          <w:sz w:val="28"/>
          <w:szCs w:val="28"/>
        </w:rPr>
      </w:pPr>
    </w:p>
    <w:p w14:paraId="19085C69" w14:textId="07AE6946" w:rsidR="00402297" w:rsidRPr="002754B2" w:rsidRDefault="00402297" w:rsidP="00402297">
      <w:pPr>
        <w:spacing w:after="120"/>
      </w:pPr>
      <w:r w:rsidRPr="002754B2">
        <w:t xml:space="preserve">As the Assessment Sponsor for this </w:t>
      </w:r>
      <w:r w:rsidR="003608A6">
        <w:t xml:space="preserve">CMMC </w:t>
      </w:r>
      <w:r w:rsidRPr="002754B2">
        <w:t>Assessment, I affirm that I have reviewed and approve this Assessment plan.</w:t>
      </w:r>
    </w:p>
    <w:p w14:paraId="70CDF2C5" w14:textId="4BD39494" w:rsidR="00402297" w:rsidRPr="002754B2" w:rsidRDefault="00402297" w:rsidP="00402297">
      <w:pPr>
        <w:spacing w:after="120"/>
      </w:pPr>
      <w:r w:rsidRPr="002754B2">
        <w:t>Assessment Sponsor</w:t>
      </w:r>
      <w:r w:rsidR="003608A6">
        <w:t>:</w:t>
      </w:r>
    </w:p>
    <w:p w14:paraId="27E76C79" w14:textId="1174ED9F" w:rsidR="00402297" w:rsidRPr="002754B2" w:rsidRDefault="00AA12D8" w:rsidP="00402297">
      <w:pPr>
        <w:spacing w:after="120"/>
      </w:pPr>
      <w:r>
        <w:t>S</w:t>
      </w:r>
      <w:r w:rsidR="00402297" w:rsidRPr="002754B2">
        <w:t>ignature:</w:t>
      </w:r>
    </w:p>
    <w:p w14:paraId="74393000" w14:textId="715779B8" w:rsidR="00402297" w:rsidRPr="002754B2" w:rsidRDefault="00402297" w:rsidP="00402297">
      <w:pPr>
        <w:spacing w:after="120"/>
      </w:pPr>
      <w:r w:rsidRPr="002754B2">
        <w:t>Date:</w:t>
      </w:r>
    </w:p>
    <w:p w14:paraId="50F36C3B" w14:textId="60DDEB74" w:rsidR="00402297" w:rsidRDefault="00402297" w:rsidP="00402297">
      <w:pPr>
        <w:spacing w:after="120"/>
        <w:rPr>
          <w:color w:val="002060"/>
        </w:rPr>
      </w:pPr>
    </w:p>
    <w:p w14:paraId="3C9EAD0A" w14:textId="77777777" w:rsidR="00A4429E" w:rsidRPr="003E41BD" w:rsidRDefault="00A4429E" w:rsidP="00402297">
      <w:pPr>
        <w:spacing w:after="120"/>
        <w:rPr>
          <w:color w:val="002060"/>
        </w:rPr>
      </w:pPr>
    </w:p>
    <w:p w14:paraId="258BF392" w14:textId="33EE5D2F" w:rsidR="00402297" w:rsidRPr="00A4429E" w:rsidRDefault="00402297" w:rsidP="00402297">
      <w:pPr>
        <w:rPr>
          <w:b/>
          <w:bCs/>
          <w:sz w:val="28"/>
          <w:szCs w:val="28"/>
        </w:rPr>
      </w:pPr>
      <w:bookmarkStart w:id="37" w:name="_Toc6704040"/>
      <w:bookmarkStart w:id="38" w:name="_Toc492833879"/>
      <w:r w:rsidRPr="00A4429E">
        <w:rPr>
          <w:b/>
          <w:bCs/>
          <w:sz w:val="28"/>
          <w:szCs w:val="28"/>
        </w:rPr>
        <w:t>Assessment Team Members</w:t>
      </w:r>
      <w:bookmarkEnd w:id="37"/>
      <w:bookmarkEnd w:id="38"/>
      <w:r w:rsidR="002F4F00">
        <w:rPr>
          <w:b/>
          <w:bCs/>
          <w:sz w:val="28"/>
          <w:szCs w:val="28"/>
        </w:rPr>
        <w:t xml:space="preserve"> </w:t>
      </w:r>
      <w:r w:rsidR="002F4F00" w:rsidRPr="002F4F00">
        <w:rPr>
          <w:i/>
          <w:iCs/>
          <w:color w:val="1F4E79" w:themeColor="accent1" w:themeShade="80"/>
        </w:rPr>
        <w:t>[Complete</w:t>
      </w:r>
      <w:r w:rsidR="002F4F00">
        <w:rPr>
          <w:b/>
          <w:bCs/>
          <w:sz w:val="28"/>
          <w:szCs w:val="28"/>
        </w:rPr>
        <w:t xml:space="preserve"> </w:t>
      </w:r>
      <w:r w:rsidR="00A4429E" w:rsidRPr="00A4429E">
        <w:rPr>
          <w:i/>
          <w:iCs/>
          <w:color w:val="1F4E79" w:themeColor="accent1" w:themeShade="80"/>
        </w:rPr>
        <w:t xml:space="preserve">if required by the </w:t>
      </w:r>
      <w:r w:rsidR="002F4F00">
        <w:rPr>
          <w:i/>
          <w:iCs/>
          <w:color w:val="1F4E79" w:themeColor="accent1" w:themeShade="80"/>
        </w:rPr>
        <w:t>CA, otherwise remove]</w:t>
      </w:r>
    </w:p>
    <w:p w14:paraId="19B0857B" w14:textId="5FBA7D06" w:rsidR="00A4429E" w:rsidRPr="00A4429E" w:rsidRDefault="00402297" w:rsidP="00402297">
      <w:pPr>
        <w:spacing w:after="120"/>
      </w:pPr>
      <w:r w:rsidRPr="00A4429E">
        <w:t>By our signatures below we affirm that we have reviewed the Assessment plan</w:t>
      </w:r>
      <w:r w:rsidR="00392B42">
        <w:t xml:space="preserve">; </w:t>
      </w:r>
      <w:r w:rsidRPr="00A4429E">
        <w:t>to the best of our knowledge the information in this Assessment plan is accurate, and we commit to performing the Assessment activities as assigned in this plan.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5"/>
        <w:gridCol w:w="3870"/>
        <w:gridCol w:w="1440"/>
      </w:tblGrid>
      <w:tr w:rsidR="00402297" w:rsidRPr="00A808BC" w14:paraId="2F47FAF4" w14:textId="77777777" w:rsidTr="00AA12D8">
        <w:trPr>
          <w:trHeight w:val="283"/>
        </w:trPr>
        <w:tc>
          <w:tcPr>
            <w:tcW w:w="4045" w:type="dxa"/>
            <w:shd w:val="clear" w:color="auto" w:fill="5B9BD5" w:themeFill="accent1"/>
            <w:vAlign w:val="center"/>
          </w:tcPr>
          <w:p w14:paraId="333345A7" w14:textId="77777777" w:rsidR="00402297" w:rsidRPr="00C5239F" w:rsidRDefault="00402297" w:rsidP="00695867">
            <w:pPr>
              <w:jc w:val="center"/>
              <w:rPr>
                <w:b/>
                <w:bCs/>
                <w:color w:val="FFFFFF" w:themeColor="background1"/>
              </w:rPr>
            </w:pPr>
            <w:r w:rsidRPr="00C5239F">
              <w:rPr>
                <w:b/>
                <w:bCs/>
                <w:color w:val="FFFFFF" w:themeColor="background1"/>
              </w:rPr>
              <w:t>Name</w:t>
            </w:r>
          </w:p>
        </w:tc>
        <w:tc>
          <w:tcPr>
            <w:tcW w:w="3870" w:type="dxa"/>
            <w:shd w:val="clear" w:color="auto" w:fill="5B9BD5" w:themeFill="accent1"/>
            <w:vAlign w:val="center"/>
          </w:tcPr>
          <w:p w14:paraId="5103DF00" w14:textId="77777777" w:rsidR="00402297" w:rsidRPr="00C5239F" w:rsidRDefault="00402297" w:rsidP="00695867">
            <w:pPr>
              <w:jc w:val="center"/>
              <w:rPr>
                <w:b/>
                <w:bCs/>
                <w:color w:val="FFFFFF" w:themeColor="background1"/>
              </w:rPr>
            </w:pPr>
            <w:r w:rsidRPr="00C5239F">
              <w:rPr>
                <w:b/>
                <w:bCs/>
                <w:color w:val="FFFFFF" w:themeColor="background1"/>
              </w:rPr>
              <w:t>Signature</w:t>
            </w:r>
          </w:p>
        </w:tc>
        <w:tc>
          <w:tcPr>
            <w:tcW w:w="1440" w:type="dxa"/>
            <w:shd w:val="clear" w:color="auto" w:fill="5B9BD5" w:themeFill="accent1"/>
            <w:vAlign w:val="center"/>
          </w:tcPr>
          <w:p w14:paraId="1C8ED9D8" w14:textId="77777777" w:rsidR="00402297" w:rsidRPr="00C5239F" w:rsidRDefault="00402297" w:rsidP="00695867">
            <w:pPr>
              <w:jc w:val="center"/>
              <w:rPr>
                <w:b/>
                <w:bCs/>
                <w:color w:val="FFFFFF" w:themeColor="background1"/>
              </w:rPr>
            </w:pPr>
            <w:r w:rsidRPr="00C5239F">
              <w:rPr>
                <w:b/>
                <w:bCs/>
                <w:color w:val="FFFFFF" w:themeColor="background1"/>
              </w:rPr>
              <w:t>Date</w:t>
            </w:r>
          </w:p>
        </w:tc>
      </w:tr>
      <w:tr w:rsidR="00402297" w:rsidRPr="00A808BC" w14:paraId="18F3D7CB" w14:textId="77777777" w:rsidTr="00AA12D8">
        <w:trPr>
          <w:trHeight w:val="269"/>
        </w:trPr>
        <w:tc>
          <w:tcPr>
            <w:tcW w:w="4045" w:type="dxa"/>
            <w:vAlign w:val="center"/>
          </w:tcPr>
          <w:p w14:paraId="7773210E" w14:textId="77777777" w:rsidR="00402297" w:rsidRPr="00C5239F" w:rsidRDefault="00402297" w:rsidP="00695867">
            <w:pPr>
              <w:rPr>
                <w:i/>
                <w:color w:val="002060"/>
              </w:rPr>
            </w:pPr>
          </w:p>
        </w:tc>
        <w:tc>
          <w:tcPr>
            <w:tcW w:w="3870" w:type="dxa"/>
            <w:vAlign w:val="center"/>
          </w:tcPr>
          <w:p w14:paraId="16C7FBB1" w14:textId="77777777" w:rsidR="00402297" w:rsidRPr="00C5239F" w:rsidRDefault="00402297" w:rsidP="00695867">
            <w:pPr>
              <w:jc w:val="center"/>
              <w:rPr>
                <w:color w:val="002060"/>
              </w:rPr>
            </w:pPr>
          </w:p>
        </w:tc>
        <w:tc>
          <w:tcPr>
            <w:tcW w:w="1440" w:type="dxa"/>
            <w:vAlign w:val="center"/>
          </w:tcPr>
          <w:p w14:paraId="110F7478" w14:textId="77777777" w:rsidR="00402297" w:rsidRPr="00C5239F" w:rsidRDefault="00402297" w:rsidP="00695867">
            <w:pPr>
              <w:jc w:val="center"/>
              <w:rPr>
                <w:color w:val="002060"/>
              </w:rPr>
            </w:pPr>
          </w:p>
        </w:tc>
      </w:tr>
      <w:tr w:rsidR="00402297" w:rsidRPr="00A808BC" w14:paraId="5624DEA4" w14:textId="77777777" w:rsidTr="00AA12D8">
        <w:trPr>
          <w:trHeight w:val="283"/>
        </w:trPr>
        <w:tc>
          <w:tcPr>
            <w:tcW w:w="4045" w:type="dxa"/>
            <w:vAlign w:val="center"/>
          </w:tcPr>
          <w:p w14:paraId="5DAA4310" w14:textId="77777777" w:rsidR="00402297" w:rsidRPr="00C5239F" w:rsidRDefault="00402297" w:rsidP="00695867">
            <w:pPr>
              <w:jc w:val="center"/>
              <w:rPr>
                <w:i/>
                <w:color w:val="002060"/>
              </w:rPr>
            </w:pPr>
          </w:p>
        </w:tc>
        <w:tc>
          <w:tcPr>
            <w:tcW w:w="3870" w:type="dxa"/>
            <w:vAlign w:val="center"/>
          </w:tcPr>
          <w:p w14:paraId="67DB9F1E" w14:textId="77777777" w:rsidR="00402297" w:rsidRPr="00C5239F" w:rsidRDefault="00402297" w:rsidP="00695867">
            <w:pPr>
              <w:jc w:val="center"/>
              <w:rPr>
                <w:color w:val="002060"/>
              </w:rPr>
            </w:pPr>
          </w:p>
        </w:tc>
        <w:tc>
          <w:tcPr>
            <w:tcW w:w="1440" w:type="dxa"/>
            <w:vAlign w:val="center"/>
          </w:tcPr>
          <w:p w14:paraId="6F7427B9" w14:textId="77777777" w:rsidR="00402297" w:rsidRPr="00C5239F" w:rsidRDefault="00402297" w:rsidP="00695867">
            <w:pPr>
              <w:jc w:val="center"/>
              <w:rPr>
                <w:color w:val="002060"/>
              </w:rPr>
            </w:pPr>
          </w:p>
        </w:tc>
      </w:tr>
      <w:tr w:rsidR="00402297" w:rsidRPr="00A808BC" w14:paraId="6E30E069" w14:textId="77777777" w:rsidTr="00AA12D8">
        <w:trPr>
          <w:trHeight w:val="283"/>
        </w:trPr>
        <w:tc>
          <w:tcPr>
            <w:tcW w:w="4045" w:type="dxa"/>
            <w:vAlign w:val="center"/>
          </w:tcPr>
          <w:p w14:paraId="5F7E0BEC" w14:textId="77777777" w:rsidR="00402297" w:rsidRPr="00C5239F" w:rsidRDefault="00402297" w:rsidP="00695867">
            <w:pPr>
              <w:rPr>
                <w:i/>
                <w:color w:val="002060"/>
              </w:rPr>
            </w:pPr>
          </w:p>
        </w:tc>
        <w:tc>
          <w:tcPr>
            <w:tcW w:w="3870" w:type="dxa"/>
            <w:vAlign w:val="center"/>
          </w:tcPr>
          <w:p w14:paraId="019C4E7B" w14:textId="77777777" w:rsidR="00402297" w:rsidRPr="00C5239F" w:rsidRDefault="00402297" w:rsidP="00695867">
            <w:pPr>
              <w:jc w:val="center"/>
              <w:rPr>
                <w:color w:val="002060"/>
              </w:rPr>
            </w:pPr>
          </w:p>
        </w:tc>
        <w:tc>
          <w:tcPr>
            <w:tcW w:w="1440" w:type="dxa"/>
            <w:vAlign w:val="center"/>
          </w:tcPr>
          <w:p w14:paraId="647B6DD1" w14:textId="77777777" w:rsidR="00402297" w:rsidRPr="00C5239F" w:rsidRDefault="00402297" w:rsidP="00695867">
            <w:pPr>
              <w:jc w:val="center"/>
              <w:rPr>
                <w:color w:val="002060"/>
              </w:rPr>
            </w:pPr>
          </w:p>
        </w:tc>
      </w:tr>
      <w:tr w:rsidR="00402297" w:rsidRPr="00A808BC" w14:paraId="16422D0D" w14:textId="77777777" w:rsidTr="00AA12D8">
        <w:trPr>
          <w:trHeight w:val="269"/>
        </w:trPr>
        <w:tc>
          <w:tcPr>
            <w:tcW w:w="4045" w:type="dxa"/>
            <w:vAlign w:val="center"/>
          </w:tcPr>
          <w:p w14:paraId="641E209E" w14:textId="77777777" w:rsidR="00402297" w:rsidRPr="00C5239F" w:rsidRDefault="00402297" w:rsidP="00695867">
            <w:pPr>
              <w:jc w:val="center"/>
              <w:rPr>
                <w:i/>
                <w:color w:val="002060"/>
              </w:rPr>
            </w:pPr>
          </w:p>
        </w:tc>
        <w:tc>
          <w:tcPr>
            <w:tcW w:w="3870" w:type="dxa"/>
            <w:vAlign w:val="center"/>
          </w:tcPr>
          <w:p w14:paraId="72D62CA1" w14:textId="77777777" w:rsidR="00402297" w:rsidRPr="00C5239F" w:rsidRDefault="00402297" w:rsidP="00695867">
            <w:pPr>
              <w:jc w:val="center"/>
              <w:rPr>
                <w:color w:val="002060"/>
              </w:rPr>
            </w:pPr>
          </w:p>
        </w:tc>
        <w:tc>
          <w:tcPr>
            <w:tcW w:w="1440" w:type="dxa"/>
            <w:vAlign w:val="center"/>
          </w:tcPr>
          <w:p w14:paraId="1D7B1786" w14:textId="77777777" w:rsidR="00402297" w:rsidRPr="00C5239F" w:rsidRDefault="00402297" w:rsidP="00695867">
            <w:pPr>
              <w:jc w:val="center"/>
              <w:rPr>
                <w:color w:val="002060"/>
              </w:rPr>
            </w:pPr>
          </w:p>
        </w:tc>
      </w:tr>
    </w:tbl>
    <w:p w14:paraId="0A38F43F" w14:textId="77777777" w:rsidR="00402297" w:rsidRDefault="00402297" w:rsidP="00402297">
      <w:pPr>
        <w:rPr>
          <w:rFonts w:ascii="Arial" w:hAnsi="Arial" w:cs="Arial"/>
          <w:b/>
          <w:bCs/>
        </w:rPr>
      </w:pPr>
    </w:p>
    <w:p w14:paraId="19E22A51" w14:textId="3FBED763" w:rsidR="00D92C54" w:rsidRDefault="00D92C54" w:rsidP="00A4429E">
      <w:r w:rsidRPr="00D92C54">
        <w:br w:type="page"/>
      </w:r>
    </w:p>
    <w:p w14:paraId="221DCD04" w14:textId="339739EE" w:rsidR="00D92C54" w:rsidRDefault="00D92C54" w:rsidP="00D92C54">
      <w:pPr>
        <w:pStyle w:val="Heading1"/>
      </w:pPr>
      <w:bookmarkStart w:id="39" w:name="_Toc49337204"/>
      <w:r>
        <w:lastRenderedPageBreak/>
        <w:t>Appendices</w:t>
      </w:r>
      <w:bookmarkEnd w:id="39"/>
    </w:p>
    <w:p w14:paraId="5B007AD2" w14:textId="2AEB448A" w:rsidR="00476086" w:rsidRPr="00AA12D8" w:rsidRDefault="00476086" w:rsidP="00476086">
      <w:pPr>
        <w:pStyle w:val="Heading2"/>
        <w:numPr>
          <w:ilvl w:val="0"/>
          <w:numId w:val="0"/>
        </w:numPr>
      </w:pPr>
      <w:bookmarkStart w:id="40" w:name="_Toc49337205"/>
      <w:r>
        <w:t xml:space="preserve">Appendix </w:t>
      </w:r>
      <w:r w:rsidR="008472AD">
        <w:t>A</w:t>
      </w:r>
      <w:r>
        <w:t xml:space="preserve"> – CMMC Assessment </w:t>
      </w:r>
      <w:r w:rsidRPr="00AA12D8">
        <w:t>Schedule</w:t>
      </w:r>
      <w:bookmarkEnd w:id="40"/>
    </w:p>
    <w:p w14:paraId="7508B881" w14:textId="1F7D4695" w:rsidR="00476086" w:rsidRDefault="00F70C3B" w:rsidP="00D92C54">
      <w:pPr>
        <w:rPr>
          <w:i/>
          <w:iCs/>
          <w:color w:val="1F4E79"/>
        </w:rPr>
      </w:pPr>
      <w:r w:rsidRPr="00F70C3B">
        <w:rPr>
          <w:i/>
          <w:iCs/>
          <w:color w:val="1F4E79"/>
        </w:rPr>
        <w:t>[</w:t>
      </w:r>
      <w:r>
        <w:rPr>
          <w:i/>
          <w:iCs/>
          <w:color w:val="1F4E79"/>
        </w:rPr>
        <w:t>The following</w:t>
      </w:r>
      <w:r w:rsidRPr="00F70C3B">
        <w:rPr>
          <w:i/>
          <w:iCs/>
          <w:color w:val="1F4E79"/>
        </w:rPr>
        <w:t xml:space="preserve"> is a</w:t>
      </w:r>
      <w:r>
        <w:rPr>
          <w:i/>
          <w:iCs/>
          <w:color w:val="1F4E79"/>
        </w:rPr>
        <w:t>n</w:t>
      </w:r>
      <w:r w:rsidRPr="00F70C3B">
        <w:rPr>
          <w:i/>
          <w:iCs/>
          <w:color w:val="1F4E79"/>
        </w:rPr>
        <w:t xml:space="preserve"> example CMMC Assessment Schedule</w:t>
      </w:r>
      <w:r w:rsidR="00AA12D8">
        <w:rPr>
          <w:i/>
          <w:iCs/>
          <w:color w:val="1F4E79"/>
        </w:rPr>
        <w:t>.  Use this or any preferred schedule format to document a detailed schedule for each day of the assessment.</w:t>
      </w:r>
      <w:r w:rsidRPr="00F70C3B">
        <w:rPr>
          <w:i/>
          <w:iCs/>
          <w:color w:val="1F4E79"/>
        </w:rPr>
        <w:t>]</w:t>
      </w:r>
    </w:p>
    <w:p w14:paraId="44880210" w14:textId="77777777" w:rsidR="00F70C3B" w:rsidRDefault="00F70C3B" w:rsidP="00D92C54"/>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09"/>
        <w:gridCol w:w="865"/>
        <w:gridCol w:w="692"/>
        <w:gridCol w:w="778"/>
        <w:gridCol w:w="2340"/>
        <w:gridCol w:w="1833"/>
        <w:gridCol w:w="2268"/>
      </w:tblGrid>
      <w:tr w:rsidR="00476086" w:rsidRPr="00983BB3" w14:paraId="2A4C6976" w14:textId="77777777" w:rsidTr="00F70C3B">
        <w:trPr>
          <w:trHeight w:val="285"/>
          <w:tblHeader/>
          <w:jc w:val="center"/>
        </w:trPr>
        <w:tc>
          <w:tcPr>
            <w:tcW w:w="1209" w:type="dxa"/>
            <w:tcBorders>
              <w:bottom w:val="single" w:sz="4" w:space="0" w:color="auto"/>
            </w:tcBorders>
            <w:shd w:val="clear" w:color="auto" w:fill="FFFF00"/>
            <w:vAlign w:val="center"/>
          </w:tcPr>
          <w:p w14:paraId="7A21F3EF"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Day</w:t>
            </w:r>
          </w:p>
        </w:tc>
        <w:tc>
          <w:tcPr>
            <w:tcW w:w="865" w:type="dxa"/>
            <w:tcBorders>
              <w:bottom w:val="single" w:sz="4" w:space="0" w:color="auto"/>
            </w:tcBorders>
            <w:shd w:val="clear" w:color="auto" w:fill="FFFF00"/>
            <w:vAlign w:val="center"/>
          </w:tcPr>
          <w:p w14:paraId="03981436"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Date</w:t>
            </w:r>
          </w:p>
        </w:tc>
        <w:tc>
          <w:tcPr>
            <w:tcW w:w="692" w:type="dxa"/>
            <w:tcBorders>
              <w:bottom w:val="single" w:sz="4" w:space="0" w:color="auto"/>
            </w:tcBorders>
            <w:shd w:val="clear" w:color="auto" w:fill="FFFF00"/>
            <w:vAlign w:val="center"/>
          </w:tcPr>
          <w:p w14:paraId="7C4BFCCF"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Start</w:t>
            </w:r>
          </w:p>
        </w:tc>
        <w:tc>
          <w:tcPr>
            <w:tcW w:w="778" w:type="dxa"/>
            <w:tcBorders>
              <w:bottom w:val="single" w:sz="4" w:space="0" w:color="auto"/>
            </w:tcBorders>
            <w:shd w:val="clear" w:color="auto" w:fill="FFFF00"/>
            <w:vAlign w:val="center"/>
          </w:tcPr>
          <w:p w14:paraId="0A2E7CF3"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End</w:t>
            </w:r>
          </w:p>
        </w:tc>
        <w:tc>
          <w:tcPr>
            <w:tcW w:w="2340" w:type="dxa"/>
            <w:tcBorders>
              <w:bottom w:val="single" w:sz="4" w:space="0" w:color="auto"/>
            </w:tcBorders>
            <w:shd w:val="clear" w:color="auto" w:fill="FFFF00"/>
            <w:vAlign w:val="center"/>
          </w:tcPr>
          <w:p w14:paraId="347C318C" w14:textId="193A77F1" w:rsidR="00476086" w:rsidRPr="00A2668D" w:rsidRDefault="00F70C3B" w:rsidP="00DF54A3">
            <w:pPr>
              <w:spacing w:before="40"/>
              <w:jc w:val="center"/>
              <w:rPr>
                <w:rFonts w:asciiTheme="minorHAnsi" w:hAnsiTheme="minorHAnsi" w:cstheme="minorHAnsi"/>
                <w:b/>
                <w:sz w:val="20"/>
                <w:szCs w:val="20"/>
                <w:highlight w:val="yellow"/>
              </w:rPr>
            </w:pPr>
            <w:r>
              <w:rPr>
                <w:rFonts w:asciiTheme="minorHAnsi" w:hAnsiTheme="minorHAnsi" w:cstheme="minorHAnsi"/>
                <w:b/>
                <w:sz w:val="20"/>
                <w:szCs w:val="20"/>
                <w:highlight w:val="yellow"/>
              </w:rPr>
              <w:t>Activity</w:t>
            </w:r>
          </w:p>
        </w:tc>
        <w:tc>
          <w:tcPr>
            <w:tcW w:w="1833" w:type="dxa"/>
            <w:tcBorders>
              <w:bottom w:val="single" w:sz="4" w:space="0" w:color="auto"/>
            </w:tcBorders>
            <w:shd w:val="clear" w:color="auto" w:fill="FFFF00"/>
            <w:vAlign w:val="center"/>
          </w:tcPr>
          <w:p w14:paraId="1B859556" w14:textId="097B3E8D" w:rsidR="00476086" w:rsidRPr="00A2668D" w:rsidRDefault="00F70C3B" w:rsidP="00DF54A3">
            <w:pPr>
              <w:spacing w:before="40"/>
              <w:jc w:val="center"/>
              <w:rPr>
                <w:rFonts w:asciiTheme="minorHAnsi" w:hAnsiTheme="minorHAnsi" w:cstheme="minorHAnsi"/>
                <w:b/>
                <w:sz w:val="20"/>
                <w:szCs w:val="20"/>
                <w:highlight w:val="yellow"/>
              </w:rPr>
            </w:pPr>
            <w:r>
              <w:rPr>
                <w:rFonts w:asciiTheme="minorHAnsi" w:hAnsiTheme="minorHAnsi" w:cstheme="minorHAnsi"/>
                <w:b/>
                <w:sz w:val="20"/>
                <w:szCs w:val="20"/>
                <w:highlight w:val="yellow"/>
              </w:rPr>
              <w:t>Areas Covered</w:t>
            </w:r>
          </w:p>
        </w:tc>
        <w:tc>
          <w:tcPr>
            <w:tcW w:w="2268" w:type="dxa"/>
            <w:tcBorders>
              <w:bottom w:val="single" w:sz="4" w:space="0" w:color="auto"/>
            </w:tcBorders>
            <w:shd w:val="clear" w:color="auto" w:fill="FFFF00"/>
            <w:vAlign w:val="center"/>
          </w:tcPr>
          <w:p w14:paraId="6EBED709" w14:textId="77777777" w:rsidR="00476086" w:rsidRPr="00A2668D" w:rsidRDefault="00476086" w:rsidP="00DF54A3">
            <w:pPr>
              <w:spacing w:before="40"/>
              <w:ind w:right="-82"/>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Participants</w:t>
            </w:r>
          </w:p>
        </w:tc>
      </w:tr>
      <w:tr w:rsidR="00F70C3B" w:rsidRPr="00983BB3" w14:paraId="38C2DF7B" w14:textId="77777777" w:rsidTr="00F70C3B">
        <w:trPr>
          <w:trHeight w:val="801"/>
          <w:jc w:val="center"/>
        </w:trPr>
        <w:tc>
          <w:tcPr>
            <w:tcW w:w="1209" w:type="dxa"/>
            <w:vMerge w:val="restart"/>
            <w:shd w:val="clear" w:color="auto" w:fill="A5EEEC"/>
            <w:vAlign w:val="center"/>
          </w:tcPr>
          <w:p w14:paraId="50768AA4" w14:textId="77777777" w:rsidR="00F70C3B" w:rsidRPr="00A2668D" w:rsidRDefault="00F70C3B" w:rsidP="00DF54A3">
            <w:pPr>
              <w:jc w:val="center"/>
              <w:rPr>
                <w:rFonts w:asciiTheme="minorHAnsi" w:hAnsiTheme="minorHAnsi" w:cstheme="minorHAnsi"/>
                <w:sz w:val="20"/>
                <w:szCs w:val="20"/>
              </w:rPr>
            </w:pPr>
            <w:r w:rsidRPr="00A2668D">
              <w:rPr>
                <w:rFonts w:asciiTheme="minorHAnsi" w:hAnsiTheme="minorHAnsi" w:cstheme="minorHAnsi"/>
                <w:sz w:val="20"/>
                <w:szCs w:val="20"/>
              </w:rPr>
              <w:t>1</w:t>
            </w:r>
          </w:p>
        </w:tc>
        <w:tc>
          <w:tcPr>
            <w:tcW w:w="865" w:type="dxa"/>
            <w:vMerge w:val="restart"/>
            <w:shd w:val="clear" w:color="auto" w:fill="A5EEEC"/>
            <w:vAlign w:val="center"/>
          </w:tcPr>
          <w:p w14:paraId="6EB186F3" w14:textId="77777777" w:rsidR="00F70C3B" w:rsidRPr="00A2668D" w:rsidRDefault="00F70C3B" w:rsidP="00DF54A3">
            <w:pPr>
              <w:jc w:val="center"/>
              <w:rPr>
                <w:rFonts w:asciiTheme="minorHAnsi" w:hAnsiTheme="minorHAnsi" w:cstheme="minorHAnsi"/>
                <w:i/>
                <w:iCs/>
                <w:sz w:val="20"/>
                <w:szCs w:val="20"/>
              </w:rPr>
            </w:pPr>
          </w:p>
        </w:tc>
        <w:tc>
          <w:tcPr>
            <w:tcW w:w="692" w:type="dxa"/>
            <w:shd w:val="clear" w:color="auto" w:fill="A5EEEC"/>
            <w:vAlign w:val="center"/>
          </w:tcPr>
          <w:p w14:paraId="2B92FC29" w14:textId="77777777" w:rsidR="00F70C3B" w:rsidRPr="00A2668D" w:rsidRDefault="00F70C3B" w:rsidP="00DF54A3">
            <w:pPr>
              <w:jc w:val="center"/>
              <w:rPr>
                <w:rFonts w:asciiTheme="minorHAnsi" w:hAnsiTheme="minorHAnsi" w:cstheme="minorHAnsi"/>
                <w:sz w:val="20"/>
                <w:szCs w:val="20"/>
              </w:rPr>
            </w:pPr>
          </w:p>
        </w:tc>
        <w:tc>
          <w:tcPr>
            <w:tcW w:w="778" w:type="dxa"/>
            <w:shd w:val="clear" w:color="auto" w:fill="A5EEEC"/>
            <w:vAlign w:val="center"/>
          </w:tcPr>
          <w:p w14:paraId="40E06951" w14:textId="77777777" w:rsidR="00F70C3B" w:rsidRPr="00A2668D" w:rsidRDefault="00F70C3B" w:rsidP="00DF54A3">
            <w:pPr>
              <w:jc w:val="center"/>
              <w:rPr>
                <w:rFonts w:asciiTheme="minorHAnsi" w:hAnsiTheme="minorHAnsi" w:cstheme="minorHAnsi"/>
                <w:sz w:val="20"/>
                <w:szCs w:val="20"/>
              </w:rPr>
            </w:pPr>
          </w:p>
        </w:tc>
        <w:tc>
          <w:tcPr>
            <w:tcW w:w="2340" w:type="dxa"/>
            <w:shd w:val="clear" w:color="auto" w:fill="A5EEEC"/>
            <w:vAlign w:val="center"/>
          </w:tcPr>
          <w:p w14:paraId="7C3519A5" w14:textId="62EBECC1" w:rsidR="00F70C3B" w:rsidRPr="00A2668D" w:rsidRDefault="00F70C3B" w:rsidP="00DF54A3">
            <w:pPr>
              <w:rPr>
                <w:rFonts w:asciiTheme="minorHAnsi" w:hAnsiTheme="minorHAnsi" w:cstheme="minorHAnsi"/>
                <w:i/>
                <w:sz w:val="20"/>
                <w:szCs w:val="20"/>
              </w:rPr>
            </w:pPr>
            <w:r>
              <w:rPr>
                <w:rFonts w:asciiTheme="minorHAnsi" w:hAnsiTheme="minorHAnsi" w:cstheme="minorHAnsi"/>
                <w:sz w:val="20"/>
                <w:szCs w:val="20"/>
              </w:rPr>
              <w:t>Conduct Opening</w:t>
            </w:r>
            <w:r w:rsidRPr="00A2668D">
              <w:rPr>
                <w:rFonts w:asciiTheme="minorHAnsi" w:hAnsiTheme="minorHAnsi" w:cstheme="minorHAnsi"/>
                <w:sz w:val="20"/>
                <w:szCs w:val="20"/>
              </w:rPr>
              <w:t xml:space="preserve"> Briefing</w:t>
            </w:r>
          </w:p>
        </w:tc>
        <w:tc>
          <w:tcPr>
            <w:tcW w:w="1833" w:type="dxa"/>
            <w:shd w:val="clear" w:color="auto" w:fill="A5EEEC"/>
            <w:vAlign w:val="center"/>
          </w:tcPr>
          <w:p w14:paraId="1C25CB40" w14:textId="77777777" w:rsidR="00F70C3B" w:rsidRPr="00A2668D" w:rsidRDefault="00F70C3B" w:rsidP="00DF54A3">
            <w:pPr>
              <w:jc w:val="center"/>
              <w:rPr>
                <w:rFonts w:asciiTheme="minorHAnsi" w:hAnsiTheme="minorHAnsi" w:cstheme="minorHAnsi"/>
                <w:sz w:val="20"/>
                <w:szCs w:val="20"/>
              </w:rPr>
            </w:pPr>
          </w:p>
        </w:tc>
        <w:tc>
          <w:tcPr>
            <w:tcW w:w="2268" w:type="dxa"/>
            <w:shd w:val="clear" w:color="auto" w:fill="A5EEEC"/>
            <w:vAlign w:val="center"/>
          </w:tcPr>
          <w:p w14:paraId="70F316E9" w14:textId="31DEB055" w:rsidR="00F70C3B"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OSC </w:t>
            </w:r>
            <w:r w:rsidRPr="00A2668D">
              <w:rPr>
                <w:rFonts w:cstheme="minorHAnsi"/>
                <w:sz w:val="20"/>
                <w:szCs w:val="20"/>
              </w:rPr>
              <w:t>Sponsor</w:t>
            </w:r>
            <w:r>
              <w:rPr>
                <w:rFonts w:cstheme="minorHAnsi"/>
                <w:sz w:val="20"/>
                <w:szCs w:val="20"/>
              </w:rPr>
              <w:t xml:space="preserve">, ATMs, </w:t>
            </w:r>
            <w:r w:rsidRPr="00A2668D">
              <w:rPr>
                <w:rFonts w:cstheme="minorHAnsi"/>
                <w:sz w:val="20"/>
                <w:szCs w:val="20"/>
              </w:rPr>
              <w:t xml:space="preserve"> </w:t>
            </w:r>
            <w:r>
              <w:rPr>
                <w:rFonts w:cstheme="minorHAnsi"/>
                <w:sz w:val="20"/>
                <w:szCs w:val="20"/>
              </w:rPr>
              <w:t xml:space="preserve">OSC </w:t>
            </w:r>
            <w:r w:rsidR="00A43E8B">
              <w:rPr>
                <w:rFonts w:cstheme="minorHAnsi"/>
                <w:sz w:val="20"/>
                <w:szCs w:val="20"/>
              </w:rPr>
              <w:t>Assessment</w:t>
            </w:r>
            <w:r>
              <w:rPr>
                <w:rFonts w:cstheme="minorHAnsi"/>
                <w:sz w:val="20"/>
                <w:szCs w:val="20"/>
              </w:rPr>
              <w:t xml:space="preserve"> Participants</w:t>
            </w:r>
          </w:p>
        </w:tc>
      </w:tr>
      <w:tr w:rsidR="00F70C3B" w:rsidRPr="00983BB3" w14:paraId="06EB4963" w14:textId="77777777" w:rsidTr="00F70C3B">
        <w:trPr>
          <w:trHeight w:val="881"/>
          <w:jc w:val="center"/>
        </w:trPr>
        <w:tc>
          <w:tcPr>
            <w:tcW w:w="1209" w:type="dxa"/>
            <w:vMerge/>
            <w:shd w:val="clear" w:color="auto" w:fill="A5EEEC"/>
            <w:vAlign w:val="center"/>
          </w:tcPr>
          <w:p w14:paraId="27044ED2" w14:textId="77777777" w:rsidR="00F70C3B" w:rsidRPr="00A2668D" w:rsidRDefault="00F70C3B" w:rsidP="00DF54A3">
            <w:pPr>
              <w:jc w:val="center"/>
              <w:rPr>
                <w:rFonts w:asciiTheme="minorHAnsi" w:hAnsiTheme="minorHAnsi" w:cstheme="minorHAnsi"/>
                <w:i/>
                <w:iCs/>
                <w:sz w:val="20"/>
                <w:szCs w:val="20"/>
              </w:rPr>
            </w:pPr>
          </w:p>
        </w:tc>
        <w:tc>
          <w:tcPr>
            <w:tcW w:w="865" w:type="dxa"/>
            <w:vMerge/>
            <w:shd w:val="clear" w:color="auto" w:fill="A5EEEC"/>
            <w:vAlign w:val="center"/>
          </w:tcPr>
          <w:p w14:paraId="6B509FA9" w14:textId="77777777" w:rsidR="00F70C3B" w:rsidRPr="00A2668D" w:rsidRDefault="00F70C3B" w:rsidP="00DF54A3">
            <w:pPr>
              <w:jc w:val="center"/>
              <w:rPr>
                <w:rFonts w:asciiTheme="minorHAnsi" w:hAnsiTheme="minorHAnsi" w:cstheme="minorHAnsi"/>
                <w:i/>
                <w:iCs/>
                <w:sz w:val="20"/>
                <w:szCs w:val="20"/>
              </w:rPr>
            </w:pPr>
          </w:p>
        </w:tc>
        <w:tc>
          <w:tcPr>
            <w:tcW w:w="692" w:type="dxa"/>
            <w:shd w:val="clear" w:color="auto" w:fill="A5EEEC"/>
            <w:vAlign w:val="center"/>
          </w:tcPr>
          <w:p w14:paraId="0F09FA47" w14:textId="77777777" w:rsidR="00F70C3B" w:rsidRPr="00A2668D" w:rsidRDefault="00F70C3B" w:rsidP="00DF54A3">
            <w:pPr>
              <w:jc w:val="center"/>
              <w:rPr>
                <w:rFonts w:asciiTheme="minorHAnsi" w:hAnsiTheme="minorHAnsi" w:cstheme="minorHAnsi"/>
                <w:sz w:val="20"/>
                <w:szCs w:val="20"/>
              </w:rPr>
            </w:pPr>
          </w:p>
        </w:tc>
        <w:tc>
          <w:tcPr>
            <w:tcW w:w="778" w:type="dxa"/>
            <w:shd w:val="clear" w:color="auto" w:fill="A5EEEC"/>
            <w:vAlign w:val="center"/>
          </w:tcPr>
          <w:p w14:paraId="0CD32E38" w14:textId="77777777" w:rsidR="00F70C3B" w:rsidRPr="00A2668D" w:rsidRDefault="00F70C3B" w:rsidP="00DF54A3">
            <w:pPr>
              <w:jc w:val="center"/>
              <w:rPr>
                <w:rFonts w:asciiTheme="minorHAnsi" w:hAnsiTheme="minorHAnsi" w:cstheme="minorHAnsi"/>
                <w:sz w:val="20"/>
                <w:szCs w:val="20"/>
              </w:rPr>
            </w:pPr>
          </w:p>
        </w:tc>
        <w:tc>
          <w:tcPr>
            <w:tcW w:w="2340" w:type="dxa"/>
            <w:shd w:val="clear" w:color="auto" w:fill="A5EEEC"/>
            <w:vAlign w:val="center"/>
          </w:tcPr>
          <w:p w14:paraId="1CA0C535" w14:textId="2C1977AC" w:rsidR="00F70C3B" w:rsidRPr="00A2668D" w:rsidRDefault="00F70C3B" w:rsidP="00DF54A3">
            <w:pPr>
              <w:rPr>
                <w:rFonts w:asciiTheme="minorHAnsi" w:hAnsiTheme="minorHAnsi" w:cstheme="minorHAnsi"/>
                <w:sz w:val="20"/>
                <w:szCs w:val="20"/>
              </w:rPr>
            </w:pPr>
            <w:r w:rsidRPr="00A2668D">
              <w:rPr>
                <w:rFonts w:asciiTheme="minorHAnsi" w:hAnsiTheme="minorHAnsi" w:cstheme="minorHAnsi"/>
                <w:sz w:val="20"/>
                <w:szCs w:val="20"/>
              </w:rPr>
              <w:t>A</w:t>
            </w:r>
            <w:r w:rsidR="00A43E8B">
              <w:rPr>
                <w:rFonts w:asciiTheme="minorHAnsi" w:hAnsiTheme="minorHAnsi" w:cstheme="minorHAnsi"/>
                <w:sz w:val="20"/>
                <w:szCs w:val="20"/>
              </w:rPr>
              <w:t>ssessment</w:t>
            </w:r>
            <w:r w:rsidRPr="00A2668D">
              <w:rPr>
                <w:rFonts w:asciiTheme="minorHAnsi" w:hAnsiTheme="minorHAnsi" w:cstheme="minorHAnsi"/>
                <w:sz w:val="20"/>
                <w:szCs w:val="20"/>
              </w:rPr>
              <w:t xml:space="preserve"> Team Training </w:t>
            </w:r>
          </w:p>
        </w:tc>
        <w:tc>
          <w:tcPr>
            <w:tcW w:w="1833" w:type="dxa"/>
            <w:shd w:val="clear" w:color="auto" w:fill="A5EEEC"/>
            <w:vAlign w:val="center"/>
          </w:tcPr>
          <w:p w14:paraId="5EBA31D5" w14:textId="77777777" w:rsidR="00F70C3B" w:rsidRPr="00A2668D" w:rsidRDefault="00F70C3B" w:rsidP="00DF54A3">
            <w:pPr>
              <w:jc w:val="center"/>
              <w:rPr>
                <w:rFonts w:asciiTheme="minorHAnsi" w:hAnsiTheme="minorHAnsi" w:cstheme="minorHAnsi"/>
                <w:sz w:val="20"/>
                <w:szCs w:val="20"/>
              </w:rPr>
            </w:pPr>
            <w:r w:rsidRPr="00A2668D">
              <w:rPr>
                <w:rFonts w:asciiTheme="minorHAnsi" w:hAnsiTheme="minorHAnsi" w:cstheme="minorHAnsi"/>
                <w:sz w:val="20"/>
                <w:szCs w:val="20"/>
              </w:rPr>
              <w:t xml:space="preserve">  </w:t>
            </w:r>
          </w:p>
        </w:tc>
        <w:tc>
          <w:tcPr>
            <w:tcW w:w="2268" w:type="dxa"/>
            <w:shd w:val="clear" w:color="auto" w:fill="A5EEEC"/>
            <w:vAlign w:val="center"/>
          </w:tcPr>
          <w:p w14:paraId="28169F55" w14:textId="5595DBE5" w:rsidR="00F70C3B"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w:t>
            </w:r>
          </w:p>
        </w:tc>
      </w:tr>
      <w:tr w:rsidR="00F70C3B" w:rsidRPr="00983BB3" w14:paraId="159DC15F" w14:textId="77777777" w:rsidTr="00F70C3B">
        <w:trPr>
          <w:trHeight w:val="377"/>
          <w:jc w:val="center"/>
        </w:trPr>
        <w:tc>
          <w:tcPr>
            <w:tcW w:w="1209" w:type="dxa"/>
            <w:vMerge/>
            <w:shd w:val="clear" w:color="auto" w:fill="A5EEEC"/>
            <w:vAlign w:val="center"/>
          </w:tcPr>
          <w:p w14:paraId="0B6B15B6" w14:textId="77777777" w:rsidR="00F70C3B" w:rsidRPr="00A2668D" w:rsidRDefault="00F70C3B" w:rsidP="00DF54A3">
            <w:pPr>
              <w:jc w:val="center"/>
              <w:rPr>
                <w:rFonts w:asciiTheme="minorHAnsi" w:hAnsiTheme="minorHAnsi" w:cstheme="minorHAnsi"/>
                <w:i/>
                <w:iCs/>
                <w:sz w:val="20"/>
                <w:szCs w:val="20"/>
              </w:rPr>
            </w:pPr>
          </w:p>
        </w:tc>
        <w:tc>
          <w:tcPr>
            <w:tcW w:w="865" w:type="dxa"/>
            <w:vMerge/>
            <w:shd w:val="clear" w:color="auto" w:fill="A5EEEC"/>
            <w:vAlign w:val="center"/>
          </w:tcPr>
          <w:p w14:paraId="262CAA2E" w14:textId="77777777" w:rsidR="00F70C3B" w:rsidRPr="00A2668D" w:rsidRDefault="00F70C3B" w:rsidP="00DF54A3">
            <w:pPr>
              <w:jc w:val="center"/>
              <w:rPr>
                <w:rFonts w:asciiTheme="minorHAnsi" w:hAnsiTheme="minorHAnsi" w:cstheme="minorHAnsi"/>
                <w:i/>
                <w:iCs/>
                <w:sz w:val="20"/>
                <w:szCs w:val="20"/>
              </w:rPr>
            </w:pPr>
          </w:p>
        </w:tc>
        <w:tc>
          <w:tcPr>
            <w:tcW w:w="692" w:type="dxa"/>
            <w:shd w:val="clear" w:color="auto" w:fill="A5EEEC"/>
            <w:vAlign w:val="center"/>
          </w:tcPr>
          <w:p w14:paraId="1A896FFE" w14:textId="77777777" w:rsidR="00F70C3B" w:rsidRPr="00A2668D" w:rsidRDefault="00F70C3B" w:rsidP="00DF54A3">
            <w:pPr>
              <w:jc w:val="center"/>
              <w:rPr>
                <w:rFonts w:asciiTheme="minorHAnsi" w:hAnsiTheme="minorHAnsi" w:cstheme="minorHAnsi"/>
                <w:sz w:val="20"/>
                <w:szCs w:val="20"/>
              </w:rPr>
            </w:pPr>
          </w:p>
        </w:tc>
        <w:tc>
          <w:tcPr>
            <w:tcW w:w="778" w:type="dxa"/>
            <w:shd w:val="clear" w:color="auto" w:fill="A5EEEC"/>
            <w:vAlign w:val="center"/>
          </w:tcPr>
          <w:p w14:paraId="259A2F7A" w14:textId="77777777" w:rsidR="00F70C3B" w:rsidRPr="00A2668D" w:rsidRDefault="00F70C3B" w:rsidP="00DF54A3">
            <w:pPr>
              <w:jc w:val="center"/>
              <w:rPr>
                <w:rFonts w:asciiTheme="minorHAnsi" w:hAnsiTheme="minorHAnsi" w:cstheme="minorHAnsi"/>
                <w:sz w:val="20"/>
                <w:szCs w:val="20"/>
              </w:rPr>
            </w:pPr>
          </w:p>
        </w:tc>
        <w:tc>
          <w:tcPr>
            <w:tcW w:w="2340" w:type="dxa"/>
            <w:shd w:val="clear" w:color="auto" w:fill="A5EEEC"/>
            <w:vAlign w:val="center"/>
          </w:tcPr>
          <w:p w14:paraId="271C2ABF" w14:textId="1BB54D94" w:rsidR="00F70C3B" w:rsidRPr="00A2668D" w:rsidRDefault="00F70C3B" w:rsidP="00DF54A3">
            <w:pPr>
              <w:rPr>
                <w:rFonts w:asciiTheme="minorHAnsi" w:hAnsiTheme="minorHAnsi" w:cstheme="minorHAnsi"/>
                <w:bCs/>
                <w:sz w:val="20"/>
                <w:szCs w:val="20"/>
              </w:rPr>
            </w:pPr>
            <w:r>
              <w:rPr>
                <w:rFonts w:asciiTheme="minorHAnsi" w:hAnsiTheme="minorHAnsi" w:cstheme="minorHAnsi"/>
                <w:sz w:val="20"/>
                <w:szCs w:val="20"/>
              </w:rPr>
              <w:t>B</w:t>
            </w:r>
            <w:r w:rsidRPr="00A2668D">
              <w:rPr>
                <w:rFonts w:asciiTheme="minorHAnsi" w:hAnsiTheme="minorHAnsi" w:cstheme="minorHAnsi"/>
                <w:sz w:val="20"/>
                <w:szCs w:val="20"/>
              </w:rPr>
              <w:t xml:space="preserve">egin OE </w:t>
            </w:r>
            <w:r>
              <w:rPr>
                <w:rFonts w:asciiTheme="minorHAnsi" w:hAnsiTheme="minorHAnsi" w:cstheme="minorHAnsi"/>
                <w:sz w:val="20"/>
                <w:szCs w:val="20"/>
              </w:rPr>
              <w:t>A</w:t>
            </w:r>
            <w:r w:rsidRPr="00A2668D">
              <w:rPr>
                <w:rFonts w:asciiTheme="minorHAnsi" w:hAnsiTheme="minorHAnsi" w:cstheme="minorHAnsi"/>
                <w:sz w:val="20"/>
                <w:szCs w:val="20"/>
              </w:rPr>
              <w:t xml:space="preserve">rtifact </w:t>
            </w:r>
            <w:r>
              <w:rPr>
                <w:rFonts w:asciiTheme="minorHAnsi" w:hAnsiTheme="minorHAnsi" w:cstheme="minorHAnsi"/>
                <w:sz w:val="20"/>
                <w:szCs w:val="20"/>
              </w:rPr>
              <w:t>R</w:t>
            </w:r>
            <w:r w:rsidRPr="00A2668D">
              <w:rPr>
                <w:rFonts w:asciiTheme="minorHAnsi" w:hAnsiTheme="minorHAnsi" w:cstheme="minorHAnsi"/>
                <w:sz w:val="20"/>
                <w:szCs w:val="20"/>
              </w:rPr>
              <w:t>eview</w:t>
            </w:r>
          </w:p>
        </w:tc>
        <w:tc>
          <w:tcPr>
            <w:tcW w:w="1833" w:type="dxa"/>
            <w:shd w:val="clear" w:color="auto" w:fill="A5EEEC"/>
            <w:vAlign w:val="center"/>
          </w:tcPr>
          <w:p w14:paraId="7EA0A98A" w14:textId="17F13019" w:rsidR="00F70C3B" w:rsidRPr="00A2668D" w:rsidRDefault="00F70C3B" w:rsidP="00DF54A3">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74951043" w14:textId="78C23E59" w:rsidR="00F70C3B"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w:t>
            </w:r>
          </w:p>
        </w:tc>
      </w:tr>
      <w:tr w:rsidR="00F70C3B" w:rsidRPr="00983BB3" w14:paraId="3D0E189B" w14:textId="77777777" w:rsidTr="00F70C3B">
        <w:trPr>
          <w:trHeight w:val="359"/>
          <w:jc w:val="center"/>
        </w:trPr>
        <w:tc>
          <w:tcPr>
            <w:tcW w:w="1209" w:type="dxa"/>
            <w:vMerge/>
            <w:shd w:val="clear" w:color="auto" w:fill="A5EEEC"/>
            <w:vAlign w:val="center"/>
          </w:tcPr>
          <w:p w14:paraId="601003B2" w14:textId="77777777" w:rsidR="00F70C3B" w:rsidRPr="00A2668D" w:rsidRDefault="00F70C3B" w:rsidP="00F70C3B">
            <w:pPr>
              <w:jc w:val="center"/>
              <w:rPr>
                <w:rFonts w:asciiTheme="minorHAnsi" w:hAnsiTheme="minorHAnsi" w:cstheme="minorHAnsi"/>
                <w:i/>
                <w:iCs/>
                <w:sz w:val="20"/>
                <w:szCs w:val="20"/>
              </w:rPr>
            </w:pPr>
          </w:p>
        </w:tc>
        <w:tc>
          <w:tcPr>
            <w:tcW w:w="865" w:type="dxa"/>
            <w:vMerge/>
            <w:shd w:val="clear" w:color="auto" w:fill="A5EEEC"/>
            <w:vAlign w:val="center"/>
          </w:tcPr>
          <w:p w14:paraId="616AA79E" w14:textId="77777777" w:rsidR="00F70C3B" w:rsidRPr="00A2668D" w:rsidRDefault="00F70C3B" w:rsidP="00F70C3B">
            <w:pPr>
              <w:jc w:val="center"/>
              <w:rPr>
                <w:rFonts w:asciiTheme="minorHAnsi" w:hAnsiTheme="minorHAnsi" w:cstheme="minorHAnsi"/>
                <w:i/>
                <w:iCs/>
                <w:sz w:val="20"/>
                <w:szCs w:val="20"/>
              </w:rPr>
            </w:pPr>
          </w:p>
        </w:tc>
        <w:tc>
          <w:tcPr>
            <w:tcW w:w="692" w:type="dxa"/>
            <w:shd w:val="clear" w:color="auto" w:fill="A5EEEC"/>
            <w:vAlign w:val="center"/>
          </w:tcPr>
          <w:p w14:paraId="53AD3E13" w14:textId="77777777" w:rsidR="00F70C3B" w:rsidRPr="00A2668D" w:rsidRDefault="00F70C3B" w:rsidP="00F70C3B">
            <w:pPr>
              <w:jc w:val="center"/>
              <w:rPr>
                <w:rFonts w:asciiTheme="minorHAnsi" w:hAnsiTheme="minorHAnsi" w:cstheme="minorHAnsi"/>
                <w:sz w:val="20"/>
                <w:szCs w:val="20"/>
              </w:rPr>
            </w:pPr>
          </w:p>
        </w:tc>
        <w:tc>
          <w:tcPr>
            <w:tcW w:w="778" w:type="dxa"/>
            <w:shd w:val="clear" w:color="auto" w:fill="A5EEEC"/>
            <w:vAlign w:val="center"/>
          </w:tcPr>
          <w:p w14:paraId="38334B66" w14:textId="77777777" w:rsidR="00F70C3B" w:rsidRPr="00A2668D" w:rsidRDefault="00F70C3B" w:rsidP="00F70C3B">
            <w:pPr>
              <w:jc w:val="center"/>
              <w:rPr>
                <w:rFonts w:asciiTheme="minorHAnsi" w:hAnsiTheme="minorHAnsi" w:cstheme="minorHAnsi"/>
                <w:sz w:val="20"/>
                <w:szCs w:val="20"/>
              </w:rPr>
            </w:pPr>
          </w:p>
        </w:tc>
        <w:tc>
          <w:tcPr>
            <w:tcW w:w="2340" w:type="dxa"/>
            <w:shd w:val="clear" w:color="auto" w:fill="A5EEEC"/>
            <w:vAlign w:val="center"/>
          </w:tcPr>
          <w:p w14:paraId="22E0627F" w14:textId="4B21D520" w:rsidR="00F70C3B" w:rsidRPr="00A2668D" w:rsidRDefault="00F70C3B" w:rsidP="00F70C3B">
            <w:pPr>
              <w:rPr>
                <w:rFonts w:asciiTheme="minorHAnsi" w:hAnsiTheme="minorHAnsi" w:cstheme="minorHAnsi"/>
                <w:bCs/>
                <w:sz w:val="20"/>
                <w:szCs w:val="20"/>
              </w:rPr>
            </w:pPr>
            <w:r w:rsidRPr="00A2668D">
              <w:rPr>
                <w:rFonts w:asciiTheme="minorHAnsi" w:hAnsiTheme="minorHAnsi" w:cstheme="minorHAnsi"/>
                <w:bCs/>
                <w:sz w:val="20"/>
                <w:szCs w:val="20"/>
              </w:rPr>
              <w:t>Demo</w:t>
            </w:r>
            <w:r w:rsidR="00A43E8B">
              <w:rPr>
                <w:rFonts w:asciiTheme="minorHAnsi" w:hAnsiTheme="minorHAnsi" w:cstheme="minorHAnsi"/>
                <w:bCs/>
                <w:sz w:val="20"/>
                <w:szCs w:val="20"/>
              </w:rPr>
              <w:t xml:space="preserve"> Observations</w:t>
            </w:r>
          </w:p>
        </w:tc>
        <w:tc>
          <w:tcPr>
            <w:tcW w:w="1833" w:type="dxa"/>
            <w:shd w:val="clear" w:color="auto" w:fill="A5EEEC"/>
            <w:vAlign w:val="center"/>
          </w:tcPr>
          <w:p w14:paraId="152F5ED5" w14:textId="0A9BA2C2" w:rsidR="00F70C3B" w:rsidRPr="00A2668D" w:rsidRDefault="00F70C3B" w:rsidP="00F70C3B">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572B8EB2" w14:textId="13C18D64" w:rsidR="00F70C3B" w:rsidRPr="00A2668D" w:rsidRDefault="00F70C3B" w:rsidP="00F70C3B">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 OSC Participant Name(s)</w:t>
            </w:r>
          </w:p>
        </w:tc>
      </w:tr>
      <w:tr w:rsidR="00F70C3B" w:rsidRPr="00983BB3" w14:paraId="543E2C45" w14:textId="77777777" w:rsidTr="00F70C3B">
        <w:trPr>
          <w:trHeight w:val="413"/>
          <w:jc w:val="center"/>
        </w:trPr>
        <w:tc>
          <w:tcPr>
            <w:tcW w:w="1209" w:type="dxa"/>
            <w:vMerge/>
            <w:shd w:val="clear" w:color="auto" w:fill="A5EEEC"/>
            <w:vAlign w:val="center"/>
          </w:tcPr>
          <w:p w14:paraId="60D2D942" w14:textId="77777777" w:rsidR="00F70C3B" w:rsidRPr="00A2668D" w:rsidRDefault="00F70C3B" w:rsidP="00F70C3B">
            <w:pPr>
              <w:jc w:val="center"/>
              <w:rPr>
                <w:rFonts w:asciiTheme="minorHAnsi" w:hAnsiTheme="minorHAnsi" w:cstheme="minorHAnsi"/>
                <w:i/>
                <w:iCs/>
                <w:sz w:val="20"/>
                <w:szCs w:val="20"/>
              </w:rPr>
            </w:pPr>
          </w:p>
        </w:tc>
        <w:tc>
          <w:tcPr>
            <w:tcW w:w="865" w:type="dxa"/>
            <w:vMerge/>
            <w:shd w:val="clear" w:color="auto" w:fill="A5EEEC"/>
            <w:vAlign w:val="center"/>
          </w:tcPr>
          <w:p w14:paraId="13E5A8D9" w14:textId="77777777" w:rsidR="00F70C3B" w:rsidRPr="00A2668D" w:rsidRDefault="00F70C3B" w:rsidP="00F70C3B">
            <w:pPr>
              <w:jc w:val="center"/>
              <w:rPr>
                <w:rFonts w:asciiTheme="minorHAnsi" w:hAnsiTheme="minorHAnsi" w:cstheme="minorHAnsi"/>
                <w:i/>
                <w:iCs/>
                <w:sz w:val="20"/>
                <w:szCs w:val="20"/>
              </w:rPr>
            </w:pPr>
          </w:p>
        </w:tc>
        <w:tc>
          <w:tcPr>
            <w:tcW w:w="692" w:type="dxa"/>
            <w:shd w:val="clear" w:color="auto" w:fill="A5EEEC"/>
            <w:vAlign w:val="center"/>
          </w:tcPr>
          <w:p w14:paraId="6C8B4793" w14:textId="77777777" w:rsidR="00F70C3B" w:rsidRPr="00A2668D" w:rsidRDefault="00F70C3B" w:rsidP="00F70C3B">
            <w:pPr>
              <w:jc w:val="center"/>
              <w:rPr>
                <w:rFonts w:asciiTheme="minorHAnsi" w:hAnsiTheme="minorHAnsi" w:cstheme="minorHAnsi"/>
                <w:sz w:val="20"/>
                <w:szCs w:val="20"/>
              </w:rPr>
            </w:pPr>
          </w:p>
        </w:tc>
        <w:tc>
          <w:tcPr>
            <w:tcW w:w="778" w:type="dxa"/>
            <w:shd w:val="clear" w:color="auto" w:fill="A5EEEC"/>
            <w:vAlign w:val="center"/>
          </w:tcPr>
          <w:p w14:paraId="3645BBD4" w14:textId="77777777" w:rsidR="00F70C3B" w:rsidRPr="00A2668D" w:rsidRDefault="00F70C3B" w:rsidP="00F70C3B">
            <w:pPr>
              <w:jc w:val="center"/>
              <w:rPr>
                <w:rFonts w:asciiTheme="minorHAnsi" w:hAnsiTheme="minorHAnsi" w:cstheme="minorHAnsi"/>
                <w:sz w:val="20"/>
                <w:szCs w:val="20"/>
              </w:rPr>
            </w:pPr>
          </w:p>
        </w:tc>
        <w:tc>
          <w:tcPr>
            <w:tcW w:w="2340" w:type="dxa"/>
            <w:shd w:val="clear" w:color="auto" w:fill="A5EEEC"/>
            <w:vAlign w:val="center"/>
          </w:tcPr>
          <w:p w14:paraId="2C437D5F" w14:textId="27FD3DF8" w:rsidR="00F70C3B" w:rsidRPr="00A2668D" w:rsidRDefault="00F70C3B" w:rsidP="00F70C3B">
            <w:pPr>
              <w:rPr>
                <w:rFonts w:asciiTheme="minorHAnsi" w:hAnsiTheme="minorHAnsi" w:cstheme="minorHAnsi"/>
                <w:sz w:val="20"/>
                <w:szCs w:val="20"/>
              </w:rPr>
            </w:pPr>
            <w:r w:rsidRPr="00A2668D">
              <w:rPr>
                <w:rFonts w:asciiTheme="minorHAnsi" w:hAnsiTheme="minorHAnsi" w:cstheme="minorHAnsi"/>
                <w:bCs/>
                <w:sz w:val="20"/>
                <w:szCs w:val="20"/>
              </w:rPr>
              <w:t>Interview 1</w:t>
            </w:r>
          </w:p>
        </w:tc>
        <w:tc>
          <w:tcPr>
            <w:tcW w:w="1833" w:type="dxa"/>
            <w:shd w:val="clear" w:color="auto" w:fill="A5EEEC"/>
            <w:vAlign w:val="center"/>
          </w:tcPr>
          <w:p w14:paraId="342D78AF" w14:textId="7302F99A" w:rsidR="00F70C3B" w:rsidRPr="00A2668D" w:rsidRDefault="00F70C3B" w:rsidP="00F70C3B">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4F7B9CE0" w14:textId="58CBA91E" w:rsidR="00F70C3B" w:rsidRPr="00A2668D" w:rsidRDefault="00F70C3B" w:rsidP="00F70C3B">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 OSC Participant Name(s)</w:t>
            </w:r>
          </w:p>
        </w:tc>
      </w:tr>
      <w:tr w:rsidR="00F70C3B" w:rsidRPr="00983BB3" w14:paraId="59E4F8C5" w14:textId="77777777" w:rsidTr="00F70C3B">
        <w:trPr>
          <w:trHeight w:val="584"/>
          <w:jc w:val="center"/>
        </w:trPr>
        <w:tc>
          <w:tcPr>
            <w:tcW w:w="1209" w:type="dxa"/>
            <w:vMerge/>
            <w:shd w:val="clear" w:color="auto" w:fill="auto"/>
            <w:vAlign w:val="center"/>
          </w:tcPr>
          <w:p w14:paraId="1C287481" w14:textId="77777777" w:rsidR="00F70C3B" w:rsidRPr="00A2668D" w:rsidRDefault="00F70C3B" w:rsidP="00F70C3B">
            <w:pPr>
              <w:jc w:val="center"/>
              <w:rPr>
                <w:rFonts w:asciiTheme="minorHAnsi" w:hAnsiTheme="minorHAnsi" w:cstheme="minorHAnsi"/>
                <w:sz w:val="20"/>
                <w:szCs w:val="20"/>
              </w:rPr>
            </w:pPr>
          </w:p>
        </w:tc>
        <w:tc>
          <w:tcPr>
            <w:tcW w:w="865" w:type="dxa"/>
            <w:vMerge/>
            <w:shd w:val="clear" w:color="auto" w:fill="auto"/>
            <w:vAlign w:val="center"/>
          </w:tcPr>
          <w:p w14:paraId="570A4391" w14:textId="77777777" w:rsidR="00F70C3B" w:rsidRPr="00A2668D" w:rsidRDefault="00F70C3B" w:rsidP="00F70C3B">
            <w:pPr>
              <w:jc w:val="center"/>
              <w:rPr>
                <w:rFonts w:asciiTheme="minorHAnsi" w:hAnsiTheme="minorHAnsi" w:cstheme="minorHAnsi"/>
                <w:i/>
                <w:iCs/>
                <w:sz w:val="20"/>
                <w:szCs w:val="20"/>
              </w:rPr>
            </w:pPr>
          </w:p>
        </w:tc>
        <w:tc>
          <w:tcPr>
            <w:tcW w:w="692" w:type="dxa"/>
            <w:shd w:val="clear" w:color="auto" w:fill="A5EEEC"/>
            <w:vAlign w:val="center"/>
          </w:tcPr>
          <w:p w14:paraId="3FCEEF30" w14:textId="77777777" w:rsidR="00F70C3B" w:rsidRPr="00A2668D" w:rsidRDefault="00F70C3B" w:rsidP="00F70C3B">
            <w:pPr>
              <w:jc w:val="center"/>
              <w:rPr>
                <w:rFonts w:asciiTheme="minorHAnsi" w:hAnsiTheme="minorHAnsi" w:cstheme="minorHAnsi"/>
                <w:sz w:val="20"/>
                <w:szCs w:val="20"/>
              </w:rPr>
            </w:pPr>
          </w:p>
        </w:tc>
        <w:tc>
          <w:tcPr>
            <w:tcW w:w="778" w:type="dxa"/>
            <w:shd w:val="clear" w:color="auto" w:fill="A5EEEC"/>
            <w:vAlign w:val="center"/>
          </w:tcPr>
          <w:p w14:paraId="00BAD24B" w14:textId="77777777" w:rsidR="00F70C3B" w:rsidRPr="00A2668D" w:rsidRDefault="00F70C3B" w:rsidP="00F70C3B">
            <w:pPr>
              <w:jc w:val="center"/>
              <w:rPr>
                <w:rFonts w:asciiTheme="minorHAnsi" w:hAnsiTheme="minorHAnsi" w:cstheme="minorHAnsi"/>
                <w:sz w:val="20"/>
                <w:szCs w:val="20"/>
              </w:rPr>
            </w:pPr>
          </w:p>
        </w:tc>
        <w:tc>
          <w:tcPr>
            <w:tcW w:w="2340" w:type="dxa"/>
            <w:shd w:val="clear" w:color="auto" w:fill="A5EEEC"/>
            <w:vAlign w:val="center"/>
          </w:tcPr>
          <w:p w14:paraId="1A223029" w14:textId="4E524B79" w:rsidR="00F70C3B" w:rsidRPr="00F70C3B" w:rsidRDefault="00F70C3B" w:rsidP="00F70C3B">
            <w:pPr>
              <w:rPr>
                <w:rFonts w:asciiTheme="minorHAnsi" w:hAnsiTheme="minorHAnsi" w:cstheme="minorHAnsi"/>
                <w:sz w:val="20"/>
                <w:szCs w:val="20"/>
              </w:rPr>
            </w:pPr>
            <w:r>
              <w:rPr>
                <w:rFonts w:asciiTheme="minorHAnsi" w:hAnsiTheme="minorHAnsi" w:cstheme="minorHAnsi"/>
                <w:sz w:val="20"/>
                <w:szCs w:val="20"/>
              </w:rPr>
              <w:t>Day 1 Review</w:t>
            </w:r>
          </w:p>
        </w:tc>
        <w:tc>
          <w:tcPr>
            <w:tcW w:w="1833" w:type="dxa"/>
            <w:shd w:val="clear" w:color="auto" w:fill="A5EEEC"/>
            <w:vAlign w:val="center"/>
          </w:tcPr>
          <w:p w14:paraId="2C9E4F1E" w14:textId="669711AF" w:rsidR="00F70C3B" w:rsidRPr="00A2668D" w:rsidRDefault="00F70C3B" w:rsidP="00F70C3B">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504DF60C" w14:textId="657BF06F" w:rsidR="00F70C3B" w:rsidRPr="00F70C3B" w:rsidRDefault="00F70C3B" w:rsidP="00F70C3B">
            <w:pPr>
              <w:pStyle w:val="Header"/>
              <w:spacing w:line="240" w:lineRule="exact"/>
              <w:ind w:right="-82"/>
              <w:jc w:val="center"/>
              <w:rPr>
                <w:rFonts w:eastAsia="Times New Roman"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 xml:space="preserve">s, OSC Sponsor </w:t>
            </w:r>
          </w:p>
        </w:tc>
      </w:tr>
      <w:tr w:rsidR="00476086" w:rsidRPr="00983BB3" w14:paraId="56918904" w14:textId="77777777" w:rsidTr="00F70C3B">
        <w:trPr>
          <w:trHeight w:val="584"/>
          <w:jc w:val="center"/>
        </w:trPr>
        <w:tc>
          <w:tcPr>
            <w:tcW w:w="1209" w:type="dxa"/>
            <w:vMerge w:val="restart"/>
            <w:shd w:val="clear" w:color="auto" w:fill="auto"/>
            <w:vAlign w:val="center"/>
          </w:tcPr>
          <w:p w14:paraId="7035264F" w14:textId="77777777" w:rsidR="00476086" w:rsidRPr="00A2668D" w:rsidRDefault="00476086" w:rsidP="00DF54A3">
            <w:pPr>
              <w:jc w:val="center"/>
              <w:rPr>
                <w:rFonts w:asciiTheme="minorHAnsi" w:hAnsiTheme="minorHAnsi" w:cstheme="minorHAnsi"/>
                <w:sz w:val="20"/>
                <w:szCs w:val="20"/>
              </w:rPr>
            </w:pPr>
            <w:r w:rsidRPr="00A2668D">
              <w:rPr>
                <w:rFonts w:asciiTheme="minorHAnsi" w:hAnsiTheme="minorHAnsi" w:cstheme="minorHAnsi"/>
                <w:sz w:val="20"/>
                <w:szCs w:val="20"/>
              </w:rPr>
              <w:t>2</w:t>
            </w:r>
          </w:p>
        </w:tc>
        <w:tc>
          <w:tcPr>
            <w:tcW w:w="865" w:type="dxa"/>
            <w:vMerge w:val="restart"/>
            <w:shd w:val="clear" w:color="auto" w:fill="auto"/>
            <w:vAlign w:val="center"/>
          </w:tcPr>
          <w:p w14:paraId="420B9D55" w14:textId="77777777" w:rsidR="00476086" w:rsidRPr="00A2668D" w:rsidRDefault="00476086" w:rsidP="00DF54A3">
            <w:pPr>
              <w:jc w:val="center"/>
              <w:rPr>
                <w:rFonts w:asciiTheme="minorHAnsi" w:hAnsiTheme="minorHAnsi" w:cstheme="minorHAnsi"/>
                <w:i/>
                <w:iCs/>
                <w:sz w:val="20"/>
                <w:szCs w:val="20"/>
              </w:rPr>
            </w:pPr>
          </w:p>
        </w:tc>
        <w:tc>
          <w:tcPr>
            <w:tcW w:w="692" w:type="dxa"/>
            <w:shd w:val="clear" w:color="auto" w:fill="auto"/>
            <w:vAlign w:val="center"/>
          </w:tcPr>
          <w:p w14:paraId="529FB0CD" w14:textId="77777777" w:rsidR="00476086" w:rsidRPr="00A2668D" w:rsidRDefault="00476086" w:rsidP="00DF54A3">
            <w:pPr>
              <w:jc w:val="center"/>
              <w:rPr>
                <w:rFonts w:asciiTheme="minorHAnsi" w:hAnsiTheme="minorHAnsi" w:cstheme="minorHAnsi"/>
                <w:sz w:val="20"/>
                <w:szCs w:val="20"/>
              </w:rPr>
            </w:pPr>
          </w:p>
        </w:tc>
        <w:tc>
          <w:tcPr>
            <w:tcW w:w="778" w:type="dxa"/>
            <w:shd w:val="clear" w:color="auto" w:fill="auto"/>
            <w:vAlign w:val="center"/>
          </w:tcPr>
          <w:p w14:paraId="534E8A07" w14:textId="77777777" w:rsidR="00476086" w:rsidRPr="00A2668D" w:rsidRDefault="00476086" w:rsidP="00DF54A3">
            <w:pPr>
              <w:jc w:val="center"/>
              <w:rPr>
                <w:rFonts w:asciiTheme="minorHAnsi" w:hAnsiTheme="minorHAnsi" w:cstheme="minorHAnsi"/>
                <w:sz w:val="20"/>
                <w:szCs w:val="20"/>
              </w:rPr>
            </w:pPr>
          </w:p>
        </w:tc>
        <w:tc>
          <w:tcPr>
            <w:tcW w:w="2340" w:type="dxa"/>
            <w:shd w:val="clear" w:color="auto" w:fill="auto"/>
            <w:vAlign w:val="center"/>
          </w:tcPr>
          <w:p w14:paraId="07121B6B" w14:textId="77777777" w:rsidR="00476086" w:rsidRPr="00A2668D" w:rsidRDefault="00476086" w:rsidP="00DF54A3">
            <w:pPr>
              <w:rPr>
                <w:rFonts w:asciiTheme="minorHAnsi" w:hAnsiTheme="minorHAnsi" w:cstheme="minorHAnsi"/>
                <w:bCs/>
                <w:sz w:val="20"/>
                <w:szCs w:val="20"/>
              </w:rPr>
            </w:pPr>
            <w:r w:rsidRPr="00A2668D">
              <w:rPr>
                <w:rFonts w:asciiTheme="minorHAnsi" w:hAnsiTheme="minorHAnsi" w:cstheme="minorHAnsi"/>
                <w:bCs/>
                <w:sz w:val="20"/>
                <w:szCs w:val="20"/>
              </w:rPr>
              <w:t>Continue OE Artifact Reviews</w:t>
            </w:r>
          </w:p>
        </w:tc>
        <w:tc>
          <w:tcPr>
            <w:tcW w:w="1833" w:type="dxa"/>
            <w:shd w:val="clear" w:color="auto" w:fill="auto"/>
            <w:vAlign w:val="center"/>
          </w:tcPr>
          <w:p w14:paraId="5CB2886C" w14:textId="4C8E52C5" w:rsidR="00476086" w:rsidRPr="00A2668D" w:rsidRDefault="00F70C3B" w:rsidP="00DF54A3">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uto"/>
            <w:vAlign w:val="center"/>
          </w:tcPr>
          <w:p w14:paraId="48288C0C" w14:textId="08E2389A" w:rsidR="00476086"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w:t>
            </w:r>
          </w:p>
        </w:tc>
      </w:tr>
      <w:tr w:rsidR="00476086" w:rsidRPr="00983BB3" w14:paraId="3F295E1A" w14:textId="77777777" w:rsidTr="00F70C3B">
        <w:trPr>
          <w:trHeight w:val="539"/>
          <w:jc w:val="center"/>
        </w:trPr>
        <w:tc>
          <w:tcPr>
            <w:tcW w:w="1209" w:type="dxa"/>
            <w:vMerge/>
            <w:shd w:val="clear" w:color="auto" w:fill="auto"/>
            <w:vAlign w:val="center"/>
          </w:tcPr>
          <w:p w14:paraId="2842446F" w14:textId="77777777" w:rsidR="00476086" w:rsidRPr="00A2668D" w:rsidRDefault="00476086" w:rsidP="00DF54A3">
            <w:pPr>
              <w:jc w:val="center"/>
              <w:rPr>
                <w:rFonts w:asciiTheme="minorHAnsi" w:hAnsiTheme="minorHAnsi" w:cstheme="minorHAnsi"/>
                <w:sz w:val="20"/>
                <w:szCs w:val="20"/>
              </w:rPr>
            </w:pPr>
          </w:p>
        </w:tc>
        <w:tc>
          <w:tcPr>
            <w:tcW w:w="865" w:type="dxa"/>
            <w:vMerge/>
            <w:shd w:val="clear" w:color="auto" w:fill="auto"/>
            <w:vAlign w:val="center"/>
          </w:tcPr>
          <w:p w14:paraId="114811F8" w14:textId="77777777" w:rsidR="00476086" w:rsidRPr="00A2668D" w:rsidRDefault="00476086" w:rsidP="00DF54A3">
            <w:pPr>
              <w:jc w:val="center"/>
              <w:rPr>
                <w:rFonts w:asciiTheme="minorHAnsi" w:hAnsiTheme="minorHAnsi" w:cstheme="minorHAnsi"/>
                <w:i/>
                <w:iCs/>
                <w:sz w:val="20"/>
                <w:szCs w:val="20"/>
              </w:rPr>
            </w:pPr>
          </w:p>
        </w:tc>
        <w:tc>
          <w:tcPr>
            <w:tcW w:w="692" w:type="dxa"/>
            <w:shd w:val="clear" w:color="auto" w:fill="auto"/>
            <w:vAlign w:val="center"/>
          </w:tcPr>
          <w:p w14:paraId="14E6210D" w14:textId="77777777" w:rsidR="00476086" w:rsidRPr="00A2668D" w:rsidRDefault="00476086" w:rsidP="00DF54A3">
            <w:pPr>
              <w:jc w:val="center"/>
              <w:rPr>
                <w:rFonts w:asciiTheme="minorHAnsi" w:hAnsiTheme="minorHAnsi" w:cstheme="minorHAnsi"/>
                <w:sz w:val="20"/>
                <w:szCs w:val="20"/>
              </w:rPr>
            </w:pPr>
          </w:p>
        </w:tc>
        <w:tc>
          <w:tcPr>
            <w:tcW w:w="778" w:type="dxa"/>
            <w:shd w:val="clear" w:color="auto" w:fill="auto"/>
            <w:vAlign w:val="center"/>
          </w:tcPr>
          <w:p w14:paraId="5B8EADE9" w14:textId="77777777" w:rsidR="00476086" w:rsidRPr="00A2668D" w:rsidRDefault="00476086" w:rsidP="00DF54A3">
            <w:pPr>
              <w:jc w:val="center"/>
              <w:rPr>
                <w:rFonts w:asciiTheme="minorHAnsi" w:hAnsiTheme="minorHAnsi" w:cstheme="minorHAnsi"/>
                <w:sz w:val="20"/>
                <w:szCs w:val="20"/>
              </w:rPr>
            </w:pPr>
          </w:p>
        </w:tc>
        <w:tc>
          <w:tcPr>
            <w:tcW w:w="2340" w:type="dxa"/>
            <w:shd w:val="clear" w:color="auto" w:fill="auto"/>
            <w:vAlign w:val="center"/>
          </w:tcPr>
          <w:p w14:paraId="0BB2BAB6" w14:textId="0E5104BE" w:rsidR="00476086" w:rsidRPr="00F70C3B" w:rsidRDefault="00F70C3B" w:rsidP="00DF54A3">
            <w:pPr>
              <w:rPr>
                <w:rFonts w:asciiTheme="minorHAnsi" w:hAnsiTheme="minorHAnsi" w:cstheme="minorHAnsi"/>
                <w:i/>
                <w:iCs/>
                <w:sz w:val="20"/>
                <w:szCs w:val="20"/>
              </w:rPr>
            </w:pPr>
            <w:r w:rsidRPr="00AA12D8">
              <w:rPr>
                <w:i/>
                <w:iCs/>
                <w:color w:val="1F4E79"/>
                <w:sz w:val="22"/>
                <w:szCs w:val="22"/>
              </w:rPr>
              <w:t>&lt;</w:t>
            </w:r>
            <w:r w:rsidR="00476086" w:rsidRPr="00AA12D8">
              <w:rPr>
                <w:i/>
                <w:iCs/>
                <w:color w:val="1F4E79"/>
                <w:sz w:val="22"/>
                <w:szCs w:val="22"/>
              </w:rPr>
              <w:t>Continue with other Assessment events</w:t>
            </w:r>
            <w:r w:rsidRPr="00AA12D8">
              <w:rPr>
                <w:i/>
                <w:iCs/>
                <w:color w:val="1F4E79"/>
                <w:sz w:val="22"/>
                <w:szCs w:val="22"/>
              </w:rPr>
              <w:t>&gt;</w:t>
            </w:r>
          </w:p>
        </w:tc>
        <w:tc>
          <w:tcPr>
            <w:tcW w:w="1833" w:type="dxa"/>
            <w:shd w:val="clear" w:color="auto" w:fill="auto"/>
            <w:vAlign w:val="center"/>
          </w:tcPr>
          <w:p w14:paraId="62B17D48" w14:textId="77777777" w:rsidR="00476086" w:rsidRPr="00A2668D" w:rsidRDefault="00476086" w:rsidP="00DF54A3">
            <w:pPr>
              <w:jc w:val="center"/>
              <w:rPr>
                <w:rFonts w:asciiTheme="minorHAnsi" w:hAnsiTheme="minorHAnsi" w:cstheme="minorHAnsi"/>
                <w:b/>
                <w:sz w:val="20"/>
                <w:szCs w:val="20"/>
              </w:rPr>
            </w:pPr>
          </w:p>
        </w:tc>
        <w:tc>
          <w:tcPr>
            <w:tcW w:w="2268" w:type="dxa"/>
            <w:shd w:val="clear" w:color="auto" w:fill="auto"/>
            <w:vAlign w:val="center"/>
          </w:tcPr>
          <w:p w14:paraId="4E201097" w14:textId="77777777" w:rsidR="00476086" w:rsidRPr="00A2668D" w:rsidRDefault="00476086" w:rsidP="00DF54A3">
            <w:pPr>
              <w:pStyle w:val="Header"/>
              <w:spacing w:line="240" w:lineRule="exact"/>
              <w:ind w:right="-82"/>
              <w:jc w:val="center"/>
              <w:rPr>
                <w:rFonts w:cstheme="minorHAnsi"/>
                <w:b/>
                <w:sz w:val="20"/>
                <w:szCs w:val="20"/>
              </w:rPr>
            </w:pPr>
          </w:p>
        </w:tc>
      </w:tr>
    </w:tbl>
    <w:p w14:paraId="2D467366" w14:textId="02C5D9F0" w:rsidR="00476086" w:rsidRDefault="00476086" w:rsidP="00D92C54"/>
    <w:p w14:paraId="7B468368" w14:textId="5B2C27F7" w:rsidR="00476086" w:rsidRDefault="00476086">
      <w:pPr>
        <w:spacing w:after="160" w:line="259" w:lineRule="auto"/>
      </w:pPr>
      <w:r>
        <w:br w:type="page"/>
      </w:r>
    </w:p>
    <w:p w14:paraId="4EB68D29" w14:textId="0B85E784" w:rsidR="00476086" w:rsidRDefault="00476086" w:rsidP="00476086">
      <w:pPr>
        <w:pStyle w:val="Heading2"/>
        <w:numPr>
          <w:ilvl w:val="0"/>
          <w:numId w:val="0"/>
        </w:numPr>
      </w:pPr>
      <w:bookmarkStart w:id="41" w:name="_Toc49337206"/>
      <w:r>
        <w:lastRenderedPageBreak/>
        <w:t xml:space="preserve">Appendix </w:t>
      </w:r>
      <w:r w:rsidR="008472AD">
        <w:t>B</w:t>
      </w:r>
      <w:r>
        <w:t xml:space="preserve"> - &lt;Enter Title&gt;</w:t>
      </w:r>
      <w:bookmarkEnd w:id="41"/>
    </w:p>
    <w:p w14:paraId="480610F6" w14:textId="3C665568" w:rsidR="00476086" w:rsidRDefault="00476086" w:rsidP="00D92C54"/>
    <w:p w14:paraId="086D66AE" w14:textId="75764579" w:rsidR="00476086" w:rsidRPr="00476086" w:rsidRDefault="00476086" w:rsidP="00476086">
      <w:pPr>
        <w:rPr>
          <w:i/>
          <w:iCs/>
          <w:color w:val="1F4E79" w:themeColor="accent1" w:themeShade="80"/>
        </w:rPr>
      </w:pPr>
      <w:r>
        <w:t>&lt;</w:t>
      </w:r>
      <w:r w:rsidRPr="00476086">
        <w:rPr>
          <w:i/>
          <w:iCs/>
          <w:color w:val="1F4E79" w:themeColor="accent1" w:themeShade="80"/>
        </w:rPr>
        <w:t xml:space="preserve">This Appendix is a placeholder to be used (or deleted) by the CA as needed.&gt;  </w:t>
      </w:r>
    </w:p>
    <w:p w14:paraId="3874D759" w14:textId="77777777" w:rsidR="00476086" w:rsidRPr="00476086" w:rsidRDefault="00476086" w:rsidP="00476086">
      <w:pPr>
        <w:rPr>
          <w:i/>
          <w:iCs/>
          <w:color w:val="1F4E79" w:themeColor="accent1" w:themeShade="80"/>
        </w:rPr>
      </w:pPr>
    </w:p>
    <w:p w14:paraId="1E488937" w14:textId="21DE339B" w:rsidR="008C16DD" w:rsidRPr="008C16DD" w:rsidRDefault="00476086" w:rsidP="002F4F00">
      <w:r w:rsidRPr="00476086">
        <w:rPr>
          <w:i/>
          <w:iCs/>
          <w:color w:val="1F4E79" w:themeColor="accent1" w:themeShade="80"/>
        </w:rPr>
        <w:t>&lt;To add additional Appendices, simply add a blank page and copy the Appendix heading and update numbering as appropriate.&gt;</w:t>
      </w:r>
      <w:r w:rsidR="008C16DD">
        <w:t xml:space="preserve"> </w:t>
      </w:r>
    </w:p>
    <w:sectPr w:rsidR="008C16DD" w:rsidRPr="008C16DD" w:rsidSect="00621A3F">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4F02" w14:textId="77777777" w:rsidR="005A59A3" w:rsidRDefault="005A59A3" w:rsidP="00DC38CC">
      <w:r>
        <w:separator/>
      </w:r>
    </w:p>
  </w:endnote>
  <w:endnote w:type="continuationSeparator" w:id="0">
    <w:p w14:paraId="69B08054" w14:textId="77777777" w:rsidR="005A59A3" w:rsidRDefault="005A59A3" w:rsidP="00DC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Genev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B139E" w14:textId="77777777" w:rsidR="009C4316" w:rsidRDefault="009C4316" w:rsidP="00853939">
    <w:pPr>
      <w:pStyle w:val="Footer"/>
      <w:jc w:val="center"/>
    </w:pPr>
  </w:p>
  <w:p w14:paraId="4A7A8444" w14:textId="2BD4EB13" w:rsidR="009C4316" w:rsidRDefault="009C4316" w:rsidP="00853939">
    <w:pPr>
      <w:pStyle w:val="Footer"/>
      <w:jc w:val="center"/>
    </w:pPr>
    <w:r>
      <w:t>Copyright © 2020 CMMC Accreditation Body</w:t>
    </w:r>
  </w:p>
  <w:p w14:paraId="553CD9AC" w14:textId="77777777" w:rsidR="009C4316" w:rsidRDefault="009C4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130272865"/>
      <w:docPartObj>
        <w:docPartGallery w:val="Page Numbers (Bottom of Page)"/>
        <w:docPartUnique/>
      </w:docPartObj>
    </w:sdtPr>
    <w:sdtEndPr/>
    <w:sdtContent>
      <w:sdt>
        <w:sdtPr>
          <w:rPr>
            <w:rFonts w:ascii="Times New Roman" w:hAnsi="Times New Roman" w:cs="Times New Roman"/>
          </w:rPr>
          <w:id w:val="-1979750772"/>
          <w:docPartObj>
            <w:docPartGallery w:val="Page Numbers (Top of Page)"/>
            <w:docPartUnique/>
          </w:docPartObj>
        </w:sdtPr>
        <w:sdtEndPr/>
        <w:sdtContent>
          <w:p w14:paraId="37660ADE" w14:textId="3E9B8A13" w:rsidR="009C4316" w:rsidRPr="00A4429E" w:rsidRDefault="00F36B22" w:rsidP="009A2C6A">
            <w:pPr>
              <w:pStyle w:val="Footer"/>
              <w:rPr>
                <w:rFonts w:ascii="Times New Roman" w:hAnsi="Times New Roman" w:cs="Times New Roman"/>
              </w:rPr>
            </w:pPr>
            <w:r>
              <w:rPr>
                <w:rFonts w:ascii="Times New Roman" w:hAnsi="Times New Roman" w:cs="Times New Roman"/>
              </w:rPr>
              <w:t xml:space="preserve">Template </w:t>
            </w:r>
            <w:r w:rsidR="009C4316">
              <w:rPr>
                <w:rFonts w:ascii="Times New Roman" w:hAnsi="Times New Roman" w:cs="Times New Roman"/>
              </w:rPr>
              <w:t xml:space="preserve">Version </w:t>
            </w:r>
            <w:r>
              <w:rPr>
                <w:rFonts w:ascii="Times New Roman" w:hAnsi="Times New Roman" w:cs="Times New Roman"/>
              </w:rPr>
              <w:t>2.0</w:t>
            </w:r>
            <w:r w:rsidR="009C4316" w:rsidRPr="00A4429E">
              <w:rPr>
                <w:rFonts w:ascii="Times New Roman" w:hAnsi="Times New Roman" w:cs="Times New Roman"/>
              </w:rPr>
              <w:tab/>
            </w:r>
            <w:r w:rsidR="009C4316" w:rsidRPr="00A4429E">
              <w:rPr>
                <w:rFonts w:ascii="Times New Roman" w:hAnsi="Times New Roman" w:cs="Times New Roman"/>
              </w:rPr>
              <w:tab/>
              <w:t xml:space="preserve">Page </w:t>
            </w:r>
            <w:r w:rsidR="009C4316" w:rsidRPr="00A4429E">
              <w:rPr>
                <w:rFonts w:ascii="Times New Roman" w:hAnsi="Times New Roman" w:cs="Times New Roman"/>
                <w:b/>
                <w:bCs/>
                <w:sz w:val="24"/>
                <w:szCs w:val="24"/>
              </w:rPr>
              <w:fldChar w:fldCharType="begin"/>
            </w:r>
            <w:r w:rsidR="009C4316" w:rsidRPr="00A4429E">
              <w:rPr>
                <w:rFonts w:ascii="Times New Roman" w:hAnsi="Times New Roman" w:cs="Times New Roman"/>
                <w:b/>
                <w:bCs/>
              </w:rPr>
              <w:instrText xml:space="preserve"> PAGE </w:instrText>
            </w:r>
            <w:r w:rsidR="009C4316" w:rsidRPr="00A4429E">
              <w:rPr>
                <w:rFonts w:ascii="Times New Roman" w:hAnsi="Times New Roman" w:cs="Times New Roman"/>
                <w:b/>
                <w:bCs/>
                <w:sz w:val="24"/>
                <w:szCs w:val="24"/>
              </w:rPr>
              <w:fldChar w:fldCharType="separate"/>
            </w:r>
            <w:r>
              <w:rPr>
                <w:rFonts w:ascii="Times New Roman" w:hAnsi="Times New Roman" w:cs="Times New Roman"/>
                <w:b/>
                <w:bCs/>
                <w:noProof/>
              </w:rPr>
              <w:t>3</w:t>
            </w:r>
            <w:r w:rsidR="009C4316" w:rsidRPr="00A4429E">
              <w:rPr>
                <w:rFonts w:ascii="Times New Roman" w:hAnsi="Times New Roman" w:cs="Times New Roman"/>
                <w:b/>
                <w:bCs/>
                <w:sz w:val="24"/>
                <w:szCs w:val="24"/>
              </w:rPr>
              <w:fldChar w:fldCharType="end"/>
            </w:r>
            <w:r w:rsidR="009C4316" w:rsidRPr="00A4429E">
              <w:rPr>
                <w:rFonts w:ascii="Times New Roman" w:hAnsi="Times New Roman" w:cs="Times New Roman"/>
              </w:rPr>
              <w:t xml:space="preserve"> of </w:t>
            </w:r>
            <w:r w:rsidR="009C4316" w:rsidRPr="00A4429E">
              <w:rPr>
                <w:rFonts w:ascii="Times New Roman" w:hAnsi="Times New Roman" w:cs="Times New Roman"/>
                <w:b/>
                <w:bCs/>
                <w:sz w:val="24"/>
                <w:szCs w:val="24"/>
              </w:rPr>
              <w:fldChar w:fldCharType="begin"/>
            </w:r>
            <w:r w:rsidR="009C4316" w:rsidRPr="00A4429E">
              <w:rPr>
                <w:rFonts w:ascii="Times New Roman" w:hAnsi="Times New Roman" w:cs="Times New Roman"/>
                <w:b/>
                <w:bCs/>
              </w:rPr>
              <w:instrText xml:space="preserve"> NUMPAGES  </w:instrText>
            </w:r>
            <w:r w:rsidR="009C4316" w:rsidRPr="00A4429E">
              <w:rPr>
                <w:rFonts w:ascii="Times New Roman" w:hAnsi="Times New Roman" w:cs="Times New Roman"/>
                <w:b/>
                <w:bCs/>
                <w:sz w:val="24"/>
                <w:szCs w:val="24"/>
              </w:rPr>
              <w:fldChar w:fldCharType="separate"/>
            </w:r>
            <w:r>
              <w:rPr>
                <w:rFonts w:ascii="Times New Roman" w:hAnsi="Times New Roman" w:cs="Times New Roman"/>
                <w:b/>
                <w:bCs/>
                <w:noProof/>
              </w:rPr>
              <w:t>16</w:t>
            </w:r>
            <w:r w:rsidR="009C4316" w:rsidRPr="00A4429E">
              <w:rPr>
                <w:rFonts w:ascii="Times New Roman" w:hAnsi="Times New Roman" w:cs="Times New Roman"/>
                <w:b/>
                <w:bCs/>
                <w:sz w:val="24"/>
                <w:szCs w:val="24"/>
              </w:rPr>
              <w:fldChar w:fldCharType="end"/>
            </w:r>
          </w:p>
        </w:sdtContent>
      </w:sdt>
    </w:sdtContent>
  </w:sdt>
  <w:p w14:paraId="37660ADF" w14:textId="77777777" w:rsidR="009C4316" w:rsidRPr="009A2C6A" w:rsidRDefault="009C4316">
    <w:pPr>
      <w:pStyle w:val="Footer"/>
      <w:rPr>
        <w:color w:val="0020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7855F" w14:textId="77777777" w:rsidR="005A59A3" w:rsidRDefault="005A59A3" w:rsidP="00DC38CC">
      <w:r>
        <w:separator/>
      </w:r>
    </w:p>
  </w:footnote>
  <w:footnote w:type="continuationSeparator" w:id="0">
    <w:p w14:paraId="06E8A4BC" w14:textId="77777777" w:rsidR="005A59A3" w:rsidRDefault="005A59A3" w:rsidP="00DC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6BFB" w14:textId="5187F5A1" w:rsidR="009C4316" w:rsidRDefault="005A59A3">
    <w:pPr>
      <w:pStyle w:val="Header"/>
    </w:pPr>
    <w:r>
      <w:rPr>
        <w:noProof/>
      </w:rPr>
      <w:pict w14:anchorId="5A084C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7" o:spid="_x0000_s2054" type="#_x0000_t136" alt="" style="position:absolute;margin-left:0;margin-top:0;width:456.8pt;height:152.2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6B183" w14:textId="077510D5" w:rsidR="009C4316" w:rsidRDefault="005A59A3">
    <w:pPr>
      <w:pStyle w:val="Header"/>
    </w:pPr>
    <w:r>
      <w:rPr>
        <w:noProof/>
      </w:rPr>
      <w:pict w14:anchorId="07C141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8" o:spid="_x0000_s2053" type="#_x0000_t136" alt="" style="position:absolute;margin-left:0;margin-top:0;width:456.8pt;height:152.2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FC4B" w14:textId="73B00AD9" w:rsidR="009C4316" w:rsidRDefault="005A59A3">
    <w:pPr>
      <w:pStyle w:val="Header"/>
    </w:pPr>
    <w:r>
      <w:rPr>
        <w:noProof/>
      </w:rPr>
      <w:pict w14:anchorId="79186D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6" o:spid="_x0000_s2052" type="#_x0000_t136" alt="" style="position:absolute;margin-left:0;margin-top:0;width:456.8pt;height:152.2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6FFD" w14:textId="6B97F95F" w:rsidR="009C4316" w:rsidRDefault="005A59A3">
    <w:pPr>
      <w:pStyle w:val="Header"/>
    </w:pPr>
    <w:r>
      <w:rPr>
        <w:noProof/>
      </w:rPr>
      <w:pict w14:anchorId="63749D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70" o:spid="_x0000_s2051" type="#_x0000_t136" alt="" style="position:absolute;margin-left:0;margin-top:0;width:456.8pt;height:152.2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0ADA" w14:textId="46B60758" w:rsidR="009C4316" w:rsidRPr="00A4429E" w:rsidRDefault="005A59A3" w:rsidP="009A2C6A">
    <w:pPr>
      <w:pStyle w:val="Header"/>
      <w:jc w:val="center"/>
      <w:rPr>
        <w:rFonts w:ascii="Times New Roman" w:hAnsi="Times New Roman" w:cs="Times New Roman"/>
        <w:sz w:val="24"/>
        <w:szCs w:val="24"/>
      </w:rPr>
    </w:pPr>
    <w:r>
      <w:rPr>
        <w:rFonts w:ascii="Times New Roman" w:hAnsi="Times New Roman" w:cs="Times New Roman"/>
        <w:noProof/>
        <w:sz w:val="24"/>
        <w:szCs w:val="24"/>
      </w:rPr>
      <w:pict w14:anchorId="725806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71" o:spid="_x0000_s2050" type="#_x0000_t136" alt="" style="position:absolute;left:0;text-align:left;margin-left:0;margin-top:0;width:456.8pt;height:152.2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r w:rsidR="009C4316" w:rsidRPr="00A4429E">
      <w:rPr>
        <w:rFonts w:ascii="Times New Roman" w:hAnsi="Times New Roman" w:cs="Times New Roman"/>
        <w:i/>
        <w:sz w:val="24"/>
        <w:szCs w:val="24"/>
      </w:rPr>
      <w:t xml:space="preserve">CMMC </w:t>
    </w:r>
    <w:r w:rsidR="009C4316" w:rsidRPr="00A4429E">
      <w:rPr>
        <w:rFonts w:ascii="Times New Roman" w:hAnsi="Times New Roman" w:cs="Times New Roman"/>
        <w:sz w:val="24"/>
        <w:szCs w:val="24"/>
      </w:rPr>
      <w:t>Assessment Plan</w:t>
    </w:r>
  </w:p>
  <w:p w14:paraId="37660ADB" w14:textId="621648D5" w:rsidR="009C4316" w:rsidRPr="00A4429E" w:rsidRDefault="009C4316">
    <w:pPr>
      <w:pStyle w:val="Header"/>
      <w:rPr>
        <w:rFonts w:ascii="Times New Roman" w:hAnsi="Times New Roman" w:cs="Times New Roman"/>
      </w:rPr>
    </w:pPr>
    <w:r w:rsidRPr="00A4429E">
      <w:rPr>
        <w:rFonts w:ascii="Times New Roman" w:hAnsi="Times New Roman" w:cs="Times New Roman"/>
      </w:rPr>
      <w:t>&lt;Assessment ID assigned&gt;</w:t>
    </w:r>
    <w:r w:rsidR="00F36B22" w:rsidRPr="00F36B22">
      <w:rPr>
        <w:rFonts w:ascii="Times New Roman" w:hAnsi="Times New Roman" w:cs="Times New Roman"/>
      </w:rPr>
      <w:t xml:space="preserve"> </w:t>
    </w:r>
    <w:r w:rsidR="00F36B22">
      <w:rPr>
        <w:rFonts w:ascii="Times New Roman" w:hAnsi="Times New Roman" w:cs="Times New Roman"/>
      </w:rPr>
      <w:tab/>
    </w:r>
    <w:r w:rsidR="00F36B22">
      <w:rPr>
        <w:rFonts w:ascii="Times New Roman" w:hAnsi="Times New Roman" w:cs="Times New Roman"/>
      </w:rPr>
      <w:tab/>
      <w:t>Version X.X &lt;date&gt;</w:t>
    </w:r>
  </w:p>
  <w:p w14:paraId="37660ADC" w14:textId="38E1AD29" w:rsidR="009C4316" w:rsidRPr="00A4429E" w:rsidRDefault="009C4316">
    <w:pPr>
      <w:pStyle w:val="Header"/>
      <w:rPr>
        <w:rFonts w:ascii="Times New Roman" w:hAnsi="Times New Roman" w:cs="Times New Roman"/>
      </w:rPr>
    </w:pPr>
    <w:r w:rsidRPr="00A4429E">
      <w:rPr>
        <w:rFonts w:ascii="Times New Roman" w:hAnsi="Times New Roman" w:cs="Times New Roman"/>
      </w:rPr>
      <w:t xml:space="preserve">&lt;OSD Name&gt; </w:t>
    </w:r>
  </w:p>
  <w:p w14:paraId="473444DE" w14:textId="77777777" w:rsidR="009C4316" w:rsidRDefault="009C4316" w:rsidP="0014050A">
    <w:pPr>
      <w:pStyle w:val="Header"/>
    </w:pPr>
  </w:p>
  <w:p w14:paraId="37660ADD" w14:textId="77777777" w:rsidR="009C4316" w:rsidRDefault="009C431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B9308" w14:textId="4C4AD512" w:rsidR="009C4316" w:rsidRDefault="005A59A3">
    <w:pPr>
      <w:pStyle w:val="Header"/>
    </w:pPr>
    <w:r>
      <w:rPr>
        <w:noProof/>
      </w:rPr>
      <w:pict w14:anchorId="026D67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9" o:spid="_x0000_s2049" type="#_x0000_t136" alt="" style="position:absolute;margin-left:0;margin-top:0;width:456.8pt;height:152.2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F3E"/>
    <w:multiLevelType w:val="hybridMultilevel"/>
    <w:tmpl w:val="23D2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6198F"/>
    <w:multiLevelType w:val="hybridMultilevel"/>
    <w:tmpl w:val="11D4421A"/>
    <w:lvl w:ilvl="0" w:tplc="4920A6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960A8"/>
    <w:multiLevelType w:val="multilevel"/>
    <w:tmpl w:val="4F7CAC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color w:val="000000" w:themeColor="text1"/>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EF0338"/>
    <w:multiLevelType w:val="hybridMultilevel"/>
    <w:tmpl w:val="409E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04CFA"/>
    <w:multiLevelType w:val="hybridMultilevel"/>
    <w:tmpl w:val="C632ED8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29D45A51"/>
    <w:multiLevelType w:val="hybridMultilevel"/>
    <w:tmpl w:val="1C0C7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5240C8"/>
    <w:multiLevelType w:val="hybridMultilevel"/>
    <w:tmpl w:val="0BCC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27B7"/>
    <w:multiLevelType w:val="hybridMultilevel"/>
    <w:tmpl w:val="E626C0D8"/>
    <w:lvl w:ilvl="0" w:tplc="A04AC62C">
      <w:start w:val="3"/>
      <w:numFmt w:val="upperLetter"/>
      <w:pStyle w:val="Appendix1"/>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612A81"/>
    <w:multiLevelType w:val="hybridMultilevel"/>
    <w:tmpl w:val="7280F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1"/>
  </w:num>
  <w:num w:numId="5">
    <w:abstractNumId w:val="2"/>
  </w:num>
  <w:num w:numId="6">
    <w:abstractNumId w:val="2"/>
  </w:num>
  <w:num w:numId="7">
    <w:abstractNumId w:val="2"/>
  </w:num>
  <w:num w:numId="8">
    <w:abstractNumId w:val="2"/>
  </w:num>
  <w:num w:numId="9">
    <w:abstractNumId w:val="2"/>
  </w:num>
  <w:num w:numId="10">
    <w:abstractNumId w:val="7"/>
  </w:num>
  <w:num w:numId="11">
    <w:abstractNumId w:val="6"/>
  </w:num>
  <w:num w:numId="12">
    <w:abstractNumId w:val="0"/>
  </w:num>
  <w:num w:numId="13">
    <w:abstractNumId w:val="8"/>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US" w:vendorID="64" w:dllVersion="6" w:nlCheck="1" w:checkStyle="1"/>
  <w:proofState w:spelling="clean"/>
  <w:defaultTabStop w:val="720"/>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EB"/>
    <w:rsid w:val="00000753"/>
    <w:rsid w:val="0000452A"/>
    <w:rsid w:val="00010501"/>
    <w:rsid w:val="00010AEF"/>
    <w:rsid w:val="00012A2A"/>
    <w:rsid w:val="000131F5"/>
    <w:rsid w:val="00015095"/>
    <w:rsid w:val="000159FD"/>
    <w:rsid w:val="000227C2"/>
    <w:rsid w:val="0002305C"/>
    <w:rsid w:val="000239CF"/>
    <w:rsid w:val="00027F87"/>
    <w:rsid w:val="0003158E"/>
    <w:rsid w:val="000349E5"/>
    <w:rsid w:val="0003580E"/>
    <w:rsid w:val="00036FF3"/>
    <w:rsid w:val="00040EEA"/>
    <w:rsid w:val="00042083"/>
    <w:rsid w:val="00043A3F"/>
    <w:rsid w:val="00044D7C"/>
    <w:rsid w:val="000466D4"/>
    <w:rsid w:val="00046E73"/>
    <w:rsid w:val="0005273C"/>
    <w:rsid w:val="00056AF4"/>
    <w:rsid w:val="000621CF"/>
    <w:rsid w:val="0006578E"/>
    <w:rsid w:val="0007144F"/>
    <w:rsid w:val="00071F6F"/>
    <w:rsid w:val="0007461B"/>
    <w:rsid w:val="00074C49"/>
    <w:rsid w:val="00083736"/>
    <w:rsid w:val="00084359"/>
    <w:rsid w:val="00087218"/>
    <w:rsid w:val="00087699"/>
    <w:rsid w:val="0009189D"/>
    <w:rsid w:val="00091DB0"/>
    <w:rsid w:val="00092176"/>
    <w:rsid w:val="00092DBA"/>
    <w:rsid w:val="00093BCF"/>
    <w:rsid w:val="00095AE0"/>
    <w:rsid w:val="00095C14"/>
    <w:rsid w:val="000A3833"/>
    <w:rsid w:val="000A7C19"/>
    <w:rsid w:val="000B20D9"/>
    <w:rsid w:val="000C0EF3"/>
    <w:rsid w:val="000C361D"/>
    <w:rsid w:val="000D2FB7"/>
    <w:rsid w:val="000E57F9"/>
    <w:rsid w:val="000E6234"/>
    <w:rsid w:val="000F46D3"/>
    <w:rsid w:val="000F4C38"/>
    <w:rsid w:val="000F4F79"/>
    <w:rsid w:val="000F6970"/>
    <w:rsid w:val="001009EA"/>
    <w:rsid w:val="001018E7"/>
    <w:rsid w:val="00105688"/>
    <w:rsid w:val="00111D96"/>
    <w:rsid w:val="00113E9E"/>
    <w:rsid w:val="00116CBE"/>
    <w:rsid w:val="001211F2"/>
    <w:rsid w:val="00122535"/>
    <w:rsid w:val="00122DDB"/>
    <w:rsid w:val="00122F23"/>
    <w:rsid w:val="001230FA"/>
    <w:rsid w:val="00124143"/>
    <w:rsid w:val="00125DAA"/>
    <w:rsid w:val="00130E8A"/>
    <w:rsid w:val="0013137E"/>
    <w:rsid w:val="00132D4F"/>
    <w:rsid w:val="00133B84"/>
    <w:rsid w:val="0014050A"/>
    <w:rsid w:val="00140807"/>
    <w:rsid w:val="00141AE0"/>
    <w:rsid w:val="00141DD7"/>
    <w:rsid w:val="001474C4"/>
    <w:rsid w:val="00147F98"/>
    <w:rsid w:val="001519FA"/>
    <w:rsid w:val="00153E6A"/>
    <w:rsid w:val="0015419A"/>
    <w:rsid w:val="001600E8"/>
    <w:rsid w:val="00161644"/>
    <w:rsid w:val="001652BA"/>
    <w:rsid w:val="0016683B"/>
    <w:rsid w:val="00166A2A"/>
    <w:rsid w:val="001737A1"/>
    <w:rsid w:val="001748B0"/>
    <w:rsid w:val="0017730A"/>
    <w:rsid w:val="0018089E"/>
    <w:rsid w:val="00183324"/>
    <w:rsid w:val="00186445"/>
    <w:rsid w:val="0019123F"/>
    <w:rsid w:val="001A0BFE"/>
    <w:rsid w:val="001A3826"/>
    <w:rsid w:val="001A496D"/>
    <w:rsid w:val="001A4ABE"/>
    <w:rsid w:val="001A651E"/>
    <w:rsid w:val="001A6AE5"/>
    <w:rsid w:val="001B1F91"/>
    <w:rsid w:val="001C1C5E"/>
    <w:rsid w:val="001C5C7C"/>
    <w:rsid w:val="001D18D2"/>
    <w:rsid w:val="001D6A32"/>
    <w:rsid w:val="001D75CE"/>
    <w:rsid w:val="001E0E46"/>
    <w:rsid w:val="001E2C96"/>
    <w:rsid w:val="001E3036"/>
    <w:rsid w:val="0020423E"/>
    <w:rsid w:val="002103D1"/>
    <w:rsid w:val="002106D1"/>
    <w:rsid w:val="002137F1"/>
    <w:rsid w:val="00224901"/>
    <w:rsid w:val="002251E2"/>
    <w:rsid w:val="00230909"/>
    <w:rsid w:val="00231E90"/>
    <w:rsid w:val="0023401D"/>
    <w:rsid w:val="00234BAA"/>
    <w:rsid w:val="00234C82"/>
    <w:rsid w:val="00235497"/>
    <w:rsid w:val="002410CE"/>
    <w:rsid w:val="00246082"/>
    <w:rsid w:val="00246F2F"/>
    <w:rsid w:val="002475B2"/>
    <w:rsid w:val="00250E7E"/>
    <w:rsid w:val="002530AA"/>
    <w:rsid w:val="00256B94"/>
    <w:rsid w:val="002601C9"/>
    <w:rsid w:val="00261C45"/>
    <w:rsid w:val="002629AC"/>
    <w:rsid w:val="00265996"/>
    <w:rsid w:val="00272BDC"/>
    <w:rsid w:val="0027316F"/>
    <w:rsid w:val="002754B2"/>
    <w:rsid w:val="00281574"/>
    <w:rsid w:val="0028757C"/>
    <w:rsid w:val="00290930"/>
    <w:rsid w:val="00291EB6"/>
    <w:rsid w:val="002938A0"/>
    <w:rsid w:val="002939AE"/>
    <w:rsid w:val="00296517"/>
    <w:rsid w:val="002A16E6"/>
    <w:rsid w:val="002A19D5"/>
    <w:rsid w:val="002A4847"/>
    <w:rsid w:val="002A5327"/>
    <w:rsid w:val="002A5956"/>
    <w:rsid w:val="002A66E2"/>
    <w:rsid w:val="002B099F"/>
    <w:rsid w:val="002B22EC"/>
    <w:rsid w:val="002B4C8A"/>
    <w:rsid w:val="002B5697"/>
    <w:rsid w:val="002C0BF1"/>
    <w:rsid w:val="002C0C15"/>
    <w:rsid w:val="002C0F64"/>
    <w:rsid w:val="002C4B64"/>
    <w:rsid w:val="002C71E4"/>
    <w:rsid w:val="002D00F1"/>
    <w:rsid w:val="002D0B29"/>
    <w:rsid w:val="002D1C02"/>
    <w:rsid w:val="002D6069"/>
    <w:rsid w:val="002D7672"/>
    <w:rsid w:val="002E0665"/>
    <w:rsid w:val="002E29BA"/>
    <w:rsid w:val="002E5515"/>
    <w:rsid w:val="002E71BA"/>
    <w:rsid w:val="002E7216"/>
    <w:rsid w:val="002F1C70"/>
    <w:rsid w:val="002F4F00"/>
    <w:rsid w:val="002F56CD"/>
    <w:rsid w:val="003001EE"/>
    <w:rsid w:val="00304538"/>
    <w:rsid w:val="003050C7"/>
    <w:rsid w:val="00305B71"/>
    <w:rsid w:val="00305F3A"/>
    <w:rsid w:val="003068EC"/>
    <w:rsid w:val="00306DA1"/>
    <w:rsid w:val="0031231A"/>
    <w:rsid w:val="00314D18"/>
    <w:rsid w:val="00315536"/>
    <w:rsid w:val="003163FD"/>
    <w:rsid w:val="00316EAB"/>
    <w:rsid w:val="00320D24"/>
    <w:rsid w:val="0032102E"/>
    <w:rsid w:val="00321909"/>
    <w:rsid w:val="00330130"/>
    <w:rsid w:val="00336BFD"/>
    <w:rsid w:val="00342105"/>
    <w:rsid w:val="0034256C"/>
    <w:rsid w:val="003466FB"/>
    <w:rsid w:val="0035657D"/>
    <w:rsid w:val="00356BE3"/>
    <w:rsid w:val="003578AD"/>
    <w:rsid w:val="003608A6"/>
    <w:rsid w:val="003635C7"/>
    <w:rsid w:val="00363DE3"/>
    <w:rsid w:val="00364E8E"/>
    <w:rsid w:val="00372FCB"/>
    <w:rsid w:val="00380A00"/>
    <w:rsid w:val="00380E67"/>
    <w:rsid w:val="003816E2"/>
    <w:rsid w:val="003834D8"/>
    <w:rsid w:val="00385297"/>
    <w:rsid w:val="00390433"/>
    <w:rsid w:val="00390D3E"/>
    <w:rsid w:val="00392B42"/>
    <w:rsid w:val="003953BA"/>
    <w:rsid w:val="00395B2D"/>
    <w:rsid w:val="003A4931"/>
    <w:rsid w:val="003A57F4"/>
    <w:rsid w:val="003A7B44"/>
    <w:rsid w:val="003B095E"/>
    <w:rsid w:val="003B29E6"/>
    <w:rsid w:val="003B2BF9"/>
    <w:rsid w:val="003B675B"/>
    <w:rsid w:val="003C23EA"/>
    <w:rsid w:val="003C3E34"/>
    <w:rsid w:val="003C486A"/>
    <w:rsid w:val="003D1184"/>
    <w:rsid w:val="003D14D9"/>
    <w:rsid w:val="003D7543"/>
    <w:rsid w:val="003E2E75"/>
    <w:rsid w:val="003E3BDD"/>
    <w:rsid w:val="003E41BD"/>
    <w:rsid w:val="003E4505"/>
    <w:rsid w:val="003E64BF"/>
    <w:rsid w:val="003F3814"/>
    <w:rsid w:val="003F3906"/>
    <w:rsid w:val="003F557D"/>
    <w:rsid w:val="003F65CE"/>
    <w:rsid w:val="003F68D3"/>
    <w:rsid w:val="00400190"/>
    <w:rsid w:val="00400EFD"/>
    <w:rsid w:val="00402297"/>
    <w:rsid w:val="004042C8"/>
    <w:rsid w:val="004065B3"/>
    <w:rsid w:val="00406DD3"/>
    <w:rsid w:val="004102EA"/>
    <w:rsid w:val="00415E03"/>
    <w:rsid w:val="00416A25"/>
    <w:rsid w:val="004201AA"/>
    <w:rsid w:val="004279EF"/>
    <w:rsid w:val="004325DE"/>
    <w:rsid w:val="00434567"/>
    <w:rsid w:val="00435B78"/>
    <w:rsid w:val="00437A76"/>
    <w:rsid w:val="00441EBE"/>
    <w:rsid w:val="004429A7"/>
    <w:rsid w:val="00443DDA"/>
    <w:rsid w:val="00447B0C"/>
    <w:rsid w:val="0045058E"/>
    <w:rsid w:val="00450C90"/>
    <w:rsid w:val="00451F4A"/>
    <w:rsid w:val="004556CC"/>
    <w:rsid w:val="00456C51"/>
    <w:rsid w:val="00457486"/>
    <w:rsid w:val="00461310"/>
    <w:rsid w:val="0046194F"/>
    <w:rsid w:val="004624D0"/>
    <w:rsid w:val="004638B6"/>
    <w:rsid w:val="004649F4"/>
    <w:rsid w:val="00467448"/>
    <w:rsid w:val="00470EE8"/>
    <w:rsid w:val="00471990"/>
    <w:rsid w:val="00471DEC"/>
    <w:rsid w:val="00476086"/>
    <w:rsid w:val="00480C59"/>
    <w:rsid w:val="00481989"/>
    <w:rsid w:val="00483865"/>
    <w:rsid w:val="004843FC"/>
    <w:rsid w:val="00487872"/>
    <w:rsid w:val="00492FF3"/>
    <w:rsid w:val="0049310E"/>
    <w:rsid w:val="004950CB"/>
    <w:rsid w:val="004974C7"/>
    <w:rsid w:val="004A0186"/>
    <w:rsid w:val="004A1404"/>
    <w:rsid w:val="004A145D"/>
    <w:rsid w:val="004A2206"/>
    <w:rsid w:val="004A3E51"/>
    <w:rsid w:val="004A4E4A"/>
    <w:rsid w:val="004B185A"/>
    <w:rsid w:val="004B2E83"/>
    <w:rsid w:val="004C3EC3"/>
    <w:rsid w:val="004D07BE"/>
    <w:rsid w:val="004D2234"/>
    <w:rsid w:val="004D4601"/>
    <w:rsid w:val="004D7204"/>
    <w:rsid w:val="004E01EC"/>
    <w:rsid w:val="004E3140"/>
    <w:rsid w:val="004E409F"/>
    <w:rsid w:val="004E6C05"/>
    <w:rsid w:val="004F19AF"/>
    <w:rsid w:val="004F55BE"/>
    <w:rsid w:val="004F56F2"/>
    <w:rsid w:val="004F5898"/>
    <w:rsid w:val="004F7470"/>
    <w:rsid w:val="004F7B2E"/>
    <w:rsid w:val="005000C2"/>
    <w:rsid w:val="0050101E"/>
    <w:rsid w:val="00502FC5"/>
    <w:rsid w:val="00504AB5"/>
    <w:rsid w:val="005112A1"/>
    <w:rsid w:val="005209FC"/>
    <w:rsid w:val="00522BF0"/>
    <w:rsid w:val="00530282"/>
    <w:rsid w:val="0053071B"/>
    <w:rsid w:val="00533D26"/>
    <w:rsid w:val="00541956"/>
    <w:rsid w:val="005435F2"/>
    <w:rsid w:val="005439B3"/>
    <w:rsid w:val="005460EB"/>
    <w:rsid w:val="00547EE8"/>
    <w:rsid w:val="005519B3"/>
    <w:rsid w:val="005534D7"/>
    <w:rsid w:val="00561778"/>
    <w:rsid w:val="00562BCC"/>
    <w:rsid w:val="00564804"/>
    <w:rsid w:val="00564FF0"/>
    <w:rsid w:val="0056662E"/>
    <w:rsid w:val="0057169F"/>
    <w:rsid w:val="00571D13"/>
    <w:rsid w:val="00571E8C"/>
    <w:rsid w:val="00572861"/>
    <w:rsid w:val="00575447"/>
    <w:rsid w:val="005757E2"/>
    <w:rsid w:val="00576500"/>
    <w:rsid w:val="005803BA"/>
    <w:rsid w:val="00580FCE"/>
    <w:rsid w:val="00581E9D"/>
    <w:rsid w:val="00586D97"/>
    <w:rsid w:val="005878A3"/>
    <w:rsid w:val="00591A33"/>
    <w:rsid w:val="00597A0F"/>
    <w:rsid w:val="005A3C27"/>
    <w:rsid w:val="005A59A3"/>
    <w:rsid w:val="005A680E"/>
    <w:rsid w:val="005B0D10"/>
    <w:rsid w:val="005B2890"/>
    <w:rsid w:val="005B5AE5"/>
    <w:rsid w:val="005C1E45"/>
    <w:rsid w:val="005C291E"/>
    <w:rsid w:val="005C53AD"/>
    <w:rsid w:val="005C6AEA"/>
    <w:rsid w:val="005C74CE"/>
    <w:rsid w:val="005D139B"/>
    <w:rsid w:val="005D2B15"/>
    <w:rsid w:val="005D37BC"/>
    <w:rsid w:val="005D3949"/>
    <w:rsid w:val="005D546F"/>
    <w:rsid w:val="005D78FA"/>
    <w:rsid w:val="005D7DA2"/>
    <w:rsid w:val="005E11C5"/>
    <w:rsid w:val="005E408A"/>
    <w:rsid w:val="005E4A5F"/>
    <w:rsid w:val="005E5FE7"/>
    <w:rsid w:val="005E6E47"/>
    <w:rsid w:val="005E7569"/>
    <w:rsid w:val="005E7715"/>
    <w:rsid w:val="005F3601"/>
    <w:rsid w:val="005F3B8B"/>
    <w:rsid w:val="005F4C1D"/>
    <w:rsid w:val="005F5C59"/>
    <w:rsid w:val="00602CC0"/>
    <w:rsid w:val="00604184"/>
    <w:rsid w:val="00605844"/>
    <w:rsid w:val="00610908"/>
    <w:rsid w:val="00612C5C"/>
    <w:rsid w:val="00617B16"/>
    <w:rsid w:val="00621A3F"/>
    <w:rsid w:val="0062308A"/>
    <w:rsid w:val="00624C17"/>
    <w:rsid w:val="00630695"/>
    <w:rsid w:val="006314A7"/>
    <w:rsid w:val="0063513F"/>
    <w:rsid w:val="006427B4"/>
    <w:rsid w:val="006455B6"/>
    <w:rsid w:val="00646A18"/>
    <w:rsid w:val="00650E11"/>
    <w:rsid w:val="00653D55"/>
    <w:rsid w:val="006557A4"/>
    <w:rsid w:val="00656FEC"/>
    <w:rsid w:val="00660B23"/>
    <w:rsid w:val="0066453F"/>
    <w:rsid w:val="00670D4B"/>
    <w:rsid w:val="00680ED3"/>
    <w:rsid w:val="006810CE"/>
    <w:rsid w:val="006842E4"/>
    <w:rsid w:val="0068513B"/>
    <w:rsid w:val="006924C4"/>
    <w:rsid w:val="00693173"/>
    <w:rsid w:val="00694033"/>
    <w:rsid w:val="00694640"/>
    <w:rsid w:val="00695867"/>
    <w:rsid w:val="00696558"/>
    <w:rsid w:val="006A35E9"/>
    <w:rsid w:val="006A49FF"/>
    <w:rsid w:val="006A5E8B"/>
    <w:rsid w:val="006B244D"/>
    <w:rsid w:val="006B3AA9"/>
    <w:rsid w:val="006B65AE"/>
    <w:rsid w:val="006B66CD"/>
    <w:rsid w:val="006B7710"/>
    <w:rsid w:val="006C0ED6"/>
    <w:rsid w:val="006C3F7D"/>
    <w:rsid w:val="006C4EB8"/>
    <w:rsid w:val="006C6FBF"/>
    <w:rsid w:val="006D1DAE"/>
    <w:rsid w:val="006D2A04"/>
    <w:rsid w:val="006E64BC"/>
    <w:rsid w:val="006F01E3"/>
    <w:rsid w:val="006F3FB5"/>
    <w:rsid w:val="0070091E"/>
    <w:rsid w:val="00701ACC"/>
    <w:rsid w:val="00701B21"/>
    <w:rsid w:val="007023A7"/>
    <w:rsid w:val="00704F4C"/>
    <w:rsid w:val="00705575"/>
    <w:rsid w:val="00707665"/>
    <w:rsid w:val="007148A4"/>
    <w:rsid w:val="00716294"/>
    <w:rsid w:val="007223EB"/>
    <w:rsid w:val="0072402C"/>
    <w:rsid w:val="007348BD"/>
    <w:rsid w:val="00734E0E"/>
    <w:rsid w:val="00737DB4"/>
    <w:rsid w:val="00745336"/>
    <w:rsid w:val="007475E5"/>
    <w:rsid w:val="00750858"/>
    <w:rsid w:val="00757183"/>
    <w:rsid w:val="00757895"/>
    <w:rsid w:val="00764199"/>
    <w:rsid w:val="00765A46"/>
    <w:rsid w:val="00776774"/>
    <w:rsid w:val="00783027"/>
    <w:rsid w:val="0078533F"/>
    <w:rsid w:val="00785B5B"/>
    <w:rsid w:val="00787D69"/>
    <w:rsid w:val="00790D22"/>
    <w:rsid w:val="00791697"/>
    <w:rsid w:val="00796486"/>
    <w:rsid w:val="00797081"/>
    <w:rsid w:val="007977AD"/>
    <w:rsid w:val="007A04F7"/>
    <w:rsid w:val="007A33CA"/>
    <w:rsid w:val="007A479A"/>
    <w:rsid w:val="007B2FA3"/>
    <w:rsid w:val="007B350C"/>
    <w:rsid w:val="007B44C2"/>
    <w:rsid w:val="007B7384"/>
    <w:rsid w:val="007C5DD1"/>
    <w:rsid w:val="007D00DA"/>
    <w:rsid w:val="007D2C05"/>
    <w:rsid w:val="007D5B68"/>
    <w:rsid w:val="007F1EFE"/>
    <w:rsid w:val="007F255A"/>
    <w:rsid w:val="007F2A4A"/>
    <w:rsid w:val="007F353F"/>
    <w:rsid w:val="007F37FA"/>
    <w:rsid w:val="007F76ED"/>
    <w:rsid w:val="007F7EBE"/>
    <w:rsid w:val="00803B1E"/>
    <w:rsid w:val="00803CCC"/>
    <w:rsid w:val="008044F2"/>
    <w:rsid w:val="00806D54"/>
    <w:rsid w:val="00812D35"/>
    <w:rsid w:val="00813E31"/>
    <w:rsid w:val="00821A5F"/>
    <w:rsid w:val="008231B6"/>
    <w:rsid w:val="00827035"/>
    <w:rsid w:val="00833C53"/>
    <w:rsid w:val="00837A73"/>
    <w:rsid w:val="008403FB"/>
    <w:rsid w:val="00842FA3"/>
    <w:rsid w:val="00843B6B"/>
    <w:rsid w:val="008472AD"/>
    <w:rsid w:val="0085084C"/>
    <w:rsid w:val="00853939"/>
    <w:rsid w:val="008544FF"/>
    <w:rsid w:val="00855BE7"/>
    <w:rsid w:val="00855DE7"/>
    <w:rsid w:val="00856C56"/>
    <w:rsid w:val="00862F90"/>
    <w:rsid w:val="008641FF"/>
    <w:rsid w:val="00864C9D"/>
    <w:rsid w:val="00865531"/>
    <w:rsid w:val="00867ADB"/>
    <w:rsid w:val="00872CDF"/>
    <w:rsid w:val="00872D21"/>
    <w:rsid w:val="008743E8"/>
    <w:rsid w:val="00874EAD"/>
    <w:rsid w:val="0087790A"/>
    <w:rsid w:val="008804ED"/>
    <w:rsid w:val="00882880"/>
    <w:rsid w:val="0089673E"/>
    <w:rsid w:val="008A16EC"/>
    <w:rsid w:val="008A362A"/>
    <w:rsid w:val="008A470E"/>
    <w:rsid w:val="008A4F4C"/>
    <w:rsid w:val="008A5198"/>
    <w:rsid w:val="008B1DE9"/>
    <w:rsid w:val="008B3D5C"/>
    <w:rsid w:val="008B5341"/>
    <w:rsid w:val="008B61AA"/>
    <w:rsid w:val="008C16DD"/>
    <w:rsid w:val="008C22C1"/>
    <w:rsid w:val="008C4064"/>
    <w:rsid w:val="008C55B9"/>
    <w:rsid w:val="008C5CD8"/>
    <w:rsid w:val="008D1B7A"/>
    <w:rsid w:val="008D257C"/>
    <w:rsid w:val="008D294D"/>
    <w:rsid w:val="008D5991"/>
    <w:rsid w:val="008D7CB8"/>
    <w:rsid w:val="008E3545"/>
    <w:rsid w:val="008E3DDC"/>
    <w:rsid w:val="008E5A76"/>
    <w:rsid w:val="008E5D85"/>
    <w:rsid w:val="008F0815"/>
    <w:rsid w:val="008F2F0A"/>
    <w:rsid w:val="008F63AB"/>
    <w:rsid w:val="009029AD"/>
    <w:rsid w:val="00904A64"/>
    <w:rsid w:val="00906428"/>
    <w:rsid w:val="00910E07"/>
    <w:rsid w:val="00911F94"/>
    <w:rsid w:val="00912535"/>
    <w:rsid w:val="0092441D"/>
    <w:rsid w:val="009248E4"/>
    <w:rsid w:val="00924A59"/>
    <w:rsid w:val="00924E17"/>
    <w:rsid w:val="009270EC"/>
    <w:rsid w:val="009275DE"/>
    <w:rsid w:val="00932459"/>
    <w:rsid w:val="009341C0"/>
    <w:rsid w:val="00935DCF"/>
    <w:rsid w:val="0093616E"/>
    <w:rsid w:val="00937F03"/>
    <w:rsid w:val="0094230F"/>
    <w:rsid w:val="00943C51"/>
    <w:rsid w:val="00944E5C"/>
    <w:rsid w:val="009450C0"/>
    <w:rsid w:val="00950BC7"/>
    <w:rsid w:val="009549EB"/>
    <w:rsid w:val="00956791"/>
    <w:rsid w:val="00957B43"/>
    <w:rsid w:val="0096577C"/>
    <w:rsid w:val="00970806"/>
    <w:rsid w:val="009713B6"/>
    <w:rsid w:val="00971617"/>
    <w:rsid w:val="00971DED"/>
    <w:rsid w:val="00974B7D"/>
    <w:rsid w:val="009A2C6A"/>
    <w:rsid w:val="009A4F3A"/>
    <w:rsid w:val="009A7739"/>
    <w:rsid w:val="009B11EA"/>
    <w:rsid w:val="009B2492"/>
    <w:rsid w:val="009B5256"/>
    <w:rsid w:val="009C01FD"/>
    <w:rsid w:val="009C0BAC"/>
    <w:rsid w:val="009C0E9A"/>
    <w:rsid w:val="009C2A6A"/>
    <w:rsid w:val="009C4316"/>
    <w:rsid w:val="009D0146"/>
    <w:rsid w:val="009D2E87"/>
    <w:rsid w:val="009D3315"/>
    <w:rsid w:val="009D7144"/>
    <w:rsid w:val="009E4A25"/>
    <w:rsid w:val="009E7053"/>
    <w:rsid w:val="009F0E01"/>
    <w:rsid w:val="009F1C9A"/>
    <w:rsid w:val="009F67DA"/>
    <w:rsid w:val="009F78CC"/>
    <w:rsid w:val="00A02271"/>
    <w:rsid w:val="00A07B16"/>
    <w:rsid w:val="00A07F4A"/>
    <w:rsid w:val="00A12233"/>
    <w:rsid w:val="00A17E59"/>
    <w:rsid w:val="00A2080C"/>
    <w:rsid w:val="00A21A52"/>
    <w:rsid w:val="00A22129"/>
    <w:rsid w:val="00A261C2"/>
    <w:rsid w:val="00A2668D"/>
    <w:rsid w:val="00A31FC3"/>
    <w:rsid w:val="00A33E0F"/>
    <w:rsid w:val="00A34411"/>
    <w:rsid w:val="00A36F10"/>
    <w:rsid w:val="00A41DD4"/>
    <w:rsid w:val="00A43E8B"/>
    <w:rsid w:val="00A4429E"/>
    <w:rsid w:val="00A47263"/>
    <w:rsid w:val="00A57064"/>
    <w:rsid w:val="00A60E3C"/>
    <w:rsid w:val="00A62EED"/>
    <w:rsid w:val="00A71124"/>
    <w:rsid w:val="00A75964"/>
    <w:rsid w:val="00A77DFF"/>
    <w:rsid w:val="00A808BC"/>
    <w:rsid w:val="00A9020D"/>
    <w:rsid w:val="00A926D3"/>
    <w:rsid w:val="00AA0B5D"/>
    <w:rsid w:val="00AA0E65"/>
    <w:rsid w:val="00AA12D8"/>
    <w:rsid w:val="00AB01DE"/>
    <w:rsid w:val="00AB0B3D"/>
    <w:rsid w:val="00AB15AB"/>
    <w:rsid w:val="00AB2D10"/>
    <w:rsid w:val="00AB2F32"/>
    <w:rsid w:val="00AB635B"/>
    <w:rsid w:val="00AB77AF"/>
    <w:rsid w:val="00AC027A"/>
    <w:rsid w:val="00AC1B23"/>
    <w:rsid w:val="00AC2544"/>
    <w:rsid w:val="00AC39CB"/>
    <w:rsid w:val="00AC3B30"/>
    <w:rsid w:val="00AC5BC3"/>
    <w:rsid w:val="00AC5F79"/>
    <w:rsid w:val="00AC7C0E"/>
    <w:rsid w:val="00AD151E"/>
    <w:rsid w:val="00AD1A61"/>
    <w:rsid w:val="00AD1E7D"/>
    <w:rsid w:val="00AD3302"/>
    <w:rsid w:val="00AD71FA"/>
    <w:rsid w:val="00AE0447"/>
    <w:rsid w:val="00AE2A85"/>
    <w:rsid w:val="00AE7100"/>
    <w:rsid w:val="00AF2392"/>
    <w:rsid w:val="00AF2E26"/>
    <w:rsid w:val="00B0065C"/>
    <w:rsid w:val="00B02F2B"/>
    <w:rsid w:val="00B033EC"/>
    <w:rsid w:val="00B14405"/>
    <w:rsid w:val="00B16550"/>
    <w:rsid w:val="00B221EE"/>
    <w:rsid w:val="00B2409F"/>
    <w:rsid w:val="00B27FE2"/>
    <w:rsid w:val="00B36967"/>
    <w:rsid w:val="00B36B76"/>
    <w:rsid w:val="00B455F5"/>
    <w:rsid w:val="00B4564E"/>
    <w:rsid w:val="00B51E37"/>
    <w:rsid w:val="00B570E0"/>
    <w:rsid w:val="00B613DA"/>
    <w:rsid w:val="00B63B85"/>
    <w:rsid w:val="00B66D4A"/>
    <w:rsid w:val="00B74E60"/>
    <w:rsid w:val="00B75953"/>
    <w:rsid w:val="00B800C3"/>
    <w:rsid w:val="00B80A61"/>
    <w:rsid w:val="00B85142"/>
    <w:rsid w:val="00B85C8B"/>
    <w:rsid w:val="00B869B0"/>
    <w:rsid w:val="00B87205"/>
    <w:rsid w:val="00B876E5"/>
    <w:rsid w:val="00B901E7"/>
    <w:rsid w:val="00B90B47"/>
    <w:rsid w:val="00B93E53"/>
    <w:rsid w:val="00B95F4E"/>
    <w:rsid w:val="00B968E0"/>
    <w:rsid w:val="00BA0A0F"/>
    <w:rsid w:val="00BA131F"/>
    <w:rsid w:val="00BA6FF2"/>
    <w:rsid w:val="00BB00CE"/>
    <w:rsid w:val="00BB2F0D"/>
    <w:rsid w:val="00BB3862"/>
    <w:rsid w:val="00BB60BA"/>
    <w:rsid w:val="00BB7ACA"/>
    <w:rsid w:val="00BC62A0"/>
    <w:rsid w:val="00BD5E38"/>
    <w:rsid w:val="00BD7A71"/>
    <w:rsid w:val="00BE0C6F"/>
    <w:rsid w:val="00BE1E27"/>
    <w:rsid w:val="00BE603D"/>
    <w:rsid w:val="00BE7665"/>
    <w:rsid w:val="00BF06AF"/>
    <w:rsid w:val="00BF6EA4"/>
    <w:rsid w:val="00BF7814"/>
    <w:rsid w:val="00C020AE"/>
    <w:rsid w:val="00C21CD5"/>
    <w:rsid w:val="00C22AE8"/>
    <w:rsid w:val="00C24F7D"/>
    <w:rsid w:val="00C26A7C"/>
    <w:rsid w:val="00C27835"/>
    <w:rsid w:val="00C321BE"/>
    <w:rsid w:val="00C33B69"/>
    <w:rsid w:val="00C37034"/>
    <w:rsid w:val="00C3739D"/>
    <w:rsid w:val="00C43AEA"/>
    <w:rsid w:val="00C47C9B"/>
    <w:rsid w:val="00C51EC3"/>
    <w:rsid w:val="00C52309"/>
    <w:rsid w:val="00C5239F"/>
    <w:rsid w:val="00C53A91"/>
    <w:rsid w:val="00C54837"/>
    <w:rsid w:val="00C61EFF"/>
    <w:rsid w:val="00C64BD4"/>
    <w:rsid w:val="00C668EB"/>
    <w:rsid w:val="00C67742"/>
    <w:rsid w:val="00C709B4"/>
    <w:rsid w:val="00C73B58"/>
    <w:rsid w:val="00C75ADA"/>
    <w:rsid w:val="00C76AF3"/>
    <w:rsid w:val="00C77EF7"/>
    <w:rsid w:val="00C8425E"/>
    <w:rsid w:val="00C86ECF"/>
    <w:rsid w:val="00C92243"/>
    <w:rsid w:val="00C9703C"/>
    <w:rsid w:val="00C97E3C"/>
    <w:rsid w:val="00CA0AD8"/>
    <w:rsid w:val="00CA19F4"/>
    <w:rsid w:val="00CA2AF8"/>
    <w:rsid w:val="00CA3DB0"/>
    <w:rsid w:val="00CA604E"/>
    <w:rsid w:val="00CA67BE"/>
    <w:rsid w:val="00CB3C0F"/>
    <w:rsid w:val="00CB430F"/>
    <w:rsid w:val="00CB68CA"/>
    <w:rsid w:val="00CC61B2"/>
    <w:rsid w:val="00CD0F92"/>
    <w:rsid w:val="00CD21ED"/>
    <w:rsid w:val="00CD3235"/>
    <w:rsid w:val="00CE0681"/>
    <w:rsid w:val="00CE6D25"/>
    <w:rsid w:val="00CF4631"/>
    <w:rsid w:val="00CF608E"/>
    <w:rsid w:val="00D00D97"/>
    <w:rsid w:val="00D02868"/>
    <w:rsid w:val="00D0332E"/>
    <w:rsid w:val="00D0443A"/>
    <w:rsid w:val="00D04A60"/>
    <w:rsid w:val="00D13749"/>
    <w:rsid w:val="00D1451C"/>
    <w:rsid w:val="00D16630"/>
    <w:rsid w:val="00D20179"/>
    <w:rsid w:val="00D225D5"/>
    <w:rsid w:val="00D233B8"/>
    <w:rsid w:val="00D237F1"/>
    <w:rsid w:val="00D3008B"/>
    <w:rsid w:val="00D34451"/>
    <w:rsid w:val="00D354F6"/>
    <w:rsid w:val="00D35D20"/>
    <w:rsid w:val="00D42D4F"/>
    <w:rsid w:val="00D52661"/>
    <w:rsid w:val="00D53898"/>
    <w:rsid w:val="00D60245"/>
    <w:rsid w:val="00D616FE"/>
    <w:rsid w:val="00D62567"/>
    <w:rsid w:val="00D62E6D"/>
    <w:rsid w:val="00D645DF"/>
    <w:rsid w:val="00D6523B"/>
    <w:rsid w:val="00D65A3E"/>
    <w:rsid w:val="00D708DA"/>
    <w:rsid w:val="00D750C5"/>
    <w:rsid w:val="00D801B2"/>
    <w:rsid w:val="00D80AFE"/>
    <w:rsid w:val="00D81B27"/>
    <w:rsid w:val="00D84CF0"/>
    <w:rsid w:val="00D92C54"/>
    <w:rsid w:val="00D969D2"/>
    <w:rsid w:val="00DA02CE"/>
    <w:rsid w:val="00DA0826"/>
    <w:rsid w:val="00DA0A33"/>
    <w:rsid w:val="00DA2238"/>
    <w:rsid w:val="00DA54D6"/>
    <w:rsid w:val="00DC38CC"/>
    <w:rsid w:val="00DD0249"/>
    <w:rsid w:val="00DD170A"/>
    <w:rsid w:val="00DD1767"/>
    <w:rsid w:val="00DD32EE"/>
    <w:rsid w:val="00DD4E92"/>
    <w:rsid w:val="00DD6D13"/>
    <w:rsid w:val="00DE2262"/>
    <w:rsid w:val="00DE6AD4"/>
    <w:rsid w:val="00DF419E"/>
    <w:rsid w:val="00DF54A3"/>
    <w:rsid w:val="00DF7A0E"/>
    <w:rsid w:val="00E00397"/>
    <w:rsid w:val="00E054AA"/>
    <w:rsid w:val="00E0551C"/>
    <w:rsid w:val="00E05DE2"/>
    <w:rsid w:val="00E06538"/>
    <w:rsid w:val="00E126DE"/>
    <w:rsid w:val="00E14EAF"/>
    <w:rsid w:val="00E16DD0"/>
    <w:rsid w:val="00E21428"/>
    <w:rsid w:val="00E27081"/>
    <w:rsid w:val="00E31DE7"/>
    <w:rsid w:val="00E36FC3"/>
    <w:rsid w:val="00E40EB9"/>
    <w:rsid w:val="00E416AF"/>
    <w:rsid w:val="00E41816"/>
    <w:rsid w:val="00E422F2"/>
    <w:rsid w:val="00E43B68"/>
    <w:rsid w:val="00E46B75"/>
    <w:rsid w:val="00E4713A"/>
    <w:rsid w:val="00E474BE"/>
    <w:rsid w:val="00E5345E"/>
    <w:rsid w:val="00E53BCE"/>
    <w:rsid w:val="00E577F1"/>
    <w:rsid w:val="00E66B48"/>
    <w:rsid w:val="00E71FFC"/>
    <w:rsid w:val="00E85C35"/>
    <w:rsid w:val="00E85CC0"/>
    <w:rsid w:val="00E900B9"/>
    <w:rsid w:val="00E91CCE"/>
    <w:rsid w:val="00E94CE3"/>
    <w:rsid w:val="00E96A3A"/>
    <w:rsid w:val="00EA0324"/>
    <w:rsid w:val="00EA71FD"/>
    <w:rsid w:val="00EB166C"/>
    <w:rsid w:val="00EB1786"/>
    <w:rsid w:val="00EB1D21"/>
    <w:rsid w:val="00EB4696"/>
    <w:rsid w:val="00EB6CCD"/>
    <w:rsid w:val="00EB769A"/>
    <w:rsid w:val="00EB7F61"/>
    <w:rsid w:val="00EC3394"/>
    <w:rsid w:val="00ED6654"/>
    <w:rsid w:val="00EE1C69"/>
    <w:rsid w:val="00EE35F2"/>
    <w:rsid w:val="00EE6861"/>
    <w:rsid w:val="00EF2E5A"/>
    <w:rsid w:val="00EF41A5"/>
    <w:rsid w:val="00F00594"/>
    <w:rsid w:val="00F00A53"/>
    <w:rsid w:val="00F01668"/>
    <w:rsid w:val="00F07F86"/>
    <w:rsid w:val="00F11198"/>
    <w:rsid w:val="00F13DFD"/>
    <w:rsid w:val="00F14A83"/>
    <w:rsid w:val="00F15073"/>
    <w:rsid w:val="00F20436"/>
    <w:rsid w:val="00F218FA"/>
    <w:rsid w:val="00F23A8E"/>
    <w:rsid w:val="00F23AF4"/>
    <w:rsid w:val="00F26F1D"/>
    <w:rsid w:val="00F331C8"/>
    <w:rsid w:val="00F36B22"/>
    <w:rsid w:val="00F4049E"/>
    <w:rsid w:val="00F411E0"/>
    <w:rsid w:val="00F440E8"/>
    <w:rsid w:val="00F4428C"/>
    <w:rsid w:val="00F54F86"/>
    <w:rsid w:val="00F6299E"/>
    <w:rsid w:val="00F70960"/>
    <w:rsid w:val="00F70C3B"/>
    <w:rsid w:val="00F71C2B"/>
    <w:rsid w:val="00F77A06"/>
    <w:rsid w:val="00F81D99"/>
    <w:rsid w:val="00F8363B"/>
    <w:rsid w:val="00F83761"/>
    <w:rsid w:val="00F83983"/>
    <w:rsid w:val="00F849D3"/>
    <w:rsid w:val="00F84D10"/>
    <w:rsid w:val="00F87A50"/>
    <w:rsid w:val="00F97A9D"/>
    <w:rsid w:val="00FA4713"/>
    <w:rsid w:val="00FA57EB"/>
    <w:rsid w:val="00FA70BD"/>
    <w:rsid w:val="00FB0616"/>
    <w:rsid w:val="00FB0C53"/>
    <w:rsid w:val="00FB420D"/>
    <w:rsid w:val="00FB5B82"/>
    <w:rsid w:val="00FC1515"/>
    <w:rsid w:val="00FC1715"/>
    <w:rsid w:val="00FD23E4"/>
    <w:rsid w:val="00FD3165"/>
    <w:rsid w:val="00FD440E"/>
    <w:rsid w:val="00FD588D"/>
    <w:rsid w:val="00FD7EEC"/>
    <w:rsid w:val="00FE224B"/>
    <w:rsid w:val="00FE37F8"/>
    <w:rsid w:val="00FE4082"/>
    <w:rsid w:val="00FE7F6E"/>
    <w:rsid w:val="00FF18F5"/>
    <w:rsid w:val="00FF472F"/>
    <w:rsid w:val="00FF4BBF"/>
    <w:rsid w:val="00FF501F"/>
    <w:rsid w:val="0BF4182E"/>
    <w:rsid w:val="4532E6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7660723"/>
  <w15:chartTrackingRefBased/>
  <w15:docId w15:val="{2CA23082-5C51-41A3-9750-41ACDBB1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16294"/>
    <w:pPr>
      <w:keepNext/>
      <w:numPr>
        <w:numId w:val="3"/>
      </w:numPr>
      <w:pBdr>
        <w:bottom w:val="single" w:sz="4" w:space="1" w:color="auto"/>
      </w:pBdr>
      <w:spacing w:before="240" w:after="24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D7144"/>
    <w:pPr>
      <w:keepNext/>
      <w:keepLines/>
      <w:numPr>
        <w:ilvl w:val="1"/>
        <w:numId w:val="3"/>
      </w:numPr>
      <w:spacing w:before="40" w:line="259" w:lineRule="auto"/>
      <w:outlineLvl w:val="1"/>
    </w:pPr>
    <w:rPr>
      <w:rFonts w:eastAsiaTheme="majorEastAsia" w:cstheme="majorBidi"/>
      <w:b/>
      <w:sz w:val="26"/>
      <w:szCs w:val="26"/>
    </w:rPr>
  </w:style>
  <w:style w:type="paragraph" w:styleId="Heading3">
    <w:name w:val="heading 3"/>
    <w:basedOn w:val="Heading2"/>
    <w:next w:val="Normal"/>
    <w:link w:val="Heading3Char"/>
    <w:qFormat/>
    <w:rsid w:val="009D7144"/>
    <w:pPr>
      <w:keepNext w:val="0"/>
      <w:keepLines w:val="0"/>
      <w:numPr>
        <w:ilvl w:val="2"/>
      </w:numPr>
      <w:spacing w:before="120" w:after="120" w:line="240" w:lineRule="auto"/>
      <w:outlineLvl w:val="2"/>
    </w:pPr>
    <w:rPr>
      <w:rFonts w:eastAsia="Times New Roman" w:cs="Arial"/>
      <w:b w:val="0"/>
      <w:bCs/>
      <w:iCs/>
      <w:sz w:val="24"/>
      <w:szCs w:val="24"/>
    </w:rPr>
  </w:style>
  <w:style w:type="paragraph" w:styleId="Heading4">
    <w:name w:val="heading 4"/>
    <w:basedOn w:val="Normal"/>
    <w:next w:val="Normal"/>
    <w:link w:val="Heading4Char"/>
    <w:uiPriority w:val="9"/>
    <w:unhideWhenUsed/>
    <w:qFormat/>
    <w:rsid w:val="009D7144"/>
    <w:pPr>
      <w:keepNext/>
      <w:keepLines/>
      <w:numPr>
        <w:ilvl w:val="3"/>
        <w:numId w:val="3"/>
      </w:numPr>
      <w:spacing w:before="4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7144"/>
    <w:pPr>
      <w:keepNext/>
      <w:keepLines/>
      <w:numPr>
        <w:ilvl w:val="4"/>
        <w:numId w:val="3"/>
      </w:numPr>
      <w:spacing w:before="40" w:line="259"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D7144"/>
    <w:pPr>
      <w:keepNext/>
      <w:keepLines/>
      <w:numPr>
        <w:ilvl w:val="5"/>
        <w:numId w:val="3"/>
      </w:numPr>
      <w:spacing w:before="40" w:line="259"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D7144"/>
    <w:pPr>
      <w:keepNext/>
      <w:keepLines/>
      <w:numPr>
        <w:ilvl w:val="6"/>
        <w:numId w:val="3"/>
      </w:numPr>
      <w:spacing w:before="40" w:line="259"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D7144"/>
    <w:pPr>
      <w:keepNext/>
      <w:keepLines/>
      <w:numPr>
        <w:ilvl w:val="7"/>
        <w:numId w:val="3"/>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144"/>
    <w:pPr>
      <w:keepNext/>
      <w:keepLines/>
      <w:numPr>
        <w:ilvl w:val="8"/>
        <w:numId w:val="3"/>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38C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DC38CC"/>
  </w:style>
  <w:style w:type="paragraph" w:styleId="Footer">
    <w:name w:val="footer"/>
    <w:basedOn w:val="Normal"/>
    <w:link w:val="FooterChar"/>
    <w:uiPriority w:val="99"/>
    <w:unhideWhenUsed/>
    <w:rsid w:val="00DC38C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C38CC"/>
  </w:style>
  <w:style w:type="table" w:styleId="TableGrid">
    <w:name w:val="Table Grid"/>
    <w:basedOn w:val="TableNormal"/>
    <w:uiPriority w:val="39"/>
    <w:rsid w:val="009A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515"/>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716294"/>
    <w:rPr>
      <w:rFonts w:ascii="Arial" w:eastAsia="Times New Roman" w:hAnsi="Arial" w:cs="Arial"/>
      <w:b/>
      <w:bCs/>
      <w:kern w:val="32"/>
      <w:sz w:val="32"/>
      <w:szCs w:val="32"/>
    </w:rPr>
  </w:style>
  <w:style w:type="character" w:customStyle="1" w:styleId="Heading3Char">
    <w:name w:val="Heading 3 Char"/>
    <w:basedOn w:val="DefaultParagraphFont"/>
    <w:link w:val="Heading3"/>
    <w:rsid w:val="009D7144"/>
    <w:rPr>
      <w:rFonts w:ascii="Times New Roman" w:eastAsia="Times New Roman" w:hAnsi="Times New Roman" w:cs="Arial"/>
      <w:bCs/>
      <w:iCs/>
      <w:sz w:val="24"/>
      <w:szCs w:val="24"/>
    </w:rPr>
  </w:style>
  <w:style w:type="character" w:customStyle="1" w:styleId="Heading2Char">
    <w:name w:val="Heading 2 Char"/>
    <w:basedOn w:val="DefaultParagraphFont"/>
    <w:link w:val="Heading2"/>
    <w:uiPriority w:val="9"/>
    <w:rsid w:val="009D7144"/>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18089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C75ADA"/>
    <w:pPr>
      <w:tabs>
        <w:tab w:val="left" w:pos="440"/>
        <w:tab w:val="right" w:leader="dot" w:pos="9350"/>
      </w:tabs>
      <w:spacing w:before="120" w:line="259" w:lineRule="auto"/>
    </w:pPr>
    <w:rPr>
      <w:rFonts w:eastAsiaTheme="minorHAnsi" w:cstheme="minorBidi"/>
      <w:b/>
      <w:bCs/>
    </w:rPr>
  </w:style>
  <w:style w:type="character" w:styleId="Hyperlink">
    <w:name w:val="Hyperlink"/>
    <w:basedOn w:val="DefaultParagraphFont"/>
    <w:uiPriority w:val="99"/>
    <w:unhideWhenUsed/>
    <w:rsid w:val="0018089E"/>
    <w:rPr>
      <w:color w:val="0563C1" w:themeColor="hyperlink"/>
      <w:u w:val="single"/>
    </w:rPr>
  </w:style>
  <w:style w:type="paragraph" w:styleId="TOC2">
    <w:name w:val="toc 2"/>
    <w:basedOn w:val="Normal"/>
    <w:next w:val="Normal"/>
    <w:autoRedefine/>
    <w:uiPriority w:val="39"/>
    <w:unhideWhenUsed/>
    <w:rsid w:val="00C75ADA"/>
    <w:pPr>
      <w:spacing w:line="259" w:lineRule="auto"/>
      <w:ind w:left="220"/>
    </w:pPr>
    <w:rPr>
      <w:rFonts w:eastAsiaTheme="minorHAnsi" w:cstheme="minorBidi"/>
      <w:b/>
      <w:bCs/>
      <w:sz w:val="22"/>
      <w:szCs w:val="22"/>
    </w:rPr>
  </w:style>
  <w:style w:type="paragraph" w:styleId="BalloonText">
    <w:name w:val="Balloon Text"/>
    <w:basedOn w:val="Normal"/>
    <w:link w:val="BalloonTextChar"/>
    <w:uiPriority w:val="99"/>
    <w:semiHidden/>
    <w:unhideWhenUsed/>
    <w:rsid w:val="0013137E"/>
    <w:rPr>
      <w:rFonts w:eastAsiaTheme="minorHAnsi"/>
      <w:sz w:val="18"/>
      <w:szCs w:val="18"/>
    </w:rPr>
  </w:style>
  <w:style w:type="character" w:customStyle="1" w:styleId="BalloonTextChar">
    <w:name w:val="Balloon Text Char"/>
    <w:basedOn w:val="DefaultParagraphFont"/>
    <w:link w:val="BalloonText"/>
    <w:uiPriority w:val="99"/>
    <w:semiHidden/>
    <w:rsid w:val="0013137E"/>
    <w:rPr>
      <w:rFonts w:ascii="Times New Roman" w:hAnsi="Times New Roman" w:cs="Times New Roman"/>
      <w:sz w:val="18"/>
      <w:szCs w:val="18"/>
    </w:rPr>
  </w:style>
  <w:style w:type="paragraph" w:styleId="Revision">
    <w:name w:val="Revision"/>
    <w:hidden/>
    <w:uiPriority w:val="99"/>
    <w:semiHidden/>
    <w:rsid w:val="0013137E"/>
    <w:pPr>
      <w:spacing w:after="0" w:line="240" w:lineRule="auto"/>
    </w:pPr>
  </w:style>
  <w:style w:type="table" w:styleId="ListTable3-Accent1">
    <w:name w:val="List Table 3 Accent 1"/>
    <w:basedOn w:val="TableNormal"/>
    <w:uiPriority w:val="48"/>
    <w:rsid w:val="00AF2E2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IntroHeading2">
    <w:name w:val="IntroHeading 2"/>
    <w:basedOn w:val="Normal"/>
    <w:next w:val="Normal"/>
    <w:rsid w:val="00EA0324"/>
    <w:pPr>
      <w:keepNext/>
      <w:spacing w:before="240" w:after="120" w:line="280" w:lineRule="atLeast"/>
      <w:ind w:left="567" w:hanging="567"/>
    </w:pPr>
    <w:rPr>
      <w:rFonts w:ascii="Arial" w:hAnsi="Arial"/>
      <w:b/>
      <w:szCs w:val="20"/>
      <w:lang w:val="en-AU"/>
    </w:rPr>
  </w:style>
  <w:style w:type="paragraph" w:customStyle="1" w:styleId="tabletext">
    <w:name w:val="tabletext"/>
    <w:basedOn w:val="Normal"/>
    <w:rsid w:val="00EA0324"/>
    <w:pPr>
      <w:spacing w:after="120"/>
    </w:pPr>
    <w:rPr>
      <w:sz w:val="22"/>
      <w:szCs w:val="20"/>
    </w:rPr>
  </w:style>
  <w:style w:type="paragraph" w:styleId="DocumentMap">
    <w:name w:val="Document Map"/>
    <w:basedOn w:val="Normal"/>
    <w:link w:val="DocumentMapChar"/>
    <w:uiPriority w:val="99"/>
    <w:semiHidden/>
    <w:unhideWhenUsed/>
    <w:rsid w:val="003E41BD"/>
    <w:rPr>
      <w:rFonts w:eastAsiaTheme="minorHAnsi"/>
    </w:rPr>
  </w:style>
  <w:style w:type="character" w:customStyle="1" w:styleId="DocumentMapChar">
    <w:name w:val="Document Map Char"/>
    <w:basedOn w:val="DefaultParagraphFont"/>
    <w:link w:val="DocumentMap"/>
    <w:uiPriority w:val="99"/>
    <w:semiHidden/>
    <w:rsid w:val="003E41BD"/>
    <w:rPr>
      <w:rFonts w:ascii="Times New Roman" w:hAnsi="Times New Roman" w:cs="Times New Roman"/>
      <w:sz w:val="24"/>
      <w:szCs w:val="24"/>
    </w:rPr>
  </w:style>
  <w:style w:type="paragraph" w:styleId="TOC3">
    <w:name w:val="toc 3"/>
    <w:basedOn w:val="Normal"/>
    <w:next w:val="Normal"/>
    <w:autoRedefine/>
    <w:uiPriority w:val="39"/>
    <w:unhideWhenUsed/>
    <w:rsid w:val="00C75ADA"/>
    <w:pPr>
      <w:spacing w:line="259" w:lineRule="auto"/>
      <w:ind w:left="440"/>
    </w:pPr>
    <w:rPr>
      <w:rFonts w:eastAsiaTheme="minorHAnsi" w:cstheme="minorBidi"/>
      <w:sz w:val="22"/>
      <w:szCs w:val="22"/>
    </w:rPr>
  </w:style>
  <w:style w:type="character" w:customStyle="1" w:styleId="Heading4Char">
    <w:name w:val="Heading 4 Char"/>
    <w:basedOn w:val="DefaultParagraphFont"/>
    <w:link w:val="Heading4"/>
    <w:uiPriority w:val="9"/>
    <w:rsid w:val="009D714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9D714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9D714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D714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9D71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144"/>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C75ADA"/>
    <w:pPr>
      <w:spacing w:line="259" w:lineRule="auto"/>
      <w:ind w:left="660"/>
    </w:pPr>
    <w:rPr>
      <w:rFonts w:eastAsiaTheme="minorHAnsi" w:cstheme="minorBidi"/>
      <w:sz w:val="20"/>
      <w:szCs w:val="20"/>
    </w:rPr>
  </w:style>
  <w:style w:type="paragraph" w:styleId="TOC5">
    <w:name w:val="toc 5"/>
    <w:basedOn w:val="Normal"/>
    <w:next w:val="Normal"/>
    <w:autoRedefine/>
    <w:uiPriority w:val="39"/>
    <w:semiHidden/>
    <w:unhideWhenUsed/>
    <w:rsid w:val="00C75ADA"/>
    <w:pPr>
      <w:spacing w:line="259" w:lineRule="auto"/>
      <w:ind w:left="880"/>
    </w:pPr>
    <w:rPr>
      <w:rFonts w:eastAsiaTheme="minorHAnsi" w:cstheme="minorBidi"/>
      <w:sz w:val="20"/>
      <w:szCs w:val="20"/>
    </w:rPr>
  </w:style>
  <w:style w:type="paragraph" w:styleId="TOC6">
    <w:name w:val="toc 6"/>
    <w:basedOn w:val="Normal"/>
    <w:next w:val="Normal"/>
    <w:autoRedefine/>
    <w:uiPriority w:val="39"/>
    <w:semiHidden/>
    <w:unhideWhenUsed/>
    <w:rsid w:val="00C75ADA"/>
    <w:pPr>
      <w:spacing w:line="259" w:lineRule="auto"/>
      <w:ind w:left="1100"/>
    </w:pPr>
    <w:rPr>
      <w:rFonts w:eastAsiaTheme="minorHAnsi" w:cstheme="minorBidi"/>
      <w:sz w:val="20"/>
      <w:szCs w:val="20"/>
    </w:rPr>
  </w:style>
  <w:style w:type="paragraph" w:styleId="TOC7">
    <w:name w:val="toc 7"/>
    <w:basedOn w:val="Normal"/>
    <w:next w:val="Normal"/>
    <w:autoRedefine/>
    <w:uiPriority w:val="39"/>
    <w:semiHidden/>
    <w:unhideWhenUsed/>
    <w:rsid w:val="00C75ADA"/>
    <w:pPr>
      <w:spacing w:line="259" w:lineRule="auto"/>
      <w:ind w:left="1320"/>
    </w:pPr>
    <w:rPr>
      <w:rFonts w:eastAsiaTheme="minorHAnsi" w:cstheme="minorBidi"/>
      <w:sz w:val="20"/>
      <w:szCs w:val="20"/>
    </w:rPr>
  </w:style>
  <w:style w:type="paragraph" w:styleId="TOC8">
    <w:name w:val="toc 8"/>
    <w:basedOn w:val="Normal"/>
    <w:next w:val="Normal"/>
    <w:autoRedefine/>
    <w:uiPriority w:val="39"/>
    <w:semiHidden/>
    <w:unhideWhenUsed/>
    <w:rsid w:val="00C75ADA"/>
    <w:pPr>
      <w:spacing w:line="259" w:lineRule="auto"/>
      <w:ind w:left="1540"/>
    </w:pPr>
    <w:rPr>
      <w:rFonts w:eastAsiaTheme="minorHAnsi" w:cstheme="minorBidi"/>
      <w:sz w:val="20"/>
      <w:szCs w:val="20"/>
    </w:rPr>
  </w:style>
  <w:style w:type="paragraph" w:styleId="TOC9">
    <w:name w:val="toc 9"/>
    <w:basedOn w:val="Normal"/>
    <w:next w:val="Normal"/>
    <w:autoRedefine/>
    <w:uiPriority w:val="39"/>
    <w:semiHidden/>
    <w:unhideWhenUsed/>
    <w:rsid w:val="00C75ADA"/>
    <w:pPr>
      <w:spacing w:line="259" w:lineRule="auto"/>
      <w:ind w:left="1760"/>
    </w:pPr>
    <w:rPr>
      <w:rFonts w:eastAsiaTheme="minorHAnsi" w:cstheme="minorBidi"/>
      <w:sz w:val="20"/>
      <w:szCs w:val="20"/>
    </w:rPr>
  </w:style>
  <w:style w:type="paragraph" w:customStyle="1" w:styleId="CMMITableHeading">
    <w:name w:val="CMMI Table Heading"/>
    <w:basedOn w:val="CMMITableBody"/>
    <w:qFormat/>
    <w:rsid w:val="00C37034"/>
    <w:pPr>
      <w:keepNext/>
      <w:spacing w:after="40"/>
    </w:pPr>
    <w:rPr>
      <w:rFonts w:cs="Times New Roman"/>
      <w:b/>
      <w:color w:val="FFFFFF" w:themeColor="background1"/>
    </w:rPr>
  </w:style>
  <w:style w:type="paragraph" w:customStyle="1" w:styleId="CMMITableBody">
    <w:name w:val="CMMI Table Body"/>
    <w:basedOn w:val="Normal"/>
    <w:qFormat/>
    <w:rsid w:val="00C37034"/>
    <w:pPr>
      <w:spacing w:before="80" w:after="80" w:line="320" w:lineRule="atLeast"/>
    </w:pPr>
    <w:rPr>
      <w:rFonts w:ascii="Tahoma" w:hAnsi="Tahoma" w:cs="Arial"/>
      <w:szCs w:val="18"/>
    </w:rPr>
  </w:style>
  <w:style w:type="table" w:customStyle="1" w:styleId="CMMITable1">
    <w:name w:val="CMMI Table 1"/>
    <w:basedOn w:val="TableNormal"/>
    <w:uiPriority w:val="99"/>
    <w:rsid w:val="00C37034"/>
    <w:pPr>
      <w:spacing w:after="0" w:line="240" w:lineRule="auto"/>
    </w:pPr>
    <w:rPr>
      <w:sz w:val="24"/>
    </w:rPr>
    <w:tblPr>
      <w:tblBorders>
        <w:top w:val="single" w:sz="4" w:space="0" w:color="007DC6"/>
        <w:left w:val="single" w:sz="4" w:space="0" w:color="007DC6"/>
        <w:bottom w:val="single" w:sz="4" w:space="0" w:color="007DC6"/>
        <w:right w:val="single" w:sz="4" w:space="0" w:color="007DC6"/>
        <w:insideH w:val="single" w:sz="4" w:space="0" w:color="007DC6"/>
        <w:insideV w:val="single" w:sz="4" w:space="0" w:color="007DC6"/>
      </w:tblBorders>
    </w:tblPr>
    <w:tcPr>
      <w:shd w:val="clear" w:color="auto" w:fill="auto"/>
    </w:tcPr>
    <w:tblStylePr w:type="firstRow">
      <w:pPr>
        <w:jc w:val="center"/>
      </w:pPr>
      <w:rPr>
        <w:b w:val="0"/>
        <w:color w:val="FFFFFF" w:themeColor="background1"/>
      </w:rPr>
      <w:tblPr/>
      <w:tcPr>
        <w:shd w:val="clear" w:color="auto" w:fill="007DC6"/>
        <w:vAlign w:val="center"/>
      </w:tcPr>
    </w:tblStylePr>
  </w:style>
  <w:style w:type="paragraph" w:customStyle="1" w:styleId="CMMITableList1">
    <w:name w:val="CMMI Table List 1"/>
    <w:basedOn w:val="CMMITableBody"/>
    <w:qFormat/>
    <w:rsid w:val="00C37034"/>
    <w:pPr>
      <w:tabs>
        <w:tab w:val="left" w:pos="266"/>
      </w:tabs>
      <w:ind w:left="259" w:hanging="259"/>
      <w:contextualSpacing/>
    </w:pPr>
    <w:rPr>
      <w:rFonts w:cs="Tahoma"/>
    </w:rPr>
  </w:style>
  <w:style w:type="paragraph" w:styleId="BodyText">
    <w:name w:val="Body Text"/>
    <w:basedOn w:val="Normal"/>
    <w:link w:val="BodyTextChar"/>
    <w:uiPriority w:val="99"/>
    <w:semiHidden/>
    <w:unhideWhenUsed/>
    <w:rsid w:val="003B095E"/>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3B095E"/>
  </w:style>
  <w:style w:type="character" w:styleId="CommentReference">
    <w:name w:val="annotation reference"/>
    <w:basedOn w:val="DefaultParagraphFont"/>
    <w:uiPriority w:val="99"/>
    <w:semiHidden/>
    <w:unhideWhenUsed/>
    <w:rsid w:val="003B095E"/>
    <w:rPr>
      <w:sz w:val="16"/>
      <w:szCs w:val="16"/>
    </w:rPr>
  </w:style>
  <w:style w:type="paragraph" w:styleId="CommentText">
    <w:name w:val="annotation text"/>
    <w:basedOn w:val="Normal"/>
    <w:link w:val="CommentTextChar"/>
    <w:uiPriority w:val="99"/>
    <w:semiHidden/>
    <w:unhideWhenUsed/>
    <w:rsid w:val="003B095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B095E"/>
    <w:rPr>
      <w:sz w:val="20"/>
      <w:szCs w:val="20"/>
    </w:rPr>
  </w:style>
  <w:style w:type="paragraph" w:styleId="CommentSubject">
    <w:name w:val="annotation subject"/>
    <w:basedOn w:val="CommentText"/>
    <w:next w:val="CommentText"/>
    <w:link w:val="CommentSubjectChar"/>
    <w:uiPriority w:val="99"/>
    <w:semiHidden/>
    <w:unhideWhenUsed/>
    <w:rsid w:val="003B095E"/>
    <w:rPr>
      <w:b/>
      <w:bCs/>
    </w:rPr>
  </w:style>
  <w:style w:type="character" w:customStyle="1" w:styleId="CommentSubjectChar">
    <w:name w:val="Comment Subject Char"/>
    <w:basedOn w:val="CommentTextChar"/>
    <w:link w:val="CommentSubject"/>
    <w:uiPriority w:val="99"/>
    <w:semiHidden/>
    <w:rsid w:val="003B095E"/>
    <w:rPr>
      <w:b/>
      <w:bCs/>
      <w:sz w:val="20"/>
      <w:szCs w:val="20"/>
    </w:rPr>
  </w:style>
  <w:style w:type="paragraph" w:styleId="NormalWeb">
    <w:name w:val="Normal (Web)"/>
    <w:basedOn w:val="Normal"/>
    <w:uiPriority w:val="99"/>
    <w:unhideWhenUsed/>
    <w:rsid w:val="000F6970"/>
    <w:pPr>
      <w:spacing w:before="100" w:beforeAutospacing="1" w:after="100" w:afterAutospacing="1"/>
    </w:pPr>
  </w:style>
  <w:style w:type="character" w:customStyle="1" w:styleId="normaltextrun">
    <w:name w:val="normaltextrun"/>
    <w:basedOn w:val="DefaultParagraphFont"/>
    <w:rsid w:val="00C020AE"/>
  </w:style>
  <w:style w:type="paragraph" w:customStyle="1" w:styleId="paragraph">
    <w:name w:val="paragraph"/>
    <w:basedOn w:val="Normal"/>
    <w:rsid w:val="00A57064"/>
    <w:pPr>
      <w:spacing w:before="100" w:beforeAutospacing="1" w:after="100" w:afterAutospacing="1"/>
    </w:pPr>
  </w:style>
  <w:style w:type="character" w:customStyle="1" w:styleId="eop">
    <w:name w:val="eop"/>
    <w:basedOn w:val="DefaultParagraphFont"/>
    <w:rsid w:val="00A57064"/>
  </w:style>
  <w:style w:type="character" w:customStyle="1" w:styleId="apple-converted-space">
    <w:name w:val="apple-converted-space"/>
    <w:basedOn w:val="DefaultParagraphFont"/>
    <w:rsid w:val="00A57064"/>
  </w:style>
  <w:style w:type="character" w:customStyle="1" w:styleId="spellingerror">
    <w:name w:val="spellingerror"/>
    <w:basedOn w:val="DefaultParagraphFont"/>
    <w:rsid w:val="00A57064"/>
  </w:style>
  <w:style w:type="paragraph" w:customStyle="1" w:styleId="Appendix1">
    <w:name w:val="Appendix 1"/>
    <w:basedOn w:val="Heading2"/>
    <w:link w:val="Appendix1Char"/>
    <w:qFormat/>
    <w:rsid w:val="008C16DD"/>
    <w:pPr>
      <w:numPr>
        <w:ilvl w:val="0"/>
        <w:numId w:val="10"/>
      </w:numPr>
    </w:pPr>
    <w:rPr>
      <w:b w:val="0"/>
    </w:rPr>
  </w:style>
  <w:style w:type="character" w:customStyle="1" w:styleId="Appendix1Char">
    <w:name w:val="Appendix 1 Char"/>
    <w:basedOn w:val="Heading2Char"/>
    <w:link w:val="Appendix1"/>
    <w:rsid w:val="008C16DD"/>
    <w:rPr>
      <w:rFonts w:ascii="Times New Roman" w:eastAsiaTheme="majorEastAsia" w:hAnsi="Times New Roman" w:cstheme="majorBidi"/>
      <w:b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623">
      <w:bodyDiv w:val="1"/>
      <w:marLeft w:val="0"/>
      <w:marRight w:val="0"/>
      <w:marTop w:val="0"/>
      <w:marBottom w:val="0"/>
      <w:divBdr>
        <w:top w:val="none" w:sz="0" w:space="0" w:color="auto"/>
        <w:left w:val="none" w:sz="0" w:space="0" w:color="auto"/>
        <w:bottom w:val="none" w:sz="0" w:space="0" w:color="auto"/>
        <w:right w:val="none" w:sz="0" w:space="0" w:color="auto"/>
      </w:divBdr>
    </w:div>
    <w:div w:id="90250259">
      <w:bodyDiv w:val="1"/>
      <w:marLeft w:val="0"/>
      <w:marRight w:val="0"/>
      <w:marTop w:val="0"/>
      <w:marBottom w:val="0"/>
      <w:divBdr>
        <w:top w:val="none" w:sz="0" w:space="0" w:color="auto"/>
        <w:left w:val="none" w:sz="0" w:space="0" w:color="auto"/>
        <w:bottom w:val="none" w:sz="0" w:space="0" w:color="auto"/>
        <w:right w:val="none" w:sz="0" w:space="0" w:color="auto"/>
      </w:divBdr>
    </w:div>
    <w:div w:id="127942071">
      <w:bodyDiv w:val="1"/>
      <w:marLeft w:val="0"/>
      <w:marRight w:val="0"/>
      <w:marTop w:val="0"/>
      <w:marBottom w:val="0"/>
      <w:divBdr>
        <w:top w:val="none" w:sz="0" w:space="0" w:color="auto"/>
        <w:left w:val="none" w:sz="0" w:space="0" w:color="auto"/>
        <w:bottom w:val="none" w:sz="0" w:space="0" w:color="auto"/>
        <w:right w:val="none" w:sz="0" w:space="0" w:color="auto"/>
      </w:divBdr>
    </w:div>
    <w:div w:id="250165665">
      <w:bodyDiv w:val="1"/>
      <w:marLeft w:val="0"/>
      <w:marRight w:val="0"/>
      <w:marTop w:val="0"/>
      <w:marBottom w:val="0"/>
      <w:divBdr>
        <w:top w:val="none" w:sz="0" w:space="0" w:color="auto"/>
        <w:left w:val="none" w:sz="0" w:space="0" w:color="auto"/>
        <w:bottom w:val="none" w:sz="0" w:space="0" w:color="auto"/>
        <w:right w:val="none" w:sz="0" w:space="0" w:color="auto"/>
      </w:divBdr>
    </w:div>
    <w:div w:id="251666163">
      <w:bodyDiv w:val="1"/>
      <w:marLeft w:val="0"/>
      <w:marRight w:val="0"/>
      <w:marTop w:val="0"/>
      <w:marBottom w:val="0"/>
      <w:divBdr>
        <w:top w:val="none" w:sz="0" w:space="0" w:color="auto"/>
        <w:left w:val="none" w:sz="0" w:space="0" w:color="auto"/>
        <w:bottom w:val="none" w:sz="0" w:space="0" w:color="auto"/>
        <w:right w:val="none" w:sz="0" w:space="0" w:color="auto"/>
      </w:divBdr>
    </w:div>
    <w:div w:id="368065228">
      <w:bodyDiv w:val="1"/>
      <w:marLeft w:val="0"/>
      <w:marRight w:val="0"/>
      <w:marTop w:val="0"/>
      <w:marBottom w:val="0"/>
      <w:divBdr>
        <w:top w:val="none" w:sz="0" w:space="0" w:color="auto"/>
        <w:left w:val="none" w:sz="0" w:space="0" w:color="auto"/>
        <w:bottom w:val="none" w:sz="0" w:space="0" w:color="auto"/>
        <w:right w:val="none" w:sz="0" w:space="0" w:color="auto"/>
      </w:divBdr>
    </w:div>
    <w:div w:id="399324895">
      <w:bodyDiv w:val="1"/>
      <w:marLeft w:val="0"/>
      <w:marRight w:val="0"/>
      <w:marTop w:val="0"/>
      <w:marBottom w:val="0"/>
      <w:divBdr>
        <w:top w:val="none" w:sz="0" w:space="0" w:color="auto"/>
        <w:left w:val="none" w:sz="0" w:space="0" w:color="auto"/>
        <w:bottom w:val="none" w:sz="0" w:space="0" w:color="auto"/>
        <w:right w:val="none" w:sz="0" w:space="0" w:color="auto"/>
      </w:divBdr>
      <w:divsChild>
        <w:div w:id="488835915">
          <w:marLeft w:val="0"/>
          <w:marRight w:val="0"/>
          <w:marTop w:val="0"/>
          <w:marBottom w:val="0"/>
          <w:divBdr>
            <w:top w:val="none" w:sz="0" w:space="0" w:color="auto"/>
            <w:left w:val="none" w:sz="0" w:space="0" w:color="auto"/>
            <w:bottom w:val="none" w:sz="0" w:space="0" w:color="auto"/>
            <w:right w:val="none" w:sz="0" w:space="0" w:color="auto"/>
          </w:divBdr>
        </w:div>
        <w:div w:id="1007556756">
          <w:marLeft w:val="0"/>
          <w:marRight w:val="0"/>
          <w:marTop w:val="0"/>
          <w:marBottom w:val="0"/>
          <w:divBdr>
            <w:top w:val="none" w:sz="0" w:space="0" w:color="auto"/>
            <w:left w:val="none" w:sz="0" w:space="0" w:color="auto"/>
            <w:bottom w:val="none" w:sz="0" w:space="0" w:color="auto"/>
            <w:right w:val="none" w:sz="0" w:space="0" w:color="auto"/>
          </w:divBdr>
        </w:div>
        <w:div w:id="1665353757">
          <w:marLeft w:val="0"/>
          <w:marRight w:val="0"/>
          <w:marTop w:val="0"/>
          <w:marBottom w:val="0"/>
          <w:divBdr>
            <w:top w:val="none" w:sz="0" w:space="0" w:color="auto"/>
            <w:left w:val="none" w:sz="0" w:space="0" w:color="auto"/>
            <w:bottom w:val="none" w:sz="0" w:space="0" w:color="auto"/>
            <w:right w:val="none" w:sz="0" w:space="0" w:color="auto"/>
          </w:divBdr>
        </w:div>
      </w:divsChild>
    </w:div>
    <w:div w:id="425417537">
      <w:bodyDiv w:val="1"/>
      <w:marLeft w:val="0"/>
      <w:marRight w:val="0"/>
      <w:marTop w:val="0"/>
      <w:marBottom w:val="0"/>
      <w:divBdr>
        <w:top w:val="none" w:sz="0" w:space="0" w:color="auto"/>
        <w:left w:val="none" w:sz="0" w:space="0" w:color="auto"/>
        <w:bottom w:val="none" w:sz="0" w:space="0" w:color="auto"/>
        <w:right w:val="none" w:sz="0" w:space="0" w:color="auto"/>
      </w:divBdr>
      <w:divsChild>
        <w:div w:id="2055153651">
          <w:marLeft w:val="0"/>
          <w:marRight w:val="0"/>
          <w:marTop w:val="0"/>
          <w:marBottom w:val="0"/>
          <w:divBdr>
            <w:top w:val="none" w:sz="0" w:space="0" w:color="auto"/>
            <w:left w:val="none" w:sz="0" w:space="0" w:color="auto"/>
            <w:bottom w:val="none" w:sz="0" w:space="0" w:color="auto"/>
            <w:right w:val="none" w:sz="0" w:space="0" w:color="auto"/>
          </w:divBdr>
          <w:divsChild>
            <w:div w:id="84885118">
              <w:marLeft w:val="0"/>
              <w:marRight w:val="0"/>
              <w:marTop w:val="0"/>
              <w:marBottom w:val="0"/>
              <w:divBdr>
                <w:top w:val="none" w:sz="0" w:space="0" w:color="auto"/>
                <w:left w:val="none" w:sz="0" w:space="0" w:color="auto"/>
                <w:bottom w:val="none" w:sz="0" w:space="0" w:color="auto"/>
                <w:right w:val="none" w:sz="0" w:space="0" w:color="auto"/>
              </w:divBdr>
              <w:divsChild>
                <w:div w:id="14661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5094">
      <w:bodyDiv w:val="1"/>
      <w:marLeft w:val="0"/>
      <w:marRight w:val="0"/>
      <w:marTop w:val="0"/>
      <w:marBottom w:val="0"/>
      <w:divBdr>
        <w:top w:val="none" w:sz="0" w:space="0" w:color="auto"/>
        <w:left w:val="none" w:sz="0" w:space="0" w:color="auto"/>
        <w:bottom w:val="none" w:sz="0" w:space="0" w:color="auto"/>
        <w:right w:val="none" w:sz="0" w:space="0" w:color="auto"/>
      </w:divBdr>
    </w:div>
    <w:div w:id="533660055">
      <w:bodyDiv w:val="1"/>
      <w:marLeft w:val="0"/>
      <w:marRight w:val="0"/>
      <w:marTop w:val="0"/>
      <w:marBottom w:val="0"/>
      <w:divBdr>
        <w:top w:val="none" w:sz="0" w:space="0" w:color="auto"/>
        <w:left w:val="none" w:sz="0" w:space="0" w:color="auto"/>
        <w:bottom w:val="none" w:sz="0" w:space="0" w:color="auto"/>
        <w:right w:val="none" w:sz="0" w:space="0" w:color="auto"/>
      </w:divBdr>
      <w:divsChild>
        <w:div w:id="1383746876">
          <w:marLeft w:val="0"/>
          <w:marRight w:val="0"/>
          <w:marTop w:val="0"/>
          <w:marBottom w:val="0"/>
          <w:divBdr>
            <w:top w:val="none" w:sz="0" w:space="0" w:color="auto"/>
            <w:left w:val="none" w:sz="0" w:space="0" w:color="auto"/>
            <w:bottom w:val="none" w:sz="0" w:space="0" w:color="auto"/>
            <w:right w:val="none" w:sz="0" w:space="0" w:color="auto"/>
          </w:divBdr>
          <w:divsChild>
            <w:div w:id="952321215">
              <w:marLeft w:val="0"/>
              <w:marRight w:val="0"/>
              <w:marTop w:val="0"/>
              <w:marBottom w:val="0"/>
              <w:divBdr>
                <w:top w:val="none" w:sz="0" w:space="0" w:color="auto"/>
                <w:left w:val="none" w:sz="0" w:space="0" w:color="auto"/>
                <w:bottom w:val="none" w:sz="0" w:space="0" w:color="auto"/>
                <w:right w:val="none" w:sz="0" w:space="0" w:color="auto"/>
              </w:divBdr>
              <w:divsChild>
                <w:div w:id="697118875">
                  <w:marLeft w:val="0"/>
                  <w:marRight w:val="0"/>
                  <w:marTop w:val="0"/>
                  <w:marBottom w:val="0"/>
                  <w:divBdr>
                    <w:top w:val="none" w:sz="0" w:space="0" w:color="auto"/>
                    <w:left w:val="none" w:sz="0" w:space="0" w:color="auto"/>
                    <w:bottom w:val="none" w:sz="0" w:space="0" w:color="auto"/>
                    <w:right w:val="none" w:sz="0" w:space="0" w:color="auto"/>
                  </w:divBdr>
                </w:div>
              </w:divsChild>
            </w:div>
            <w:div w:id="1766219610">
              <w:marLeft w:val="0"/>
              <w:marRight w:val="0"/>
              <w:marTop w:val="0"/>
              <w:marBottom w:val="0"/>
              <w:divBdr>
                <w:top w:val="none" w:sz="0" w:space="0" w:color="auto"/>
                <w:left w:val="none" w:sz="0" w:space="0" w:color="auto"/>
                <w:bottom w:val="none" w:sz="0" w:space="0" w:color="auto"/>
                <w:right w:val="none" w:sz="0" w:space="0" w:color="auto"/>
              </w:divBdr>
              <w:divsChild>
                <w:div w:id="2145266627">
                  <w:marLeft w:val="0"/>
                  <w:marRight w:val="0"/>
                  <w:marTop w:val="0"/>
                  <w:marBottom w:val="0"/>
                  <w:divBdr>
                    <w:top w:val="none" w:sz="0" w:space="0" w:color="auto"/>
                    <w:left w:val="none" w:sz="0" w:space="0" w:color="auto"/>
                    <w:bottom w:val="none" w:sz="0" w:space="0" w:color="auto"/>
                    <w:right w:val="none" w:sz="0" w:space="0" w:color="auto"/>
                  </w:divBdr>
                </w:div>
              </w:divsChild>
            </w:div>
            <w:div w:id="1710179728">
              <w:marLeft w:val="0"/>
              <w:marRight w:val="0"/>
              <w:marTop w:val="0"/>
              <w:marBottom w:val="0"/>
              <w:divBdr>
                <w:top w:val="none" w:sz="0" w:space="0" w:color="auto"/>
                <w:left w:val="none" w:sz="0" w:space="0" w:color="auto"/>
                <w:bottom w:val="none" w:sz="0" w:space="0" w:color="auto"/>
                <w:right w:val="none" w:sz="0" w:space="0" w:color="auto"/>
              </w:divBdr>
              <w:divsChild>
                <w:div w:id="763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2014">
      <w:bodyDiv w:val="1"/>
      <w:marLeft w:val="0"/>
      <w:marRight w:val="0"/>
      <w:marTop w:val="0"/>
      <w:marBottom w:val="0"/>
      <w:divBdr>
        <w:top w:val="none" w:sz="0" w:space="0" w:color="auto"/>
        <w:left w:val="none" w:sz="0" w:space="0" w:color="auto"/>
        <w:bottom w:val="none" w:sz="0" w:space="0" w:color="auto"/>
        <w:right w:val="none" w:sz="0" w:space="0" w:color="auto"/>
      </w:divBdr>
    </w:div>
    <w:div w:id="643586145">
      <w:bodyDiv w:val="1"/>
      <w:marLeft w:val="0"/>
      <w:marRight w:val="0"/>
      <w:marTop w:val="0"/>
      <w:marBottom w:val="0"/>
      <w:divBdr>
        <w:top w:val="none" w:sz="0" w:space="0" w:color="auto"/>
        <w:left w:val="none" w:sz="0" w:space="0" w:color="auto"/>
        <w:bottom w:val="none" w:sz="0" w:space="0" w:color="auto"/>
        <w:right w:val="none" w:sz="0" w:space="0" w:color="auto"/>
      </w:divBdr>
    </w:div>
    <w:div w:id="757868298">
      <w:bodyDiv w:val="1"/>
      <w:marLeft w:val="0"/>
      <w:marRight w:val="0"/>
      <w:marTop w:val="0"/>
      <w:marBottom w:val="0"/>
      <w:divBdr>
        <w:top w:val="none" w:sz="0" w:space="0" w:color="auto"/>
        <w:left w:val="none" w:sz="0" w:space="0" w:color="auto"/>
        <w:bottom w:val="none" w:sz="0" w:space="0" w:color="auto"/>
        <w:right w:val="none" w:sz="0" w:space="0" w:color="auto"/>
      </w:divBdr>
    </w:div>
    <w:div w:id="955217163">
      <w:bodyDiv w:val="1"/>
      <w:marLeft w:val="0"/>
      <w:marRight w:val="0"/>
      <w:marTop w:val="0"/>
      <w:marBottom w:val="0"/>
      <w:divBdr>
        <w:top w:val="none" w:sz="0" w:space="0" w:color="auto"/>
        <w:left w:val="none" w:sz="0" w:space="0" w:color="auto"/>
        <w:bottom w:val="none" w:sz="0" w:space="0" w:color="auto"/>
        <w:right w:val="none" w:sz="0" w:space="0" w:color="auto"/>
      </w:divBdr>
      <w:divsChild>
        <w:div w:id="364673497">
          <w:marLeft w:val="0"/>
          <w:marRight w:val="0"/>
          <w:marTop w:val="0"/>
          <w:marBottom w:val="0"/>
          <w:divBdr>
            <w:top w:val="none" w:sz="0" w:space="0" w:color="auto"/>
            <w:left w:val="none" w:sz="0" w:space="0" w:color="auto"/>
            <w:bottom w:val="none" w:sz="0" w:space="0" w:color="auto"/>
            <w:right w:val="none" w:sz="0" w:space="0" w:color="auto"/>
          </w:divBdr>
          <w:divsChild>
            <w:div w:id="709840221">
              <w:marLeft w:val="0"/>
              <w:marRight w:val="0"/>
              <w:marTop w:val="0"/>
              <w:marBottom w:val="0"/>
              <w:divBdr>
                <w:top w:val="none" w:sz="0" w:space="0" w:color="auto"/>
                <w:left w:val="none" w:sz="0" w:space="0" w:color="auto"/>
                <w:bottom w:val="none" w:sz="0" w:space="0" w:color="auto"/>
                <w:right w:val="none" w:sz="0" w:space="0" w:color="auto"/>
              </w:divBdr>
              <w:divsChild>
                <w:div w:id="1394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1353">
      <w:bodyDiv w:val="1"/>
      <w:marLeft w:val="0"/>
      <w:marRight w:val="0"/>
      <w:marTop w:val="0"/>
      <w:marBottom w:val="0"/>
      <w:divBdr>
        <w:top w:val="none" w:sz="0" w:space="0" w:color="auto"/>
        <w:left w:val="none" w:sz="0" w:space="0" w:color="auto"/>
        <w:bottom w:val="none" w:sz="0" w:space="0" w:color="auto"/>
        <w:right w:val="none" w:sz="0" w:space="0" w:color="auto"/>
      </w:divBdr>
    </w:div>
    <w:div w:id="1045521785">
      <w:bodyDiv w:val="1"/>
      <w:marLeft w:val="0"/>
      <w:marRight w:val="0"/>
      <w:marTop w:val="0"/>
      <w:marBottom w:val="0"/>
      <w:divBdr>
        <w:top w:val="none" w:sz="0" w:space="0" w:color="auto"/>
        <w:left w:val="none" w:sz="0" w:space="0" w:color="auto"/>
        <w:bottom w:val="none" w:sz="0" w:space="0" w:color="auto"/>
        <w:right w:val="none" w:sz="0" w:space="0" w:color="auto"/>
      </w:divBdr>
    </w:div>
    <w:div w:id="1111822829">
      <w:bodyDiv w:val="1"/>
      <w:marLeft w:val="0"/>
      <w:marRight w:val="0"/>
      <w:marTop w:val="0"/>
      <w:marBottom w:val="0"/>
      <w:divBdr>
        <w:top w:val="none" w:sz="0" w:space="0" w:color="auto"/>
        <w:left w:val="none" w:sz="0" w:space="0" w:color="auto"/>
        <w:bottom w:val="none" w:sz="0" w:space="0" w:color="auto"/>
        <w:right w:val="none" w:sz="0" w:space="0" w:color="auto"/>
      </w:divBdr>
      <w:divsChild>
        <w:div w:id="149562515">
          <w:marLeft w:val="0"/>
          <w:marRight w:val="0"/>
          <w:marTop w:val="0"/>
          <w:marBottom w:val="0"/>
          <w:divBdr>
            <w:top w:val="none" w:sz="0" w:space="0" w:color="auto"/>
            <w:left w:val="none" w:sz="0" w:space="0" w:color="auto"/>
            <w:bottom w:val="none" w:sz="0" w:space="0" w:color="auto"/>
            <w:right w:val="none" w:sz="0" w:space="0" w:color="auto"/>
          </w:divBdr>
        </w:div>
        <w:div w:id="825245328">
          <w:marLeft w:val="0"/>
          <w:marRight w:val="0"/>
          <w:marTop w:val="0"/>
          <w:marBottom w:val="0"/>
          <w:divBdr>
            <w:top w:val="none" w:sz="0" w:space="0" w:color="auto"/>
            <w:left w:val="none" w:sz="0" w:space="0" w:color="auto"/>
            <w:bottom w:val="none" w:sz="0" w:space="0" w:color="auto"/>
            <w:right w:val="none" w:sz="0" w:space="0" w:color="auto"/>
          </w:divBdr>
        </w:div>
      </w:divsChild>
    </w:div>
    <w:div w:id="1136993531">
      <w:bodyDiv w:val="1"/>
      <w:marLeft w:val="0"/>
      <w:marRight w:val="0"/>
      <w:marTop w:val="0"/>
      <w:marBottom w:val="0"/>
      <w:divBdr>
        <w:top w:val="none" w:sz="0" w:space="0" w:color="auto"/>
        <w:left w:val="none" w:sz="0" w:space="0" w:color="auto"/>
        <w:bottom w:val="none" w:sz="0" w:space="0" w:color="auto"/>
        <w:right w:val="none" w:sz="0" w:space="0" w:color="auto"/>
      </w:divBdr>
    </w:div>
    <w:div w:id="1182012099">
      <w:bodyDiv w:val="1"/>
      <w:marLeft w:val="0"/>
      <w:marRight w:val="0"/>
      <w:marTop w:val="0"/>
      <w:marBottom w:val="0"/>
      <w:divBdr>
        <w:top w:val="none" w:sz="0" w:space="0" w:color="auto"/>
        <w:left w:val="none" w:sz="0" w:space="0" w:color="auto"/>
        <w:bottom w:val="none" w:sz="0" w:space="0" w:color="auto"/>
        <w:right w:val="none" w:sz="0" w:space="0" w:color="auto"/>
      </w:divBdr>
    </w:div>
    <w:div w:id="1264069380">
      <w:bodyDiv w:val="1"/>
      <w:marLeft w:val="0"/>
      <w:marRight w:val="0"/>
      <w:marTop w:val="0"/>
      <w:marBottom w:val="0"/>
      <w:divBdr>
        <w:top w:val="none" w:sz="0" w:space="0" w:color="auto"/>
        <w:left w:val="none" w:sz="0" w:space="0" w:color="auto"/>
        <w:bottom w:val="none" w:sz="0" w:space="0" w:color="auto"/>
        <w:right w:val="none" w:sz="0" w:space="0" w:color="auto"/>
      </w:divBdr>
    </w:div>
    <w:div w:id="1349062594">
      <w:bodyDiv w:val="1"/>
      <w:marLeft w:val="0"/>
      <w:marRight w:val="0"/>
      <w:marTop w:val="0"/>
      <w:marBottom w:val="0"/>
      <w:divBdr>
        <w:top w:val="none" w:sz="0" w:space="0" w:color="auto"/>
        <w:left w:val="none" w:sz="0" w:space="0" w:color="auto"/>
        <w:bottom w:val="none" w:sz="0" w:space="0" w:color="auto"/>
        <w:right w:val="none" w:sz="0" w:space="0" w:color="auto"/>
      </w:divBdr>
      <w:divsChild>
        <w:div w:id="1121649802">
          <w:marLeft w:val="0"/>
          <w:marRight w:val="0"/>
          <w:marTop w:val="0"/>
          <w:marBottom w:val="0"/>
          <w:divBdr>
            <w:top w:val="none" w:sz="0" w:space="0" w:color="auto"/>
            <w:left w:val="none" w:sz="0" w:space="0" w:color="auto"/>
            <w:bottom w:val="none" w:sz="0" w:space="0" w:color="auto"/>
            <w:right w:val="none" w:sz="0" w:space="0" w:color="auto"/>
          </w:divBdr>
        </w:div>
        <w:div w:id="630868486">
          <w:marLeft w:val="0"/>
          <w:marRight w:val="0"/>
          <w:marTop w:val="0"/>
          <w:marBottom w:val="0"/>
          <w:divBdr>
            <w:top w:val="none" w:sz="0" w:space="0" w:color="auto"/>
            <w:left w:val="none" w:sz="0" w:space="0" w:color="auto"/>
            <w:bottom w:val="none" w:sz="0" w:space="0" w:color="auto"/>
            <w:right w:val="none" w:sz="0" w:space="0" w:color="auto"/>
          </w:divBdr>
        </w:div>
        <w:div w:id="1700625265">
          <w:marLeft w:val="0"/>
          <w:marRight w:val="0"/>
          <w:marTop w:val="0"/>
          <w:marBottom w:val="0"/>
          <w:divBdr>
            <w:top w:val="none" w:sz="0" w:space="0" w:color="auto"/>
            <w:left w:val="none" w:sz="0" w:space="0" w:color="auto"/>
            <w:bottom w:val="none" w:sz="0" w:space="0" w:color="auto"/>
            <w:right w:val="none" w:sz="0" w:space="0" w:color="auto"/>
          </w:divBdr>
        </w:div>
      </w:divsChild>
    </w:div>
    <w:div w:id="1378893207">
      <w:bodyDiv w:val="1"/>
      <w:marLeft w:val="0"/>
      <w:marRight w:val="0"/>
      <w:marTop w:val="0"/>
      <w:marBottom w:val="0"/>
      <w:divBdr>
        <w:top w:val="none" w:sz="0" w:space="0" w:color="auto"/>
        <w:left w:val="none" w:sz="0" w:space="0" w:color="auto"/>
        <w:bottom w:val="none" w:sz="0" w:space="0" w:color="auto"/>
        <w:right w:val="none" w:sz="0" w:space="0" w:color="auto"/>
      </w:divBdr>
      <w:divsChild>
        <w:div w:id="699355090">
          <w:marLeft w:val="0"/>
          <w:marRight w:val="0"/>
          <w:marTop w:val="0"/>
          <w:marBottom w:val="0"/>
          <w:divBdr>
            <w:top w:val="none" w:sz="0" w:space="0" w:color="auto"/>
            <w:left w:val="none" w:sz="0" w:space="0" w:color="auto"/>
            <w:bottom w:val="none" w:sz="0" w:space="0" w:color="auto"/>
            <w:right w:val="none" w:sz="0" w:space="0" w:color="auto"/>
          </w:divBdr>
          <w:divsChild>
            <w:div w:id="1159266535">
              <w:marLeft w:val="0"/>
              <w:marRight w:val="0"/>
              <w:marTop w:val="0"/>
              <w:marBottom w:val="0"/>
              <w:divBdr>
                <w:top w:val="none" w:sz="0" w:space="0" w:color="auto"/>
                <w:left w:val="none" w:sz="0" w:space="0" w:color="auto"/>
                <w:bottom w:val="none" w:sz="0" w:space="0" w:color="auto"/>
                <w:right w:val="none" w:sz="0" w:space="0" w:color="auto"/>
              </w:divBdr>
              <w:divsChild>
                <w:div w:id="5516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9900">
      <w:bodyDiv w:val="1"/>
      <w:marLeft w:val="0"/>
      <w:marRight w:val="0"/>
      <w:marTop w:val="0"/>
      <w:marBottom w:val="0"/>
      <w:divBdr>
        <w:top w:val="none" w:sz="0" w:space="0" w:color="auto"/>
        <w:left w:val="none" w:sz="0" w:space="0" w:color="auto"/>
        <w:bottom w:val="none" w:sz="0" w:space="0" w:color="auto"/>
        <w:right w:val="none" w:sz="0" w:space="0" w:color="auto"/>
      </w:divBdr>
    </w:div>
    <w:div w:id="1466583300">
      <w:bodyDiv w:val="1"/>
      <w:marLeft w:val="0"/>
      <w:marRight w:val="0"/>
      <w:marTop w:val="0"/>
      <w:marBottom w:val="0"/>
      <w:divBdr>
        <w:top w:val="none" w:sz="0" w:space="0" w:color="auto"/>
        <w:left w:val="none" w:sz="0" w:space="0" w:color="auto"/>
        <w:bottom w:val="none" w:sz="0" w:space="0" w:color="auto"/>
        <w:right w:val="none" w:sz="0" w:space="0" w:color="auto"/>
      </w:divBdr>
    </w:div>
    <w:div w:id="1484656760">
      <w:bodyDiv w:val="1"/>
      <w:marLeft w:val="0"/>
      <w:marRight w:val="0"/>
      <w:marTop w:val="0"/>
      <w:marBottom w:val="0"/>
      <w:divBdr>
        <w:top w:val="none" w:sz="0" w:space="0" w:color="auto"/>
        <w:left w:val="none" w:sz="0" w:space="0" w:color="auto"/>
        <w:bottom w:val="none" w:sz="0" w:space="0" w:color="auto"/>
        <w:right w:val="none" w:sz="0" w:space="0" w:color="auto"/>
      </w:divBdr>
    </w:div>
    <w:div w:id="1507288436">
      <w:bodyDiv w:val="1"/>
      <w:marLeft w:val="0"/>
      <w:marRight w:val="0"/>
      <w:marTop w:val="0"/>
      <w:marBottom w:val="0"/>
      <w:divBdr>
        <w:top w:val="none" w:sz="0" w:space="0" w:color="auto"/>
        <w:left w:val="none" w:sz="0" w:space="0" w:color="auto"/>
        <w:bottom w:val="none" w:sz="0" w:space="0" w:color="auto"/>
        <w:right w:val="none" w:sz="0" w:space="0" w:color="auto"/>
      </w:divBdr>
    </w:div>
    <w:div w:id="1569606422">
      <w:bodyDiv w:val="1"/>
      <w:marLeft w:val="0"/>
      <w:marRight w:val="0"/>
      <w:marTop w:val="0"/>
      <w:marBottom w:val="0"/>
      <w:divBdr>
        <w:top w:val="none" w:sz="0" w:space="0" w:color="auto"/>
        <w:left w:val="none" w:sz="0" w:space="0" w:color="auto"/>
        <w:bottom w:val="none" w:sz="0" w:space="0" w:color="auto"/>
        <w:right w:val="none" w:sz="0" w:space="0" w:color="auto"/>
      </w:divBdr>
    </w:div>
    <w:div w:id="1608585517">
      <w:bodyDiv w:val="1"/>
      <w:marLeft w:val="0"/>
      <w:marRight w:val="0"/>
      <w:marTop w:val="0"/>
      <w:marBottom w:val="0"/>
      <w:divBdr>
        <w:top w:val="none" w:sz="0" w:space="0" w:color="auto"/>
        <w:left w:val="none" w:sz="0" w:space="0" w:color="auto"/>
        <w:bottom w:val="none" w:sz="0" w:space="0" w:color="auto"/>
        <w:right w:val="none" w:sz="0" w:space="0" w:color="auto"/>
      </w:divBdr>
    </w:div>
    <w:div w:id="1640332199">
      <w:bodyDiv w:val="1"/>
      <w:marLeft w:val="0"/>
      <w:marRight w:val="0"/>
      <w:marTop w:val="0"/>
      <w:marBottom w:val="0"/>
      <w:divBdr>
        <w:top w:val="none" w:sz="0" w:space="0" w:color="auto"/>
        <w:left w:val="none" w:sz="0" w:space="0" w:color="auto"/>
        <w:bottom w:val="none" w:sz="0" w:space="0" w:color="auto"/>
        <w:right w:val="none" w:sz="0" w:space="0" w:color="auto"/>
      </w:divBdr>
    </w:div>
    <w:div w:id="1745375113">
      <w:bodyDiv w:val="1"/>
      <w:marLeft w:val="0"/>
      <w:marRight w:val="0"/>
      <w:marTop w:val="0"/>
      <w:marBottom w:val="0"/>
      <w:divBdr>
        <w:top w:val="none" w:sz="0" w:space="0" w:color="auto"/>
        <w:left w:val="none" w:sz="0" w:space="0" w:color="auto"/>
        <w:bottom w:val="none" w:sz="0" w:space="0" w:color="auto"/>
        <w:right w:val="none" w:sz="0" w:space="0" w:color="auto"/>
      </w:divBdr>
    </w:div>
    <w:div w:id="1793329279">
      <w:bodyDiv w:val="1"/>
      <w:marLeft w:val="0"/>
      <w:marRight w:val="0"/>
      <w:marTop w:val="0"/>
      <w:marBottom w:val="0"/>
      <w:divBdr>
        <w:top w:val="none" w:sz="0" w:space="0" w:color="auto"/>
        <w:left w:val="none" w:sz="0" w:space="0" w:color="auto"/>
        <w:bottom w:val="none" w:sz="0" w:space="0" w:color="auto"/>
        <w:right w:val="none" w:sz="0" w:space="0" w:color="auto"/>
      </w:divBdr>
    </w:div>
    <w:div w:id="1894652642">
      <w:bodyDiv w:val="1"/>
      <w:marLeft w:val="0"/>
      <w:marRight w:val="0"/>
      <w:marTop w:val="0"/>
      <w:marBottom w:val="0"/>
      <w:divBdr>
        <w:top w:val="none" w:sz="0" w:space="0" w:color="auto"/>
        <w:left w:val="none" w:sz="0" w:space="0" w:color="auto"/>
        <w:bottom w:val="none" w:sz="0" w:space="0" w:color="auto"/>
        <w:right w:val="none" w:sz="0" w:space="0" w:color="auto"/>
      </w:divBdr>
    </w:div>
    <w:div w:id="19879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bookmark://_Toc42693321"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DD" ma:contentTypeID="0x0101090058995CD5055B1D40852AFC6CBAA250D5002B98D616E30AF041A7A021B67832B8B1" ma:contentTypeVersion="5" ma:contentTypeDescription="" ma:contentTypeScope="" ma:versionID="2b5638250996a0d2d45b70e8c4b8c196">
  <xsd:schema xmlns:xsd="http://www.w3.org/2001/XMLSchema" xmlns:xs="http://www.w3.org/2001/XMLSchema" xmlns:p="http://schemas.microsoft.com/office/2006/metadata/properties" targetNamespace="http://schemas.microsoft.com/office/2006/metadata/properties" ma:root="true" ma:fieldsID="24591e6a3a7dc724c9c4c9c17a4bbd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9C76A4-20A2-499F-81ED-A76CF2F06932}">
  <ds:schemaRefs>
    <ds:schemaRef ds:uri="http://schemas.openxmlformats.org/officeDocument/2006/bibliography"/>
  </ds:schemaRefs>
</ds:datastoreItem>
</file>

<file path=customXml/itemProps2.xml><?xml version="1.0" encoding="utf-8"?>
<ds:datastoreItem xmlns:ds="http://schemas.openxmlformats.org/officeDocument/2006/customXml" ds:itemID="{905E309D-0554-4A58-A6FA-42CA984ECC94}">
  <ds:schemaRefs>
    <ds:schemaRef ds:uri="http://schemas.microsoft.com/sharepoint/v3/contenttype/forms"/>
  </ds:schemaRefs>
</ds:datastoreItem>
</file>

<file path=customXml/itemProps3.xml><?xml version="1.0" encoding="utf-8"?>
<ds:datastoreItem xmlns:ds="http://schemas.openxmlformats.org/officeDocument/2006/customXml" ds:itemID="{ABAE6AFF-9729-4060-B1BF-469316A5C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859CD7-115F-4F41-A499-C0838EE098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Lear</dc:creator>
  <cp:keywords/>
  <dc:description/>
  <cp:lastModifiedBy>Jeff Dalton</cp:lastModifiedBy>
  <cp:revision>5</cp:revision>
  <cp:lastPrinted>2018-07-06T14:29:00Z</cp:lastPrinted>
  <dcterms:created xsi:type="dcterms:W3CDTF">2020-08-26T02:40:00Z</dcterms:created>
  <dcterms:modified xsi:type="dcterms:W3CDTF">2020-08-30T20:33:00Z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0x0101090058995CD5055B1D40852AFC6CBAA250D5002B98D616E30AF041A7A021B67832B8B1</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AuthorIds_UIVersion_22599">
    <vt:lpwstr>804</vt:lpwstr>
  </property>
  <property fmtid="{D5CDD505-2E9C-101B-9397-08002B2CF9AE}" pid="8" name="TitusGUID">
    <vt:lpwstr>ccc5b0e9-6958-4877-abf9-c5eaae2b1811</vt:lpwstr>
  </property>
  <property fmtid="{D5CDD505-2E9C-101B-9397-08002B2CF9AE}" pid="9" name="L3HarrisCategorization">
    <vt:lpwstr>Unrestricted</vt:lpwstr>
  </property>
  <property fmtid="{D5CDD505-2E9C-101B-9397-08002B2CF9AE}" pid="10" name="CLASSIFICATION">
    <vt:lpwstr>General</vt:lpwstr>
  </property>
</Properties>
</file>