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4a Part A — Babel &amp; Abraham</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11:1-18:33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Babel &amp; Abraham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Babel &amp; Abraham</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4a, Part A — Babel &amp; Abraham.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Babel &amp; Abraham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Abraham / Promise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11:1-6 (KJV)</w:t>
      </w:r>
    </w:p>
    <w:p>
      <w:pPr>
        <w:spacing w:after="140"/>
      </w:pPr>
      <w:r>
        <w:rPr>
          <w:rFonts w:ascii="Calibri" w:cs="Calibri" w:eastAsia="Calibri" w:hAnsi="Calibri"/>
          <w:i w:val="false"/>
          <w:iCs w:val="false"/>
          <w:color w:val="222222"/>
          <w:sz w:val="22"/>
          <w:szCs w:val="22"/>
        </w:rPr>
        <w:t xml:space="preserve">Look with me at Genesis 11:1-6. Follow along in the King James as I read.</w:t>
      </w:r>
    </w:p>
    <w:p>
      <w:pPr>
        <w:spacing w:after="140"/>
      </w:pPr>
      <w:r>
        <w:rPr>
          <w:rFonts w:ascii="Calibri" w:cs="Calibri" w:eastAsia="Calibri" w:hAnsi="Calibri"/>
          <w:i w:val="false"/>
          <w:iCs w:val="false"/>
          <w:color w:val="222222"/>
          <w:sz w:val="22"/>
          <w:szCs w:val="22"/>
        </w:rPr>
        <w:t xml:space="preserve">Verse 1: "And the whole earth was of one language, and of one speech." Verse 3: "And they said one to another, Go to, let us make brick, and burn them thoroughly. And they had brick for stone, and slime had they for morter." Verse 6: "And the LORD said, Behold, the people is one, and they have all one language; and this they begin to do: and now nothing will be restrained from them, which they have imagined to do."</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11:9-12 (KJV)</w:t>
      </w:r>
    </w:p>
    <w:p>
      <w:pPr>
        <w:spacing w:after="140"/>
      </w:pPr>
      <w:r>
        <w:rPr>
          <w:rFonts w:ascii="Calibri" w:cs="Calibri" w:eastAsia="Calibri" w:hAnsi="Calibri"/>
          <w:i w:val="false"/>
          <w:iCs w:val="false"/>
          <w:color w:val="222222"/>
          <w:sz w:val="22"/>
          <w:szCs w:val="22"/>
        </w:rPr>
        <w:t xml:space="preserve">Look with me at Genesis 11:9-12. Follow along in the King James as I read.</w:t>
      </w:r>
    </w:p>
    <w:p>
      <w:pPr>
        <w:spacing w:after="140"/>
      </w:pPr>
      <w:r>
        <w:rPr>
          <w:rFonts w:ascii="Calibri" w:cs="Calibri" w:eastAsia="Calibri" w:hAnsi="Calibri"/>
          <w:i w:val="false"/>
          <w:iCs w:val="false"/>
          <w:color w:val="222222"/>
          <w:sz w:val="22"/>
          <w:szCs w:val="22"/>
        </w:rPr>
        <w:t xml:space="preserve">Verse 9: "Therefore is the name of it called Babel; because the LORD did there confound the language of all the earth: and from thence did the LORD scatter them abroad upon the face of all the earth." Verse 12: "And Arphaxad lived five and thirty years, and begat Salah:"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11:15-21 (KJV)</w:t>
      </w:r>
    </w:p>
    <w:p>
      <w:pPr>
        <w:spacing w:after="140"/>
      </w:pPr>
      <w:r>
        <w:rPr>
          <w:rFonts w:ascii="Calibri" w:cs="Calibri" w:eastAsia="Calibri" w:hAnsi="Calibri"/>
          <w:i w:val="false"/>
          <w:iCs w:val="false"/>
          <w:color w:val="222222"/>
          <w:sz w:val="22"/>
          <w:szCs w:val="22"/>
        </w:rPr>
        <w:t xml:space="preserve">Look with me at Genesis 11:15-21. Follow along in the King James as I read.</w:t>
      </w:r>
    </w:p>
    <w:p>
      <w:pPr>
        <w:spacing w:after="140"/>
      </w:pPr>
      <w:r>
        <w:rPr>
          <w:rFonts w:ascii="Calibri" w:cs="Calibri" w:eastAsia="Calibri" w:hAnsi="Calibri"/>
          <w:i w:val="false"/>
          <w:iCs w:val="false"/>
          <w:color w:val="222222"/>
          <w:sz w:val="22"/>
          <w:szCs w:val="22"/>
        </w:rPr>
        <w:t xml:space="preserve">Verse 15: "And Salah lived after he begat Eber four hundred and three years, and begat sons and daughters." Verse 18: "And Peleg lived thirty years, and begat Reu:" Verse 21: "And Reu lived after he begat Serug two hundred and seven years, and begat sons and daughters."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11:24-27 (KJV)</w:t>
      </w:r>
    </w:p>
    <w:p>
      <w:pPr>
        <w:spacing w:after="140"/>
      </w:pPr>
      <w:r>
        <w:rPr>
          <w:rFonts w:ascii="Calibri" w:cs="Calibri" w:eastAsia="Calibri" w:hAnsi="Calibri"/>
          <w:i w:val="false"/>
          <w:iCs w:val="false"/>
          <w:color w:val="222222"/>
          <w:sz w:val="22"/>
          <w:szCs w:val="22"/>
        </w:rPr>
        <w:t xml:space="preserve">Look with me at Genesis 11:24-27. Follow along in the King James as I read.</w:t>
      </w:r>
    </w:p>
    <w:p>
      <w:pPr>
        <w:spacing w:after="140"/>
      </w:pPr>
      <w:r>
        <w:rPr>
          <w:rFonts w:ascii="Calibri" w:cs="Calibri" w:eastAsia="Calibri" w:hAnsi="Calibri"/>
          <w:i w:val="false"/>
          <w:iCs w:val="false"/>
          <w:color w:val="222222"/>
          <w:sz w:val="22"/>
          <w:szCs w:val="22"/>
        </w:rPr>
        <w:t xml:space="preserve">Verse 24: "And Nahor lived nine and twenty years, and begat Terah:" Verse 27: "Now these are the generations of Terah: Terah begat Abram, Nahor, and Haran; and Haran begat Lot."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11:29-12:3 (KJV)</w:t>
      </w:r>
    </w:p>
    <w:p>
      <w:pPr>
        <w:spacing w:after="140"/>
      </w:pPr>
      <w:r>
        <w:rPr>
          <w:rFonts w:ascii="Calibri" w:cs="Calibri" w:eastAsia="Calibri" w:hAnsi="Calibri"/>
          <w:i w:val="false"/>
          <w:iCs w:val="false"/>
          <w:color w:val="222222"/>
          <w:sz w:val="22"/>
          <w:szCs w:val="22"/>
        </w:rPr>
        <w:t xml:space="preserve">Look with me at Genesis 11:29-12:3. Follow along in the King James as I read.</w:t>
      </w:r>
    </w:p>
    <w:p>
      <w:pPr>
        <w:spacing w:after="140"/>
      </w:pPr>
      <w:r>
        <w:rPr>
          <w:rFonts w:ascii="Calibri" w:cs="Calibri" w:eastAsia="Calibri" w:hAnsi="Calibri"/>
          <w:i w:val="false"/>
          <w:iCs w:val="false"/>
          <w:color w:val="222222"/>
          <w:sz w:val="22"/>
          <w:szCs w:val="22"/>
        </w:rPr>
        <w:t xml:space="preserve">Verse 29: "And Abram and Nahor took them wives: the name of Abram’s wife was Sarai; and the name of Nahor’s wife, Milcah, the daughter of Haran, the father of Milcah, and the father of Iscah." Verse 32: "And the days of Terah were two hundred and five years: and Terah died in Haran." Verse 3: "And I will bless them that bless thee, and curse him that curseth thee: and in thee shall all families of the earth be blessed."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12:6-9 (KJV)</w:t>
      </w:r>
    </w:p>
    <w:p>
      <w:pPr>
        <w:spacing w:after="140"/>
      </w:pPr>
      <w:r>
        <w:rPr>
          <w:rFonts w:ascii="Calibri" w:cs="Calibri" w:eastAsia="Calibri" w:hAnsi="Calibri"/>
          <w:i w:val="false"/>
          <w:iCs w:val="false"/>
          <w:color w:val="222222"/>
          <w:sz w:val="22"/>
          <w:szCs w:val="22"/>
        </w:rPr>
        <w:t xml:space="preserve">Look with me at Genesis 12:6-9. Follow along in the King James as I read.</w:t>
      </w:r>
    </w:p>
    <w:p>
      <w:pPr>
        <w:spacing w:after="140"/>
      </w:pPr>
      <w:r>
        <w:rPr>
          <w:rFonts w:ascii="Calibri" w:cs="Calibri" w:eastAsia="Calibri" w:hAnsi="Calibri"/>
          <w:i w:val="false"/>
          <w:iCs w:val="false"/>
          <w:color w:val="222222"/>
          <w:sz w:val="22"/>
          <w:szCs w:val="22"/>
        </w:rPr>
        <w:t xml:space="preserve">Verse 6: "And Abram passed through the land unto the place of Sichem, unto the plain of Moreh. And the Canaanite was then in the land." Verse 9: "And Abram journeyed, going on still toward the south."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12:12-18 (KJV)</w:t>
      </w:r>
    </w:p>
    <w:p>
      <w:pPr>
        <w:spacing w:after="140"/>
      </w:pPr>
      <w:r>
        <w:rPr>
          <w:rFonts w:ascii="Calibri" w:cs="Calibri" w:eastAsia="Calibri" w:hAnsi="Calibri"/>
          <w:i w:val="false"/>
          <w:iCs w:val="false"/>
          <w:color w:val="222222"/>
          <w:sz w:val="22"/>
          <w:szCs w:val="22"/>
        </w:rPr>
        <w:t xml:space="preserve">Look with me at Genesis 12:12-18. Follow along in the King James as I read.</w:t>
      </w:r>
    </w:p>
    <w:p>
      <w:pPr>
        <w:spacing w:after="140"/>
      </w:pPr>
      <w:r>
        <w:rPr>
          <w:rFonts w:ascii="Calibri" w:cs="Calibri" w:eastAsia="Calibri" w:hAnsi="Calibri"/>
          <w:i w:val="false"/>
          <w:iCs w:val="false"/>
          <w:color w:val="222222"/>
          <w:sz w:val="22"/>
          <w:szCs w:val="22"/>
        </w:rPr>
        <w:t xml:space="preserve">Verse 12: "Therefore it shall come to pass, when the Egyptians shall see thee, that they shall say, This is his wife: and they will kill me, but they will save thee alive." Verse 15: "The princes also of Pharaoh saw her, and commended her before Pharaoh: and the woman was taken into Pharaoh’s house." Verse 18: "And Pharaoh called Abram, and said, What is this that thou hast done unto me? why didst thou not tell me that she was thy wife?"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13:1-3 (KJV)</w:t>
      </w:r>
    </w:p>
    <w:p>
      <w:pPr>
        <w:spacing w:after="140"/>
      </w:pPr>
      <w:r>
        <w:rPr>
          <w:rFonts w:ascii="Calibri" w:cs="Calibri" w:eastAsia="Calibri" w:hAnsi="Calibri"/>
          <w:i w:val="false"/>
          <w:iCs w:val="false"/>
          <w:color w:val="222222"/>
          <w:sz w:val="22"/>
          <w:szCs w:val="22"/>
        </w:rPr>
        <w:t xml:space="preserve">Look with me at Genesis 13:1-3. Follow along in the King James as I read.</w:t>
      </w:r>
    </w:p>
    <w:p>
      <w:pPr>
        <w:spacing w:after="140"/>
      </w:pPr>
      <w:r>
        <w:rPr>
          <w:rFonts w:ascii="Calibri" w:cs="Calibri" w:eastAsia="Calibri" w:hAnsi="Calibri"/>
          <w:i w:val="false"/>
          <w:iCs w:val="false"/>
          <w:color w:val="222222"/>
          <w:sz w:val="22"/>
          <w:szCs w:val="22"/>
        </w:rPr>
        <w:t xml:space="preserve">Verse 1: "And Abram went up out of Egypt, he, and his wife, and all that he had, and Lot with him, into the south." Verse 3: "And he went on his journeys from the south even to Bethel, unto the place where his tent had been at the beginning, between Bethel and Hai;"</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13:6-12 (KJV)</w:t>
      </w:r>
    </w:p>
    <w:p>
      <w:pPr>
        <w:spacing w:after="140"/>
      </w:pPr>
      <w:r>
        <w:rPr>
          <w:rFonts w:ascii="Calibri" w:cs="Calibri" w:eastAsia="Calibri" w:hAnsi="Calibri"/>
          <w:i w:val="false"/>
          <w:iCs w:val="false"/>
          <w:color w:val="222222"/>
          <w:sz w:val="22"/>
          <w:szCs w:val="22"/>
        </w:rPr>
        <w:t xml:space="preserve">Look with me at Genesis 13:6-12. Follow along in the King James as I read.</w:t>
      </w:r>
    </w:p>
    <w:p>
      <w:pPr>
        <w:spacing w:after="140"/>
      </w:pPr>
      <w:r>
        <w:rPr>
          <w:rFonts w:ascii="Calibri" w:cs="Calibri" w:eastAsia="Calibri" w:hAnsi="Calibri"/>
          <w:i w:val="false"/>
          <w:iCs w:val="false"/>
          <w:color w:val="222222"/>
          <w:sz w:val="22"/>
          <w:szCs w:val="22"/>
        </w:rPr>
        <w:t xml:space="preserve">Verse 6: "And the land was not able to bear them, that they might dwell together: for their substance was great, so that they could not dwell together." Verse 9: "Is not the whole land before thee? separate thyself, I pray thee, from me: if thou wilt take the left hand, then I will go to the right; or if thou depart to the right hand, then I will go to the left." Verse 12: "Abram dwelled in the land of Canaan, and Lot dwelled in the cities of the plain, and pitched his tent toward Sodom."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13:15-18 (KJV)</w:t>
      </w:r>
    </w:p>
    <w:p>
      <w:pPr>
        <w:spacing w:after="140"/>
      </w:pPr>
      <w:r>
        <w:rPr>
          <w:rFonts w:ascii="Calibri" w:cs="Calibri" w:eastAsia="Calibri" w:hAnsi="Calibri"/>
          <w:i w:val="false"/>
          <w:iCs w:val="false"/>
          <w:color w:val="222222"/>
          <w:sz w:val="22"/>
          <w:szCs w:val="22"/>
        </w:rPr>
        <w:t xml:space="preserve">Look with me at Genesis 13:15-18. Follow along in the King James as I read.</w:t>
      </w:r>
    </w:p>
    <w:p>
      <w:pPr>
        <w:spacing w:after="140"/>
      </w:pPr>
      <w:r>
        <w:rPr>
          <w:rFonts w:ascii="Calibri" w:cs="Calibri" w:eastAsia="Calibri" w:hAnsi="Calibri"/>
          <w:i w:val="false"/>
          <w:iCs w:val="false"/>
          <w:color w:val="222222"/>
          <w:sz w:val="22"/>
          <w:szCs w:val="22"/>
        </w:rPr>
        <w:t xml:space="preserve">Verse 15: "For all the land which thou seest, to thee will I give it, and to thy seed for ever." Verse 18: "Then Abram removed his tent, and came and dwelt in the plain of Mamre, which is in Hebron, and built there an altar unto the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14:3-9 (KJV)</w:t>
      </w:r>
    </w:p>
    <w:p>
      <w:pPr>
        <w:spacing w:after="140"/>
      </w:pPr>
      <w:r>
        <w:rPr>
          <w:rFonts w:ascii="Calibri" w:cs="Calibri" w:eastAsia="Calibri" w:hAnsi="Calibri"/>
          <w:i w:val="false"/>
          <w:iCs w:val="false"/>
          <w:color w:val="222222"/>
          <w:sz w:val="22"/>
          <w:szCs w:val="22"/>
        </w:rPr>
        <w:t xml:space="preserve">Look with me at Genesis 14:3-9. Follow along in the King James as I read.</w:t>
      </w:r>
    </w:p>
    <w:p>
      <w:pPr>
        <w:spacing w:after="140"/>
      </w:pPr>
      <w:r>
        <w:rPr>
          <w:rFonts w:ascii="Calibri" w:cs="Calibri" w:eastAsia="Calibri" w:hAnsi="Calibri"/>
          <w:i w:val="false"/>
          <w:iCs w:val="false"/>
          <w:color w:val="222222"/>
          <w:sz w:val="22"/>
          <w:szCs w:val="22"/>
        </w:rPr>
        <w:t xml:space="preserve">Verse 3: "All these were joined together in the vale of Siddim, which is the salt sea." Verse 6: "And the Horites in their mount Seir, unto Elparan, which is by the wilderness." Verse 9: "With Chedorlaomer the king of Elam, and with Tidal king of nations, and Amraphel king of Shinar, and Arioch king of Ellasar; four kings with five."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14:12-14 (KJV)</w:t>
      </w:r>
    </w:p>
    <w:p>
      <w:pPr>
        <w:spacing w:after="140"/>
      </w:pPr>
      <w:r>
        <w:rPr>
          <w:rFonts w:ascii="Calibri" w:cs="Calibri" w:eastAsia="Calibri" w:hAnsi="Calibri"/>
          <w:i w:val="false"/>
          <w:iCs w:val="false"/>
          <w:color w:val="222222"/>
          <w:sz w:val="22"/>
          <w:szCs w:val="22"/>
        </w:rPr>
        <w:t xml:space="preserve">Look with me at Genesis 14:12-14. Follow along in the King James as I read.</w:t>
      </w:r>
    </w:p>
    <w:p>
      <w:pPr>
        <w:spacing w:after="140"/>
      </w:pPr>
      <w:r>
        <w:rPr>
          <w:rFonts w:ascii="Calibri" w:cs="Calibri" w:eastAsia="Calibri" w:hAnsi="Calibri"/>
          <w:i w:val="false"/>
          <w:iCs w:val="false"/>
          <w:color w:val="222222"/>
          <w:sz w:val="22"/>
          <w:szCs w:val="22"/>
        </w:rPr>
        <w:t xml:space="preserve">Verse 12: "And they took Lot, Abram’s brother’s son, who dwelt in Sodom, and his goods, and departed." Verse 14: "And when Abram heard that his brother was taken captive, he armed his trained servants, born in his own house, three hundred and eighteen, and pursued them unto Dan."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14:17-23 (KJV)</w:t>
      </w:r>
    </w:p>
    <w:p>
      <w:pPr>
        <w:spacing w:after="140"/>
      </w:pPr>
      <w:r>
        <w:rPr>
          <w:rFonts w:ascii="Calibri" w:cs="Calibri" w:eastAsia="Calibri" w:hAnsi="Calibri"/>
          <w:i w:val="false"/>
          <w:iCs w:val="false"/>
          <w:color w:val="222222"/>
          <w:sz w:val="22"/>
          <w:szCs w:val="22"/>
        </w:rPr>
        <w:t xml:space="preserve">Look with me at Genesis 14:17-23. Follow along in the King James as I read.</w:t>
      </w:r>
    </w:p>
    <w:p>
      <w:pPr>
        <w:spacing w:after="140"/>
      </w:pPr>
      <w:r>
        <w:rPr>
          <w:rFonts w:ascii="Calibri" w:cs="Calibri" w:eastAsia="Calibri" w:hAnsi="Calibri"/>
          <w:i w:val="false"/>
          <w:iCs w:val="false"/>
          <w:color w:val="222222"/>
          <w:sz w:val="22"/>
          <w:szCs w:val="22"/>
        </w:rPr>
        <w:t xml:space="preserve">Verse 17: "And the king of Sodom went out to meet him after his return from the slaughter of Chedorlaomer, and of the kings that were with him, at the valley of Shaveh, which is the king’s dale." Verse 20: "And blessed be the most high God, which hath delivered thine enemies into thy hand. And he gave him tithes of all." Verse 23: "That I will not take from a thread even to a shoelatchet, and that I will not take any thing that is thine, lest thou shouldest say, I have made Abram rich:"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15:2-5 (KJV)</w:t>
      </w:r>
    </w:p>
    <w:p>
      <w:pPr>
        <w:spacing w:after="140"/>
      </w:pPr>
      <w:r>
        <w:rPr>
          <w:rFonts w:ascii="Calibri" w:cs="Calibri" w:eastAsia="Calibri" w:hAnsi="Calibri"/>
          <w:i w:val="false"/>
          <w:iCs w:val="false"/>
          <w:color w:val="222222"/>
          <w:sz w:val="22"/>
          <w:szCs w:val="22"/>
        </w:rPr>
        <w:t xml:space="preserve">Look with me at Genesis 15:2-5. Follow along in the King James as I read.</w:t>
      </w:r>
    </w:p>
    <w:p>
      <w:pPr>
        <w:spacing w:after="140"/>
      </w:pPr>
      <w:r>
        <w:rPr>
          <w:rFonts w:ascii="Calibri" w:cs="Calibri" w:eastAsia="Calibri" w:hAnsi="Calibri"/>
          <w:i w:val="false"/>
          <w:iCs w:val="false"/>
          <w:color w:val="222222"/>
          <w:sz w:val="22"/>
          <w:szCs w:val="22"/>
        </w:rPr>
        <w:t xml:space="preserve">Verse 2: "And Abram said, LORD God, what wilt thou give me, seeing I go childless, and the steward of my house is this Eliezer of Damascus?" Verse 5: "And he brought him forth abroad, and said, Look now toward heaven, and tell the stars, if thou be able to number them: and he said unto him, So shall thy seed be."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15:8-14 (KJV)</w:t>
      </w:r>
    </w:p>
    <w:p>
      <w:pPr>
        <w:spacing w:after="140"/>
      </w:pPr>
      <w:r>
        <w:rPr>
          <w:rFonts w:ascii="Calibri" w:cs="Calibri" w:eastAsia="Calibri" w:hAnsi="Calibri"/>
          <w:i w:val="false"/>
          <w:iCs w:val="false"/>
          <w:color w:val="222222"/>
          <w:sz w:val="22"/>
          <w:szCs w:val="22"/>
        </w:rPr>
        <w:t xml:space="preserve">Look with me at Genesis 15:8-14. Follow along in the King James as I read.</w:t>
      </w:r>
    </w:p>
    <w:p>
      <w:pPr>
        <w:spacing w:after="140"/>
      </w:pPr>
      <w:r>
        <w:rPr>
          <w:rFonts w:ascii="Calibri" w:cs="Calibri" w:eastAsia="Calibri" w:hAnsi="Calibri"/>
          <w:i w:val="false"/>
          <w:iCs w:val="false"/>
          <w:color w:val="222222"/>
          <w:sz w:val="22"/>
          <w:szCs w:val="22"/>
        </w:rPr>
        <w:t xml:space="preserve">Verse 8: "And he said, LORD God, whereby shall I know that I shall inherit it?" Verse 11: "And when the fowls came down upon the carcases, Abram drove them away." Verse 14: "And also that nation, whom they shall serve, will I judge: and afterward shall they come out with great substance."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15:16-19 (KJV)</w:t>
      </w:r>
    </w:p>
    <w:p>
      <w:pPr>
        <w:spacing w:after="140"/>
      </w:pPr>
      <w:r>
        <w:rPr>
          <w:rFonts w:ascii="Calibri" w:cs="Calibri" w:eastAsia="Calibri" w:hAnsi="Calibri"/>
          <w:i w:val="false"/>
          <w:iCs w:val="false"/>
          <w:color w:val="222222"/>
          <w:sz w:val="22"/>
          <w:szCs w:val="22"/>
        </w:rPr>
        <w:t xml:space="preserve">Look with me at Genesis 15:16-19. Follow along in the King James as I read.</w:t>
      </w:r>
    </w:p>
    <w:p>
      <w:pPr>
        <w:spacing w:after="140"/>
      </w:pPr>
      <w:r>
        <w:rPr>
          <w:rFonts w:ascii="Calibri" w:cs="Calibri" w:eastAsia="Calibri" w:hAnsi="Calibri"/>
          <w:i w:val="false"/>
          <w:iCs w:val="false"/>
          <w:color w:val="222222"/>
          <w:sz w:val="22"/>
          <w:szCs w:val="22"/>
        </w:rPr>
        <w:t xml:space="preserve">Verse 16: "But in the fourth generation they shall come hither again: for the iniquity of the Amorites is not yet full." Verse 19: "The Kenites, and the Kenizzites, and the Kadmonites,"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16:1-7 (KJV)</w:t>
      </w:r>
    </w:p>
    <w:p>
      <w:pPr>
        <w:spacing w:after="140"/>
      </w:pPr>
      <w:r>
        <w:rPr>
          <w:rFonts w:ascii="Calibri" w:cs="Calibri" w:eastAsia="Calibri" w:hAnsi="Calibri"/>
          <w:i w:val="false"/>
          <w:iCs w:val="false"/>
          <w:color w:val="222222"/>
          <w:sz w:val="22"/>
          <w:szCs w:val="22"/>
        </w:rPr>
        <w:t xml:space="preserve">Look with me at Genesis 16:1-7. Follow along in the King James as I read.</w:t>
      </w:r>
    </w:p>
    <w:p>
      <w:pPr>
        <w:spacing w:after="140"/>
      </w:pPr>
      <w:r>
        <w:rPr>
          <w:rFonts w:ascii="Calibri" w:cs="Calibri" w:eastAsia="Calibri" w:hAnsi="Calibri"/>
          <w:i w:val="false"/>
          <w:iCs w:val="false"/>
          <w:color w:val="222222"/>
          <w:sz w:val="22"/>
          <w:szCs w:val="22"/>
        </w:rPr>
        <w:t xml:space="preserve">Verse 1: "Now Sarai Abram’s wife bare him no children: and she had an handmaid, an Egyptian, whose name was Hagar." Verse 4: "And he went in unto Hagar, and she conceived: and when she saw that she had conceived, her mistress was despised in her eyes." Verse 7: "And the angel of the LORD found her by a fountain of water in the wilderness, by the fountain in the way to Shur."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16:10-13 (KJV)</w:t>
      </w:r>
    </w:p>
    <w:p>
      <w:pPr>
        <w:spacing w:after="140"/>
      </w:pPr>
      <w:r>
        <w:rPr>
          <w:rFonts w:ascii="Calibri" w:cs="Calibri" w:eastAsia="Calibri" w:hAnsi="Calibri"/>
          <w:i w:val="false"/>
          <w:iCs w:val="false"/>
          <w:color w:val="222222"/>
          <w:sz w:val="22"/>
          <w:szCs w:val="22"/>
        </w:rPr>
        <w:t xml:space="preserve">Look with me at Genesis 16:10-13. Follow along in the King James as I read.</w:t>
      </w:r>
    </w:p>
    <w:p>
      <w:pPr>
        <w:spacing w:after="140"/>
      </w:pPr>
      <w:r>
        <w:rPr>
          <w:rFonts w:ascii="Calibri" w:cs="Calibri" w:eastAsia="Calibri" w:hAnsi="Calibri"/>
          <w:i w:val="false"/>
          <w:iCs w:val="false"/>
          <w:color w:val="222222"/>
          <w:sz w:val="22"/>
          <w:szCs w:val="22"/>
        </w:rPr>
        <w:t xml:space="preserve">Verse 10: "And the angel of the LORD said unto her, I will multiply thy seed exceedingly, that it shall not be numbered for multitude." Verse 13: "And she called the name of the LORD that spake unto her, Thou God seest me: for she said, Have I also here looked after him that seeth 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16:16-17:6 (KJV)</w:t>
      </w:r>
    </w:p>
    <w:p>
      <w:pPr>
        <w:spacing w:after="140"/>
      </w:pPr>
      <w:r>
        <w:rPr>
          <w:rFonts w:ascii="Calibri" w:cs="Calibri" w:eastAsia="Calibri" w:hAnsi="Calibri"/>
          <w:i w:val="false"/>
          <w:iCs w:val="false"/>
          <w:color w:val="222222"/>
          <w:sz w:val="22"/>
          <w:szCs w:val="22"/>
        </w:rPr>
        <w:t xml:space="preserve">Look with me at Genesis 16:16-17:6. Follow along in the King James as I read.</w:t>
      </w:r>
    </w:p>
    <w:p>
      <w:pPr>
        <w:spacing w:after="140"/>
      </w:pPr>
      <w:r>
        <w:rPr>
          <w:rFonts w:ascii="Calibri" w:cs="Calibri" w:eastAsia="Calibri" w:hAnsi="Calibri"/>
          <w:i w:val="false"/>
          <w:iCs w:val="false"/>
          <w:color w:val="222222"/>
          <w:sz w:val="22"/>
          <w:szCs w:val="22"/>
        </w:rPr>
        <w:t xml:space="preserve">Verse 16: "And Abram was fourscore and six years old, when Hagar bare Ishmael to Abram." Verse 3: "And Abram fell on his face: and God talked with him, saying," Verse 6: "And I will make thee exceeding fruitful, and I will make nations of thee, and kings shall come out of thee."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17:8-11 (KJV)</w:t>
      </w:r>
    </w:p>
    <w:p>
      <w:pPr>
        <w:spacing w:after="140"/>
      </w:pPr>
      <w:r>
        <w:rPr>
          <w:rFonts w:ascii="Calibri" w:cs="Calibri" w:eastAsia="Calibri" w:hAnsi="Calibri"/>
          <w:i w:val="false"/>
          <w:iCs w:val="false"/>
          <w:color w:val="222222"/>
          <w:sz w:val="22"/>
          <w:szCs w:val="22"/>
        </w:rPr>
        <w:t xml:space="preserve">Look with me at Genesis 17:8-11. Follow along in the King James as I read.</w:t>
      </w:r>
    </w:p>
    <w:p>
      <w:pPr>
        <w:spacing w:after="140"/>
      </w:pPr>
      <w:r>
        <w:rPr>
          <w:rFonts w:ascii="Calibri" w:cs="Calibri" w:eastAsia="Calibri" w:hAnsi="Calibri"/>
          <w:i w:val="false"/>
          <w:iCs w:val="false"/>
          <w:color w:val="222222"/>
          <w:sz w:val="22"/>
          <w:szCs w:val="22"/>
        </w:rPr>
        <w:t xml:space="preserve">Verse 8: "And I will give unto thee, and to thy seed after thee, the land wherein thou art a stranger, all the land of Canaan, for an everlasting possession; and I will be their God." Verse 11: "And ye shall circumcise the flesh of your foreskin; and it shall be a token of the covenant betwixt me and you."</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17:14-20 (KJV)</w:t>
      </w:r>
    </w:p>
    <w:p>
      <w:pPr>
        <w:spacing w:after="140"/>
      </w:pPr>
      <w:r>
        <w:rPr>
          <w:rFonts w:ascii="Calibri" w:cs="Calibri" w:eastAsia="Calibri" w:hAnsi="Calibri"/>
          <w:i w:val="false"/>
          <w:iCs w:val="false"/>
          <w:color w:val="222222"/>
          <w:sz w:val="22"/>
          <w:szCs w:val="22"/>
        </w:rPr>
        <w:t xml:space="preserve">Look with me at Genesis 17:14-20. Follow along in the King James as I read.</w:t>
      </w:r>
    </w:p>
    <w:p>
      <w:pPr>
        <w:spacing w:after="140"/>
      </w:pPr>
      <w:r>
        <w:rPr>
          <w:rFonts w:ascii="Calibri" w:cs="Calibri" w:eastAsia="Calibri" w:hAnsi="Calibri"/>
          <w:i w:val="false"/>
          <w:iCs w:val="false"/>
          <w:color w:val="222222"/>
          <w:sz w:val="22"/>
          <w:szCs w:val="22"/>
        </w:rPr>
        <w:t xml:space="preserve">Verse 14: "And the uncircumcised man child whose flesh of his foreskin is not circumcised, that soul shall be cut off from his people; he hath broken my covenant." Verse 17: "Then Abraham fell upon his face, and laughed, and said in his heart, Shall a child be born unto him that is an hundred years old? and shall Sarah, that is ninety years old, bear?" Verse 20: "And as for Ishmael, I have heard thee: Behold, I have blessed him, and will make him fruitful, and will multiply him exceedingly; twelve princes shall he beget, and I will make him a great nation."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17:23-26 (KJV)</w:t>
      </w:r>
    </w:p>
    <w:p>
      <w:pPr>
        <w:spacing w:after="140"/>
      </w:pPr>
      <w:r>
        <w:rPr>
          <w:rFonts w:ascii="Calibri" w:cs="Calibri" w:eastAsia="Calibri" w:hAnsi="Calibri"/>
          <w:i w:val="false"/>
          <w:iCs w:val="false"/>
          <w:color w:val="222222"/>
          <w:sz w:val="22"/>
          <w:szCs w:val="22"/>
        </w:rPr>
        <w:t xml:space="preserve">Look with me at Genesis 17:23-26. Follow along in the King James as I read.</w:t>
      </w:r>
    </w:p>
    <w:p>
      <w:pPr>
        <w:spacing w:after="140"/>
      </w:pPr>
      <w:r>
        <w:rPr>
          <w:rFonts w:ascii="Calibri" w:cs="Calibri" w:eastAsia="Calibri" w:hAnsi="Calibri"/>
          <w:i w:val="false"/>
          <w:iCs w:val="false"/>
          <w:color w:val="222222"/>
          <w:sz w:val="22"/>
          <w:szCs w:val="22"/>
        </w:rPr>
        <w:t xml:space="preserve">Verse 23: "And Abraham took Ishmael his son, and all that were born in his house, and all that were bought with his money, every male among the men of Abraham’s house; and circumcised the flesh of their foreskin in the selfsame day, as God had said unto him." Verse 26: "In the selfsame day was Abraham circumcised, and Ishmael his son."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18:2-7 (KJV)</w:t>
      </w:r>
    </w:p>
    <w:p>
      <w:pPr>
        <w:spacing w:after="140"/>
      </w:pPr>
      <w:r>
        <w:rPr>
          <w:rFonts w:ascii="Calibri" w:cs="Calibri" w:eastAsia="Calibri" w:hAnsi="Calibri"/>
          <w:i w:val="false"/>
          <w:iCs w:val="false"/>
          <w:color w:val="222222"/>
          <w:sz w:val="22"/>
          <w:szCs w:val="22"/>
        </w:rPr>
        <w:t xml:space="preserve">Look with me at Genesis 18:2-7. Follow along in the King James as I read.</w:t>
      </w:r>
    </w:p>
    <w:p>
      <w:pPr>
        <w:spacing w:after="140"/>
      </w:pPr>
      <w:r>
        <w:rPr>
          <w:rFonts w:ascii="Calibri" w:cs="Calibri" w:eastAsia="Calibri" w:hAnsi="Calibri"/>
          <w:i w:val="false"/>
          <w:iCs w:val="false"/>
          <w:color w:val="222222"/>
          <w:sz w:val="22"/>
          <w:szCs w:val="22"/>
        </w:rPr>
        <w:t xml:space="preserve">Verse 2: "And he lift up his eyes and looked, and, lo, three men stood by him: and when he saw them, he ran to meet them from the tent door, and bowed himself toward the ground," Verse 5: "And I will fetch a morsel of bread, and comfort ye your hearts; after that ye shall pass on: for therefore are ye come to your servant. And they said, So do, as thou hast said." Verse 7: "And Abraham ran unto the herd, and fetcht a calf tender and good, and gave it unto a young man; and he hasted to dress it."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18:10-13 (KJV)</w:t>
      </w:r>
    </w:p>
    <w:p>
      <w:pPr>
        <w:spacing w:after="140"/>
      </w:pPr>
      <w:r>
        <w:rPr>
          <w:rFonts w:ascii="Calibri" w:cs="Calibri" w:eastAsia="Calibri" w:hAnsi="Calibri"/>
          <w:i w:val="false"/>
          <w:iCs w:val="false"/>
          <w:color w:val="222222"/>
          <w:sz w:val="22"/>
          <w:szCs w:val="22"/>
        </w:rPr>
        <w:t xml:space="preserve">Look with me at Genesis 18:10-13. Follow along in the King James as I read.</w:t>
      </w:r>
    </w:p>
    <w:p>
      <w:pPr>
        <w:spacing w:after="140"/>
      </w:pPr>
      <w:r>
        <w:rPr>
          <w:rFonts w:ascii="Calibri" w:cs="Calibri" w:eastAsia="Calibri" w:hAnsi="Calibri"/>
          <w:i w:val="false"/>
          <w:iCs w:val="false"/>
          <w:color w:val="222222"/>
          <w:sz w:val="22"/>
          <w:szCs w:val="22"/>
        </w:rPr>
        <w:t xml:space="preserve">Verse 10: "And he said, I will certainly return unto thee according to the time of life; and, lo, Sarah thy wife shall have a son. And Sarah heard it in the tent door, which was behind him." Verse 13: "And the LORD said unto Abraham, Wherefore did Sarah laugh, saying, Shall I of a surety bear a child, which am old?"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18:16-22 (KJV)</w:t>
      </w:r>
    </w:p>
    <w:p>
      <w:pPr>
        <w:spacing w:after="140"/>
      </w:pPr>
      <w:r>
        <w:rPr>
          <w:rFonts w:ascii="Calibri" w:cs="Calibri" w:eastAsia="Calibri" w:hAnsi="Calibri"/>
          <w:i w:val="false"/>
          <w:iCs w:val="false"/>
          <w:color w:val="222222"/>
          <w:sz w:val="22"/>
          <w:szCs w:val="22"/>
        </w:rPr>
        <w:t xml:space="preserve">Look with me at Genesis 18:16-22. Follow along in the King James as I read.</w:t>
      </w:r>
    </w:p>
    <w:p>
      <w:pPr>
        <w:spacing w:after="140"/>
      </w:pPr>
      <w:r>
        <w:rPr>
          <w:rFonts w:ascii="Calibri" w:cs="Calibri" w:eastAsia="Calibri" w:hAnsi="Calibri"/>
          <w:i w:val="false"/>
          <w:iCs w:val="false"/>
          <w:color w:val="222222"/>
          <w:sz w:val="22"/>
          <w:szCs w:val="22"/>
        </w:rPr>
        <w:t xml:space="preserve">Verse 16: "And the men rose up from thence, and looked toward Sodom: and Abraham went with them to bring them on the way." Verse 19: "For I know him, that he will command his children and his household after him, and they shall keep the way of the LORD, to do justice and judgment; that the LORD may bring upon Abraham that which he hath spoken of him." Verse 22: "And the men turned their faces from thence, and went toward Sodom: but Abraham stood yet before the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18:25-28 (KJV)</w:t>
      </w:r>
    </w:p>
    <w:p>
      <w:pPr>
        <w:spacing w:after="140"/>
      </w:pPr>
      <w:r>
        <w:rPr>
          <w:rFonts w:ascii="Calibri" w:cs="Calibri" w:eastAsia="Calibri" w:hAnsi="Calibri"/>
          <w:i w:val="false"/>
          <w:iCs w:val="false"/>
          <w:color w:val="222222"/>
          <w:sz w:val="22"/>
          <w:szCs w:val="22"/>
        </w:rPr>
        <w:t xml:space="preserve">Look with me at Genesis 18:25-28. Follow along in the King James as I read.</w:t>
      </w:r>
    </w:p>
    <w:p>
      <w:pPr>
        <w:spacing w:after="140"/>
      </w:pPr>
      <w:r>
        <w:rPr>
          <w:rFonts w:ascii="Calibri" w:cs="Calibri" w:eastAsia="Calibri" w:hAnsi="Calibri"/>
          <w:i w:val="false"/>
          <w:iCs w:val="false"/>
          <w:color w:val="222222"/>
          <w:sz w:val="22"/>
          <w:szCs w:val="22"/>
        </w:rPr>
        <w:t xml:space="preserve">Verse 25: "That be far from thee to do after this manner, to slay the righteous with the wicked: and that the righteous should be as the wicked, that be far from thee: Shall not the Judge of all the earth do right?" Verse 28: "Peradventure there shall lack five of the fifty righteous: wilt thou destroy all the city for lack of five? And he said, If I find there forty and five, I will not destroy it."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18:31 (KJV)</w:t>
      </w:r>
    </w:p>
    <w:p>
      <w:pPr>
        <w:spacing w:after="140"/>
      </w:pPr>
      <w:r>
        <w:rPr>
          <w:rFonts w:ascii="Calibri" w:cs="Calibri" w:eastAsia="Calibri" w:hAnsi="Calibri"/>
          <w:i w:val="false"/>
          <w:iCs w:val="false"/>
          <w:color w:val="222222"/>
          <w:sz w:val="22"/>
          <w:szCs w:val="22"/>
        </w:rPr>
        <w:t xml:space="preserve">Look with me at Genesis 18:31. Follow along in the King James as I read.</w:t>
      </w:r>
    </w:p>
    <w:p>
      <w:pPr>
        <w:spacing w:after="140"/>
      </w:pPr>
      <w:r>
        <w:rPr>
          <w:rFonts w:ascii="Calibri" w:cs="Calibri" w:eastAsia="Calibri" w:hAnsi="Calibri"/>
          <w:i w:val="false"/>
          <w:iCs w:val="false"/>
          <w:color w:val="222222"/>
          <w:sz w:val="22"/>
          <w:szCs w:val="22"/>
        </w:rPr>
        <w:t xml:space="preserve">Verse 31: "And he said, Behold now, I have taken upon me to speak unto the LORD: Peradventure there shall be twenty found there. And he said, I will not destroy it for twenty’s sake."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11:1-18:33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11:1-18:33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want the gifts of God while keeping our distance from God Himself.</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babel &amp; abraham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Babel &amp; Abraham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Babel &amp; Abraham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"And I will bless them that bless thee, and curse him that curseth thee: and in thee shall all families of the earth be blessed." — that's Genesis 12:3.</w:t>
      </w:r>
    </w:p>
    <w:p>
      <w:pPr>
        <w:spacing w:after="140"/>
      </w:pPr>
      <w:r>
        <w:rPr>
          <w:rFonts w:ascii="Calibri" w:cs="Calibri" w:eastAsia="Calibri" w:hAnsi="Calibri"/>
          <w:i w:val="false"/>
          <w:iCs w:val="false"/>
          <w:color w:val="222222"/>
          <w:sz w:val="22"/>
          <w:szCs w:val="22"/>
        </w:rPr>
        <w:t xml:space="preserve">Here is the whole trail in three sentences. THEN: Moses delivered Babel &amp; Abraham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4a Part A — Babel &amp; Abraham — Teaching Script</dc:title>
  <dc:creator>Jim Yarborough — The Continent of God · NetPraise</dc:creator>
  <cp:lastModifiedBy>Un-named</cp:lastModifiedBy>
  <cp:revision>1</cp:revision>
  <dcterms:created xsi:type="dcterms:W3CDTF">2026-05-27T16:12:51.787Z</dcterms:created>
  <dcterms:modified xsi:type="dcterms:W3CDTF">2026-05-27T16:12:51.787Z</dcterms:modified>
</cp:coreProperties>
</file>

<file path=docProps/custom.xml><?xml version="1.0" encoding="utf-8"?>
<Properties xmlns="http://schemas.openxmlformats.org/officeDocument/2006/custom-properties" xmlns:vt="http://schemas.openxmlformats.org/officeDocument/2006/docPropsVTypes"/>
</file>