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4a Part B — Babel &amp; Abraham</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19:1-25:18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Babel &amp; Abraham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Babel &amp; Abraham</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4a, Part B — Babel &amp; Abraham.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Babel &amp; Abraham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19:1-7 (KJV)</w:t>
      </w:r>
    </w:p>
    <w:p>
      <w:pPr>
        <w:spacing w:after="140"/>
      </w:pPr>
      <w:r>
        <w:rPr>
          <w:rFonts w:ascii="Calibri" w:cs="Calibri" w:eastAsia="Calibri" w:hAnsi="Calibri"/>
          <w:i w:val="false"/>
          <w:iCs w:val="false"/>
          <w:color w:val="222222"/>
          <w:sz w:val="22"/>
          <w:szCs w:val="22"/>
        </w:rPr>
        <w:t xml:space="preserve">Look with me at Genesis 19:1-7. Follow along in the King James as I read.</w:t>
      </w:r>
    </w:p>
    <w:p>
      <w:pPr>
        <w:spacing w:after="140"/>
      </w:pPr>
      <w:r>
        <w:rPr>
          <w:rFonts w:ascii="Calibri" w:cs="Calibri" w:eastAsia="Calibri" w:hAnsi="Calibri"/>
          <w:i w:val="false"/>
          <w:iCs w:val="false"/>
          <w:color w:val="222222"/>
          <w:sz w:val="22"/>
          <w:szCs w:val="22"/>
        </w:rPr>
        <w:t xml:space="preserve">Verse 1: "And there came two angels to Sodom at even; and Lot sat in the gate of Sodom: and Lot seeing them rose up to meet them; and he bowed himself with his face toward the ground;" Verse 4: "But before they lay down, the men of the city, even the men of Sodom, compassed the house round, both old and young, all the people from every quarter:" Verse 7: "And said, I pray you, brethren, do not so wickedly."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19:10-14 (KJV)</w:t>
      </w:r>
    </w:p>
    <w:p>
      <w:pPr>
        <w:spacing w:after="140"/>
      </w:pPr>
      <w:r>
        <w:rPr>
          <w:rFonts w:ascii="Calibri" w:cs="Calibri" w:eastAsia="Calibri" w:hAnsi="Calibri"/>
          <w:i w:val="false"/>
          <w:iCs w:val="false"/>
          <w:color w:val="222222"/>
          <w:sz w:val="22"/>
          <w:szCs w:val="22"/>
        </w:rPr>
        <w:t xml:space="preserve">Look with me at Genesis 19:10-14. Follow along in the King James as I read.</w:t>
      </w:r>
    </w:p>
    <w:p>
      <w:pPr>
        <w:spacing w:after="140"/>
      </w:pPr>
      <w:r>
        <w:rPr>
          <w:rFonts w:ascii="Calibri" w:cs="Calibri" w:eastAsia="Calibri" w:hAnsi="Calibri"/>
          <w:i w:val="false"/>
          <w:iCs w:val="false"/>
          <w:color w:val="222222"/>
          <w:sz w:val="22"/>
          <w:szCs w:val="22"/>
        </w:rPr>
        <w:t xml:space="preserve">Verse 10: "But the men put forth their hand, and pulled Lot into the house to them, and shut to the door." Verse 14: "And Lot went out, and spake unto his sons in law, which married his daughters, and said, Up, get you out of this place; for the LORD will destroy this city. But he seemed as one that mocked unto his sons in law."</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19:17-24 (KJV)</w:t>
      </w:r>
    </w:p>
    <w:p>
      <w:pPr>
        <w:spacing w:after="140"/>
      </w:pPr>
      <w:r>
        <w:rPr>
          <w:rFonts w:ascii="Calibri" w:cs="Calibri" w:eastAsia="Calibri" w:hAnsi="Calibri"/>
          <w:i w:val="false"/>
          <w:iCs w:val="false"/>
          <w:color w:val="222222"/>
          <w:sz w:val="22"/>
          <w:szCs w:val="22"/>
        </w:rPr>
        <w:t xml:space="preserve">Look with me at Genesis 19:17-24. Follow along in the King James as I read.</w:t>
      </w:r>
    </w:p>
    <w:p>
      <w:pPr>
        <w:spacing w:after="140"/>
      </w:pPr>
      <w:r>
        <w:rPr>
          <w:rFonts w:ascii="Calibri" w:cs="Calibri" w:eastAsia="Calibri" w:hAnsi="Calibri"/>
          <w:i w:val="false"/>
          <w:iCs w:val="false"/>
          <w:color w:val="222222"/>
          <w:sz w:val="22"/>
          <w:szCs w:val="22"/>
        </w:rPr>
        <w:t xml:space="preserve">Verse 17: "And it came to pass, when they had brought them forth abroad, that he said, Escape for thy life; look not behind thee, neither stay thou in all the plain; escape to the mountain, lest thou be consumed." Verse 20: "Behold now, this city is near to flee unto, and it is a little one: Oh, let me escape thither, (is it not a little one?) and my soul shall live." Verse 24: "Then the LORD rained upon Sodom and upon Gomorrah brimstone and fire from the LORD out of heaven;"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19:27-30 (KJV)</w:t>
      </w:r>
    </w:p>
    <w:p>
      <w:pPr>
        <w:spacing w:after="140"/>
      </w:pPr>
      <w:r>
        <w:rPr>
          <w:rFonts w:ascii="Calibri" w:cs="Calibri" w:eastAsia="Calibri" w:hAnsi="Calibri"/>
          <w:i w:val="false"/>
          <w:iCs w:val="false"/>
          <w:color w:val="222222"/>
          <w:sz w:val="22"/>
          <w:szCs w:val="22"/>
        </w:rPr>
        <w:t xml:space="preserve">Look with me at Genesis 19:27-30. Follow along in the King James as I read.</w:t>
      </w:r>
    </w:p>
    <w:p>
      <w:pPr>
        <w:spacing w:after="140"/>
      </w:pPr>
      <w:r>
        <w:rPr>
          <w:rFonts w:ascii="Calibri" w:cs="Calibri" w:eastAsia="Calibri" w:hAnsi="Calibri"/>
          <w:i w:val="false"/>
          <w:iCs w:val="false"/>
          <w:color w:val="222222"/>
          <w:sz w:val="22"/>
          <w:szCs w:val="22"/>
        </w:rPr>
        <w:t xml:space="preserve">Verse 27: "And Abraham gat up early in the morning to the place where he stood before the LORD:" Verse 30: "And Lot went up out of Zoar, and dwelt in the mountain, and his two daughters with him; for he feared to dwell in Zoar: and he dwelt in a cave, he and his two daughters."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19:34-20:2 (KJV)</w:t>
      </w:r>
    </w:p>
    <w:p>
      <w:pPr>
        <w:spacing w:after="140"/>
      </w:pPr>
      <w:r>
        <w:rPr>
          <w:rFonts w:ascii="Calibri" w:cs="Calibri" w:eastAsia="Calibri" w:hAnsi="Calibri"/>
          <w:i w:val="false"/>
          <w:iCs w:val="false"/>
          <w:color w:val="222222"/>
          <w:sz w:val="22"/>
          <w:szCs w:val="22"/>
        </w:rPr>
        <w:t xml:space="preserve">Look with me at Genesis 19:34-20:2. Follow along in the King James as I read.</w:t>
      </w:r>
    </w:p>
    <w:p>
      <w:pPr>
        <w:spacing w:after="140"/>
      </w:pPr>
      <w:r>
        <w:rPr>
          <w:rFonts w:ascii="Calibri" w:cs="Calibri" w:eastAsia="Calibri" w:hAnsi="Calibri"/>
          <w:i w:val="false"/>
          <w:iCs w:val="false"/>
          <w:color w:val="222222"/>
          <w:sz w:val="22"/>
          <w:szCs w:val="22"/>
        </w:rPr>
        <w:t xml:space="preserve">Verse 34: "And it came to pass on the morrow, that the firstborn said unto the younger, Behold, I lay yesternight with my father: let us make him drink wine this night also; and go thou in, and lie with him, that we may preserve seed of our father." Verse 37: "And the first born bare a son, and called his name Moab: the same is the father of the Moabites unto this day." Verse 2: "And Abraham said of Sarah his wife, She is my sister: and Abimelech king of Gerar sent, and took Sarah."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20:6-9 (KJV)</w:t>
      </w:r>
    </w:p>
    <w:p>
      <w:pPr>
        <w:spacing w:after="140"/>
      </w:pPr>
      <w:r>
        <w:rPr>
          <w:rFonts w:ascii="Calibri" w:cs="Calibri" w:eastAsia="Calibri" w:hAnsi="Calibri"/>
          <w:i w:val="false"/>
          <w:iCs w:val="false"/>
          <w:color w:val="222222"/>
          <w:sz w:val="22"/>
          <w:szCs w:val="22"/>
        </w:rPr>
        <w:t xml:space="preserve">Look with me at Genesis 20:6-9. Follow along in the King James as I read.</w:t>
      </w:r>
    </w:p>
    <w:p>
      <w:pPr>
        <w:spacing w:after="140"/>
      </w:pPr>
      <w:r>
        <w:rPr>
          <w:rFonts w:ascii="Calibri" w:cs="Calibri" w:eastAsia="Calibri" w:hAnsi="Calibri"/>
          <w:i w:val="false"/>
          <w:iCs w:val="false"/>
          <w:color w:val="222222"/>
          <w:sz w:val="22"/>
          <w:szCs w:val="22"/>
        </w:rPr>
        <w:t xml:space="preserve">Verse 6: "And God said unto him in a dream, Yea, I know that thou didst this in the integrity of thy heart; for I also withheld thee from sinning against me: therefore suffered I thee not to touch her." Verse 9: "Then Abimelech called Abraham, and said unto him, What hast thou done unto us? and what have I offended thee, that thou hast brought on me and on my kingdom a great sin? thou hast done deeds unto me that ought not to be done."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20:12-21:1 (KJV)</w:t>
      </w:r>
    </w:p>
    <w:p>
      <w:pPr>
        <w:spacing w:after="140"/>
      </w:pPr>
      <w:r>
        <w:rPr>
          <w:rFonts w:ascii="Calibri" w:cs="Calibri" w:eastAsia="Calibri" w:hAnsi="Calibri"/>
          <w:i w:val="false"/>
          <w:iCs w:val="false"/>
          <w:color w:val="222222"/>
          <w:sz w:val="22"/>
          <w:szCs w:val="22"/>
        </w:rPr>
        <w:t xml:space="preserve">Look with me at Genesis 20:12-21:1. Follow along in the King James as I read.</w:t>
      </w:r>
    </w:p>
    <w:p>
      <w:pPr>
        <w:spacing w:after="140"/>
      </w:pPr>
      <w:r>
        <w:rPr>
          <w:rFonts w:ascii="Calibri" w:cs="Calibri" w:eastAsia="Calibri" w:hAnsi="Calibri"/>
          <w:i w:val="false"/>
          <w:iCs w:val="false"/>
          <w:color w:val="222222"/>
          <w:sz w:val="22"/>
          <w:szCs w:val="22"/>
        </w:rPr>
        <w:t xml:space="preserve">Verse 12: "And yet indeed she is my sister; she is the daughter of my father, but not the daughter of my mother; and she became my wife." Verse 16: "And unto Sarah he said, Behold, I have given thy brother a thousand pieces of silver: behold, he is to thee a covering of the eyes, unto all that are with thee, and with all other: thus she was reproved." Verse 1: "And the LORD visited Sarah as he had said, and the LORD did unto Sarah as he had spoken."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21:4-8 (KJV)</w:t>
      </w:r>
    </w:p>
    <w:p>
      <w:pPr>
        <w:spacing w:after="140"/>
      </w:pPr>
      <w:r>
        <w:rPr>
          <w:rFonts w:ascii="Calibri" w:cs="Calibri" w:eastAsia="Calibri" w:hAnsi="Calibri"/>
          <w:i w:val="false"/>
          <w:iCs w:val="false"/>
          <w:color w:val="222222"/>
          <w:sz w:val="22"/>
          <w:szCs w:val="22"/>
        </w:rPr>
        <w:t xml:space="preserve">Look with me at Genesis 21:4-8. Follow along in the King James as I read.</w:t>
      </w:r>
    </w:p>
    <w:p>
      <w:pPr>
        <w:spacing w:after="140"/>
      </w:pPr>
      <w:r>
        <w:rPr>
          <w:rFonts w:ascii="Calibri" w:cs="Calibri" w:eastAsia="Calibri" w:hAnsi="Calibri"/>
          <w:i w:val="false"/>
          <w:iCs w:val="false"/>
          <w:color w:val="222222"/>
          <w:sz w:val="22"/>
          <w:szCs w:val="22"/>
        </w:rPr>
        <w:t xml:space="preserve">Verse 4: "And Abraham circumcised his son Isaac being eight days old, as God had commanded him." Verse 8: "And the child grew, and was weaned: and Abraham made a great feast the same day that Isaac was weaned."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21:11-18 (KJV)</w:t>
      </w:r>
    </w:p>
    <w:p>
      <w:pPr>
        <w:spacing w:after="140"/>
      </w:pPr>
      <w:r>
        <w:rPr>
          <w:rFonts w:ascii="Calibri" w:cs="Calibri" w:eastAsia="Calibri" w:hAnsi="Calibri"/>
          <w:i w:val="false"/>
          <w:iCs w:val="false"/>
          <w:color w:val="222222"/>
          <w:sz w:val="22"/>
          <w:szCs w:val="22"/>
        </w:rPr>
        <w:t xml:space="preserve">Look with me at Genesis 21:11-18. Follow along in the King James as I read.</w:t>
      </w:r>
    </w:p>
    <w:p>
      <w:pPr>
        <w:spacing w:after="140"/>
      </w:pPr>
      <w:r>
        <w:rPr>
          <w:rFonts w:ascii="Calibri" w:cs="Calibri" w:eastAsia="Calibri" w:hAnsi="Calibri"/>
          <w:i w:val="false"/>
          <w:iCs w:val="false"/>
          <w:color w:val="222222"/>
          <w:sz w:val="22"/>
          <w:szCs w:val="22"/>
        </w:rPr>
        <w:t xml:space="preserve">Verse 11: "And the thing was very grievous in Abraham’s sight because of his son." Verse 14: "And Abraham rose up early in the morning, and took bread, and a bottle of water, and gave it unto Hagar, putting it on her shoulder, and the child, and sent her away: and she departed, and wandered in the wilderness of Beersheba." Verse 18: "Arise, lift up the lad, and hold him in thine hand; for I will make him a great nation."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21:21-24 (KJV)</w:t>
      </w:r>
    </w:p>
    <w:p>
      <w:pPr>
        <w:spacing w:after="140"/>
      </w:pPr>
      <w:r>
        <w:rPr>
          <w:rFonts w:ascii="Calibri" w:cs="Calibri" w:eastAsia="Calibri" w:hAnsi="Calibri"/>
          <w:i w:val="false"/>
          <w:iCs w:val="false"/>
          <w:color w:val="222222"/>
          <w:sz w:val="22"/>
          <w:szCs w:val="22"/>
        </w:rPr>
        <w:t xml:space="preserve">Look with me at Genesis 21:21-24. Follow along in the King James as I read.</w:t>
      </w:r>
    </w:p>
    <w:p>
      <w:pPr>
        <w:spacing w:after="140"/>
      </w:pPr>
      <w:r>
        <w:rPr>
          <w:rFonts w:ascii="Calibri" w:cs="Calibri" w:eastAsia="Calibri" w:hAnsi="Calibri"/>
          <w:i w:val="false"/>
          <w:iCs w:val="false"/>
          <w:color w:val="222222"/>
          <w:sz w:val="22"/>
          <w:szCs w:val="22"/>
        </w:rPr>
        <w:t xml:space="preserve">Verse 21: "And he dwelt in the wilderness of Paran: and his mother took him a wife out of the land of Egypt." Verse 24: "And Abraham said, I will swear."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21:27-34 (KJV)</w:t>
      </w:r>
    </w:p>
    <w:p>
      <w:pPr>
        <w:spacing w:after="140"/>
      </w:pPr>
      <w:r>
        <w:rPr>
          <w:rFonts w:ascii="Calibri" w:cs="Calibri" w:eastAsia="Calibri" w:hAnsi="Calibri"/>
          <w:i w:val="false"/>
          <w:iCs w:val="false"/>
          <w:color w:val="222222"/>
          <w:sz w:val="22"/>
          <w:szCs w:val="22"/>
        </w:rPr>
        <w:t xml:space="preserve">Look with me at Genesis 21:27-34. Follow along in the King James as I read.</w:t>
      </w:r>
    </w:p>
    <w:p>
      <w:pPr>
        <w:spacing w:after="140"/>
      </w:pPr>
      <w:r>
        <w:rPr>
          <w:rFonts w:ascii="Calibri" w:cs="Calibri" w:eastAsia="Calibri" w:hAnsi="Calibri"/>
          <w:i w:val="false"/>
          <w:iCs w:val="false"/>
          <w:color w:val="222222"/>
          <w:sz w:val="22"/>
          <w:szCs w:val="22"/>
        </w:rPr>
        <w:t xml:space="preserve">Verse 27: "And Abraham took sheep and oxen, and gave them unto Abimelech; and both of them made a covenant." Verse 31: "Wherefore he called that place Beersheba; because there they sware both of them." Verse 34: "And Abraham sojourned in the Philistines’ land many days."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22:3-7 (KJV)</w:t>
      </w:r>
    </w:p>
    <w:p>
      <w:pPr>
        <w:spacing w:after="140"/>
      </w:pPr>
      <w:r>
        <w:rPr>
          <w:rFonts w:ascii="Calibri" w:cs="Calibri" w:eastAsia="Calibri" w:hAnsi="Calibri"/>
          <w:i w:val="false"/>
          <w:iCs w:val="false"/>
          <w:color w:val="222222"/>
          <w:sz w:val="22"/>
          <w:szCs w:val="22"/>
        </w:rPr>
        <w:t xml:space="preserve">Look with me at Genesis 22:3-7. Follow along in the King James as I read.</w:t>
      </w:r>
    </w:p>
    <w:p>
      <w:pPr>
        <w:spacing w:after="140"/>
      </w:pPr>
      <w:r>
        <w:rPr>
          <w:rFonts w:ascii="Calibri" w:cs="Calibri" w:eastAsia="Calibri" w:hAnsi="Calibri"/>
          <w:i w:val="false"/>
          <w:iCs w:val="false"/>
          <w:color w:val="222222"/>
          <w:sz w:val="22"/>
          <w:szCs w:val="22"/>
        </w:rPr>
        <w:t xml:space="preserve">Verse 3: "And Abraham rose up early in the morning, and saddled his ass, and took two of his young men with him, and Isaac his son, and clave the wood for the burnt offering, and rose up, and went unto the place of which God had told him." Verse 7: "And Isaac spake unto Abraham his father, and said, My father: and he said, Here am I, my son. And he said, Behold the fire and the wood: but where is the lamb for a burnt offering?"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22:10-17 (KJV)</w:t>
      </w:r>
    </w:p>
    <w:p>
      <w:pPr>
        <w:spacing w:after="140"/>
      </w:pPr>
      <w:r>
        <w:rPr>
          <w:rFonts w:ascii="Calibri" w:cs="Calibri" w:eastAsia="Calibri" w:hAnsi="Calibri"/>
          <w:i w:val="false"/>
          <w:iCs w:val="false"/>
          <w:color w:val="222222"/>
          <w:sz w:val="22"/>
          <w:szCs w:val="22"/>
        </w:rPr>
        <w:t xml:space="preserve">Look with me at Genesis 22:10-17. Follow along in the King James as I read.</w:t>
      </w:r>
    </w:p>
    <w:p>
      <w:pPr>
        <w:spacing w:after="140"/>
      </w:pPr>
      <w:r>
        <w:rPr>
          <w:rFonts w:ascii="Calibri" w:cs="Calibri" w:eastAsia="Calibri" w:hAnsi="Calibri"/>
          <w:i w:val="false"/>
          <w:iCs w:val="false"/>
          <w:color w:val="222222"/>
          <w:sz w:val="22"/>
          <w:szCs w:val="22"/>
        </w:rPr>
        <w:t xml:space="preserve">Verse 10: "And Abraham stretched forth his hand, and took the knife to slay his son." Verse 13: "And Abraham lifted up his eyes, and looked, and behold behind him a ram caught in a thicket by his horns: and Abraham went and took the ram, and offered him up for a burnt offering in the stead of his son." Verse 17: "That in blessing I will bless thee, and in multiplying I will multiply thy seed as the stars of the heaven, and as the sand which is upon the sea shore; and thy seed shall possess the gate of his enemies;"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22:20-23 (KJV)</w:t>
      </w:r>
    </w:p>
    <w:p>
      <w:pPr>
        <w:spacing w:after="140"/>
      </w:pPr>
      <w:r>
        <w:rPr>
          <w:rFonts w:ascii="Calibri" w:cs="Calibri" w:eastAsia="Calibri" w:hAnsi="Calibri"/>
          <w:i w:val="false"/>
          <w:iCs w:val="false"/>
          <w:color w:val="222222"/>
          <w:sz w:val="22"/>
          <w:szCs w:val="22"/>
        </w:rPr>
        <w:t xml:space="preserve">Look with me at Genesis 22:20-23. Follow along in the King James as I read.</w:t>
      </w:r>
    </w:p>
    <w:p>
      <w:pPr>
        <w:spacing w:after="140"/>
      </w:pPr>
      <w:r>
        <w:rPr>
          <w:rFonts w:ascii="Calibri" w:cs="Calibri" w:eastAsia="Calibri" w:hAnsi="Calibri"/>
          <w:i w:val="false"/>
          <w:iCs w:val="false"/>
          <w:color w:val="222222"/>
          <w:sz w:val="22"/>
          <w:szCs w:val="22"/>
        </w:rPr>
        <w:t xml:space="preserve">Verse 20: "And it came to pass after these things, that it was told Abraham, saying, Behold, Milcah, she hath also born children unto thy brother Nahor;" Verse 23: "And Bethuel begat Rebekah: these eight Milcah did bear to Nahor, Abraham’s brother."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23:3-9 (KJV)</w:t>
      </w:r>
    </w:p>
    <w:p>
      <w:pPr>
        <w:spacing w:after="140"/>
      </w:pPr>
      <w:r>
        <w:rPr>
          <w:rFonts w:ascii="Calibri" w:cs="Calibri" w:eastAsia="Calibri" w:hAnsi="Calibri"/>
          <w:i w:val="false"/>
          <w:iCs w:val="false"/>
          <w:color w:val="222222"/>
          <w:sz w:val="22"/>
          <w:szCs w:val="22"/>
        </w:rPr>
        <w:t xml:space="preserve">Look with me at Genesis 23:3-9. Follow along in the King James as I read.</w:t>
      </w:r>
    </w:p>
    <w:p>
      <w:pPr>
        <w:spacing w:after="140"/>
      </w:pPr>
      <w:r>
        <w:rPr>
          <w:rFonts w:ascii="Calibri" w:cs="Calibri" w:eastAsia="Calibri" w:hAnsi="Calibri"/>
          <w:i w:val="false"/>
          <w:iCs w:val="false"/>
          <w:color w:val="222222"/>
          <w:sz w:val="22"/>
          <w:szCs w:val="22"/>
        </w:rPr>
        <w:t xml:space="preserve">Verse 3: "And Abraham stood up from before his dead, and spake unto the sons of Heth, saying," Verse 6: "Hear us, my lord: thou art a mighty prince among us: in the choice of our sepulchres bury thy dead; none of us shall withhold from thee his sepulchre, but that thou mayest bury thy dead." Verse 9: "That he may give me the cave of Machpelah, which he hath, which is in the end of his field; for as much money as it is worth he shall give it me for a possession of a buryingplace amongst you."</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23:13-16 (KJV)</w:t>
      </w:r>
    </w:p>
    <w:p>
      <w:pPr>
        <w:spacing w:after="140"/>
      </w:pPr>
      <w:r>
        <w:rPr>
          <w:rFonts w:ascii="Calibri" w:cs="Calibri" w:eastAsia="Calibri" w:hAnsi="Calibri"/>
          <w:i w:val="false"/>
          <w:iCs w:val="false"/>
          <w:color w:val="222222"/>
          <w:sz w:val="22"/>
          <w:szCs w:val="22"/>
        </w:rPr>
        <w:t xml:space="preserve">Look with me at Genesis 23:13-16. Follow along in the King James as I read.</w:t>
      </w:r>
    </w:p>
    <w:p>
      <w:pPr>
        <w:spacing w:after="140"/>
      </w:pPr>
      <w:r>
        <w:rPr>
          <w:rFonts w:ascii="Calibri" w:cs="Calibri" w:eastAsia="Calibri" w:hAnsi="Calibri"/>
          <w:i w:val="false"/>
          <w:iCs w:val="false"/>
          <w:color w:val="222222"/>
          <w:sz w:val="22"/>
          <w:szCs w:val="22"/>
        </w:rPr>
        <w:t xml:space="preserve">Verse 13: "And he spake unto Ephron in the audience of the people of the land, saying, But if thou wilt give it, I pray thee, hear me: I will give thee money for the field; take it of me, and I will bury my dead there." Verse 16: "And Abraham hearkened unto Ephron; and Abraham weighed to Ephron the silver, which he had named in the audience of the sons of Heth, four hundred shekels of silver, current money with the merchant."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23:19-24:6 (KJV)</w:t>
      </w:r>
    </w:p>
    <w:p>
      <w:pPr>
        <w:spacing w:after="140"/>
      </w:pPr>
      <w:r>
        <w:rPr>
          <w:rFonts w:ascii="Calibri" w:cs="Calibri" w:eastAsia="Calibri" w:hAnsi="Calibri"/>
          <w:i w:val="false"/>
          <w:iCs w:val="false"/>
          <w:color w:val="222222"/>
          <w:sz w:val="22"/>
          <w:szCs w:val="22"/>
        </w:rPr>
        <w:t xml:space="preserve">Look with me at Genesis 23:19-24:6. Follow along in the King James as I read.</w:t>
      </w:r>
    </w:p>
    <w:p>
      <w:pPr>
        <w:spacing w:after="140"/>
      </w:pPr>
      <w:r>
        <w:rPr>
          <w:rFonts w:ascii="Calibri" w:cs="Calibri" w:eastAsia="Calibri" w:hAnsi="Calibri"/>
          <w:i w:val="false"/>
          <w:iCs w:val="false"/>
          <w:color w:val="222222"/>
          <w:sz w:val="22"/>
          <w:szCs w:val="22"/>
        </w:rPr>
        <w:t xml:space="preserve">Verse 19: "And after this, Abraham buried Sarah his wife in the cave of the field of Machpelah before Mamre: the same is Hebron in the land of Canaan." Verse 3: "And I will make thee swear by the LORD, the God of heaven, and the God of the earth, that thou shalt not take a wife unto my son of the daughters of the Canaanites, among whom I dwell:" Verse 6: "And Abraham said unto him, Beware thou that thou bring not my son thither again."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24:9-13 (KJV)</w:t>
      </w:r>
    </w:p>
    <w:p>
      <w:pPr>
        <w:spacing w:after="140"/>
      </w:pPr>
      <w:r>
        <w:rPr>
          <w:rFonts w:ascii="Calibri" w:cs="Calibri" w:eastAsia="Calibri" w:hAnsi="Calibri"/>
          <w:i w:val="false"/>
          <w:iCs w:val="false"/>
          <w:color w:val="222222"/>
          <w:sz w:val="22"/>
          <w:szCs w:val="22"/>
        </w:rPr>
        <w:t xml:space="preserve">Look with me at Genesis 24:9-13. Follow along in the King James as I read.</w:t>
      </w:r>
    </w:p>
    <w:p>
      <w:pPr>
        <w:spacing w:after="140"/>
      </w:pPr>
      <w:r>
        <w:rPr>
          <w:rFonts w:ascii="Calibri" w:cs="Calibri" w:eastAsia="Calibri" w:hAnsi="Calibri"/>
          <w:i w:val="false"/>
          <w:iCs w:val="false"/>
          <w:color w:val="222222"/>
          <w:sz w:val="22"/>
          <w:szCs w:val="22"/>
        </w:rPr>
        <w:t xml:space="preserve">Verse 9: "And the servant put his hand under the thigh of Abraham his master, and sware to him concerning that matter." Verse 13: "Behold, I stand here by the well of water; and the daughters of the men of the city come out to draw water:"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24:16-22 (KJV)</w:t>
      </w:r>
    </w:p>
    <w:p>
      <w:pPr>
        <w:spacing w:after="140"/>
      </w:pPr>
      <w:r>
        <w:rPr>
          <w:rFonts w:ascii="Calibri" w:cs="Calibri" w:eastAsia="Calibri" w:hAnsi="Calibri"/>
          <w:i w:val="false"/>
          <w:iCs w:val="false"/>
          <w:color w:val="222222"/>
          <w:sz w:val="22"/>
          <w:szCs w:val="22"/>
        </w:rPr>
        <w:t xml:space="preserve">Look with me at Genesis 24:16-22. Follow along in the King James as I read.</w:t>
      </w:r>
    </w:p>
    <w:p>
      <w:pPr>
        <w:spacing w:after="140"/>
      </w:pPr>
      <w:r>
        <w:rPr>
          <w:rFonts w:ascii="Calibri" w:cs="Calibri" w:eastAsia="Calibri" w:hAnsi="Calibri"/>
          <w:i w:val="false"/>
          <w:iCs w:val="false"/>
          <w:color w:val="222222"/>
          <w:sz w:val="22"/>
          <w:szCs w:val="22"/>
        </w:rPr>
        <w:t xml:space="preserve">Verse 16: "And the damsel was very fair to look upon, a virgin, neither had any man known her: and she went down to the well, and filled her pitcher, and came up." Verse 19: "And when she had done giving him drink, she said, I will draw water for thy camels also, until they have done drinking." Verse 22: "And it came to pass, as the camels had done drinking, that the man took a golden earring of half a shekel weight, and two bracelets for her hands of ten shekels weight of gold;"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24:26-29 (KJV)</w:t>
      </w:r>
    </w:p>
    <w:p>
      <w:pPr>
        <w:spacing w:after="140"/>
      </w:pPr>
      <w:r>
        <w:rPr>
          <w:rFonts w:ascii="Calibri" w:cs="Calibri" w:eastAsia="Calibri" w:hAnsi="Calibri"/>
          <w:i w:val="false"/>
          <w:iCs w:val="false"/>
          <w:color w:val="222222"/>
          <w:sz w:val="22"/>
          <w:szCs w:val="22"/>
        </w:rPr>
        <w:t xml:space="preserve">Look with me at Genesis 24:26-29. Follow along in the King James as I read.</w:t>
      </w:r>
    </w:p>
    <w:p>
      <w:pPr>
        <w:spacing w:after="140"/>
      </w:pPr>
      <w:r>
        <w:rPr>
          <w:rFonts w:ascii="Calibri" w:cs="Calibri" w:eastAsia="Calibri" w:hAnsi="Calibri"/>
          <w:i w:val="false"/>
          <w:iCs w:val="false"/>
          <w:color w:val="222222"/>
          <w:sz w:val="22"/>
          <w:szCs w:val="22"/>
        </w:rPr>
        <w:t xml:space="preserve">Verse 26: "And the man bowed down his head, and worshipped the LORD." Verse 29: "And Rebekah had a brother, and his name was Laban: and Laban ran out unto the man, unto the well."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24:32-39 (KJV)</w:t>
      </w:r>
    </w:p>
    <w:p>
      <w:pPr>
        <w:spacing w:after="140"/>
      </w:pPr>
      <w:r>
        <w:rPr>
          <w:rFonts w:ascii="Calibri" w:cs="Calibri" w:eastAsia="Calibri" w:hAnsi="Calibri"/>
          <w:i w:val="false"/>
          <w:iCs w:val="false"/>
          <w:color w:val="222222"/>
          <w:sz w:val="22"/>
          <w:szCs w:val="22"/>
        </w:rPr>
        <w:t xml:space="preserve">Look with me at Genesis 24:32-39. Follow along in the King James as I read.</w:t>
      </w:r>
    </w:p>
    <w:p>
      <w:pPr>
        <w:spacing w:after="140"/>
      </w:pPr>
      <w:r>
        <w:rPr>
          <w:rFonts w:ascii="Calibri" w:cs="Calibri" w:eastAsia="Calibri" w:hAnsi="Calibri"/>
          <w:i w:val="false"/>
          <w:iCs w:val="false"/>
          <w:color w:val="222222"/>
          <w:sz w:val="22"/>
          <w:szCs w:val="22"/>
        </w:rPr>
        <w:t xml:space="preserve">Verse 32: "And the man came into the house: and he ungirded his camels, and gave straw and provender for the camels, and water to wash his feet, and the men’s feet that were with him." Verse 36: "And Sarah my master’s wife bare a son to my master when she was old: and unto him hath he given all that he hath." Verse 39: "And I said unto my master, Peradventure the woman will not follow 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24:42-46 (KJV)</w:t>
      </w:r>
    </w:p>
    <w:p>
      <w:pPr>
        <w:spacing w:after="140"/>
      </w:pPr>
      <w:r>
        <w:rPr>
          <w:rFonts w:ascii="Calibri" w:cs="Calibri" w:eastAsia="Calibri" w:hAnsi="Calibri"/>
          <w:i w:val="false"/>
          <w:iCs w:val="false"/>
          <w:color w:val="222222"/>
          <w:sz w:val="22"/>
          <w:szCs w:val="22"/>
        </w:rPr>
        <w:t xml:space="preserve">Look with me at Genesis 24:42-46. Follow along in the King James as I read.</w:t>
      </w:r>
    </w:p>
    <w:p>
      <w:pPr>
        <w:spacing w:after="140"/>
      </w:pPr>
      <w:r>
        <w:rPr>
          <w:rFonts w:ascii="Calibri" w:cs="Calibri" w:eastAsia="Calibri" w:hAnsi="Calibri"/>
          <w:i w:val="false"/>
          <w:iCs w:val="false"/>
          <w:color w:val="222222"/>
          <w:sz w:val="22"/>
          <w:szCs w:val="22"/>
        </w:rPr>
        <w:t xml:space="preserve">Verse 42: "And I came this day unto the well, and said, O LORD God of my master Abraham, if now thou do prosper my way which I go:" Verse 46: "And she made haste, and let down her pitcher from her shoulder, and said, Drink, and I will give thy camels drink also: so I drank, and she made the camels drink also."</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24:49-56 (KJV)</w:t>
      </w:r>
    </w:p>
    <w:p>
      <w:pPr>
        <w:spacing w:after="140"/>
      </w:pPr>
      <w:r>
        <w:rPr>
          <w:rFonts w:ascii="Calibri" w:cs="Calibri" w:eastAsia="Calibri" w:hAnsi="Calibri"/>
          <w:i w:val="false"/>
          <w:iCs w:val="false"/>
          <w:color w:val="222222"/>
          <w:sz w:val="22"/>
          <w:szCs w:val="22"/>
        </w:rPr>
        <w:t xml:space="preserve">Look with me at Genesis 24:49-56. Follow along in the King James as I read.</w:t>
      </w:r>
    </w:p>
    <w:p>
      <w:pPr>
        <w:spacing w:after="140"/>
      </w:pPr>
      <w:r>
        <w:rPr>
          <w:rFonts w:ascii="Calibri" w:cs="Calibri" w:eastAsia="Calibri" w:hAnsi="Calibri"/>
          <w:i w:val="false"/>
          <w:iCs w:val="false"/>
          <w:color w:val="222222"/>
          <w:sz w:val="22"/>
          <w:szCs w:val="22"/>
        </w:rPr>
        <w:t xml:space="preserve">Verse 49: "And now if ye will deal kindly and truly with my master, tell me: and if not, tell me; that I may turn to the right hand, or to the left." Verse 52: "And it came to pass, that, when Abraham’s servant heard their words, he worshipped the LORD, bowing himself to the earth." Verse 56: "And he said unto them, Hinder me not, seeing the LORD hath prospered my way; send me away that I may go to my master."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24:59-62 (KJV)</w:t>
      </w:r>
    </w:p>
    <w:p>
      <w:pPr>
        <w:spacing w:after="140"/>
      </w:pPr>
      <w:r>
        <w:rPr>
          <w:rFonts w:ascii="Calibri" w:cs="Calibri" w:eastAsia="Calibri" w:hAnsi="Calibri"/>
          <w:i w:val="false"/>
          <w:iCs w:val="false"/>
          <w:color w:val="222222"/>
          <w:sz w:val="22"/>
          <w:szCs w:val="22"/>
        </w:rPr>
        <w:t xml:space="preserve">Look with me at Genesis 24:59-62. Follow along in the King James as I read.</w:t>
      </w:r>
    </w:p>
    <w:p>
      <w:pPr>
        <w:spacing w:after="140"/>
      </w:pPr>
      <w:r>
        <w:rPr>
          <w:rFonts w:ascii="Calibri" w:cs="Calibri" w:eastAsia="Calibri" w:hAnsi="Calibri"/>
          <w:i w:val="false"/>
          <w:iCs w:val="false"/>
          <w:color w:val="222222"/>
          <w:sz w:val="22"/>
          <w:szCs w:val="22"/>
        </w:rPr>
        <w:t xml:space="preserve">Verse 59: "And they sent away Rebekah their sister, and her nurse, and Abraham’s servant, and his men." Verse 62: "And Isaac came from the way of the well Lahairoi; for he dwelt in the south country."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24:66-25:5 (KJV)</w:t>
      </w:r>
    </w:p>
    <w:p>
      <w:pPr>
        <w:spacing w:after="140"/>
      </w:pPr>
      <w:r>
        <w:rPr>
          <w:rFonts w:ascii="Calibri" w:cs="Calibri" w:eastAsia="Calibri" w:hAnsi="Calibri"/>
          <w:i w:val="false"/>
          <w:iCs w:val="false"/>
          <w:color w:val="222222"/>
          <w:sz w:val="22"/>
          <w:szCs w:val="22"/>
        </w:rPr>
        <w:t xml:space="preserve">Look with me at Genesis 24:66-25:5. Follow along in the King James as I read.</w:t>
      </w:r>
    </w:p>
    <w:p>
      <w:pPr>
        <w:spacing w:after="140"/>
      </w:pPr>
      <w:r>
        <w:rPr>
          <w:rFonts w:ascii="Calibri" w:cs="Calibri" w:eastAsia="Calibri" w:hAnsi="Calibri"/>
          <w:i w:val="false"/>
          <w:iCs w:val="false"/>
          <w:color w:val="222222"/>
          <w:sz w:val="22"/>
          <w:szCs w:val="22"/>
        </w:rPr>
        <w:t xml:space="preserve">Verse 66: "And the servant told Isaac all things that he had done." Verse 2: "And she bare him Zimran, and Jokshan, and Medan, and Midian, and Ishbak, and Shuah." Verse 5: "And Abraham gave all that he had unto Isaac."</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25:9-12 (KJV)</w:t>
      </w:r>
    </w:p>
    <w:p>
      <w:pPr>
        <w:spacing w:after="140"/>
      </w:pPr>
      <w:r>
        <w:rPr>
          <w:rFonts w:ascii="Calibri" w:cs="Calibri" w:eastAsia="Calibri" w:hAnsi="Calibri"/>
          <w:i w:val="false"/>
          <w:iCs w:val="false"/>
          <w:color w:val="222222"/>
          <w:sz w:val="22"/>
          <w:szCs w:val="22"/>
        </w:rPr>
        <w:t xml:space="preserve">Look with me at Genesis 25:9-12. Follow along in the King James as I read.</w:t>
      </w:r>
    </w:p>
    <w:p>
      <w:pPr>
        <w:spacing w:after="140"/>
      </w:pPr>
      <w:r>
        <w:rPr>
          <w:rFonts w:ascii="Calibri" w:cs="Calibri" w:eastAsia="Calibri" w:hAnsi="Calibri"/>
          <w:i w:val="false"/>
          <w:iCs w:val="false"/>
          <w:color w:val="222222"/>
          <w:sz w:val="22"/>
          <w:szCs w:val="22"/>
        </w:rPr>
        <w:t xml:space="preserve">Verse 9: "And his sons Isaac and Ishmael buried him in the cave of Machpelah, in the field of Ephron the son of Zohar the Hittite, which is before Mamre;" Verse 12: "Now these are the generations of Ishmael, Abraham’s son, whom Hagar the Egyptian, Sarah’s handmaid, bare unto Abraham:"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25:15 (KJV)</w:t>
      </w:r>
    </w:p>
    <w:p>
      <w:pPr>
        <w:spacing w:after="140"/>
      </w:pPr>
      <w:r>
        <w:rPr>
          <w:rFonts w:ascii="Calibri" w:cs="Calibri" w:eastAsia="Calibri" w:hAnsi="Calibri"/>
          <w:i w:val="false"/>
          <w:iCs w:val="false"/>
          <w:color w:val="222222"/>
          <w:sz w:val="22"/>
          <w:szCs w:val="22"/>
        </w:rPr>
        <w:t xml:space="preserve">Look with me at Genesis 25:15. Follow along in the King James as I read.</w:t>
      </w:r>
    </w:p>
    <w:p>
      <w:pPr>
        <w:spacing w:after="140"/>
      </w:pPr>
      <w:r>
        <w:rPr>
          <w:rFonts w:ascii="Calibri" w:cs="Calibri" w:eastAsia="Calibri" w:hAnsi="Calibri"/>
          <w:i w:val="false"/>
          <w:iCs w:val="false"/>
          <w:color w:val="222222"/>
          <w:sz w:val="22"/>
          <w:szCs w:val="22"/>
        </w:rPr>
        <w:t xml:space="preserve">Verse 15: "Hadar, and Tema, Jetur, Naphish, and Kedemah:"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19:1-25:18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19:1-25:18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settle on the beach of easy religion when God is calling us into the deep.</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babel &amp; abraham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Babel &amp; Abraham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Babel &amp; Abraham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"But Abimelech had not come near her: and he said, LORD, wilt thou slay also a righteous nation?" — that's Genesis 20:4.</w:t>
      </w:r>
    </w:p>
    <w:p>
      <w:pPr>
        <w:spacing w:after="140"/>
      </w:pPr>
      <w:r>
        <w:rPr>
          <w:rFonts w:ascii="Calibri" w:cs="Calibri" w:eastAsia="Calibri" w:hAnsi="Calibri"/>
          <w:i w:val="false"/>
          <w:iCs w:val="false"/>
          <w:color w:val="222222"/>
          <w:sz w:val="22"/>
          <w:szCs w:val="22"/>
        </w:rPr>
        <w:t xml:space="preserve">Here is the whole trail in three sentences. THEN: Moses delivered Babel &amp; Abraham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4a Part B — Babel &amp; Abraham — Teaching Script</dc:title>
  <dc:creator>Jim Yarborough — The Continent of God · NetPraise</dc:creator>
  <cp:lastModifiedBy>Un-named</cp:lastModifiedBy>
  <cp:revision>1</cp:revision>
  <dcterms:created xsi:type="dcterms:W3CDTF">2026-05-27T16:12:51.831Z</dcterms:created>
  <dcterms:modified xsi:type="dcterms:W3CDTF">2026-05-27T16:12:51.831Z</dcterms:modified>
</cp:coreProperties>
</file>

<file path=docProps/custom.xml><?xml version="1.0" encoding="utf-8"?>
<Properties xmlns="http://schemas.openxmlformats.org/officeDocument/2006/custom-properties" xmlns:vt="http://schemas.openxmlformats.org/officeDocument/2006/docPropsVTypes"/>
</file>