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DE844" w14:textId="66E1B21C" w:rsidR="00887A94" w:rsidRPr="00887A94" w:rsidRDefault="00887A94" w:rsidP="00887A94">
      <w:pPr>
        <w:pStyle w:val="2"/>
        <w:jc w:val="center"/>
        <w:rPr>
          <w:rFonts w:asciiTheme="majorEastAsia" w:eastAsiaTheme="majorEastAsia" w:hAnsiTheme="majorEastAsia" w:cstheme="majorEastAsia" w:hint="eastAsia"/>
        </w:rPr>
      </w:pPr>
      <w:r w:rsidRPr="00887A94">
        <w:rPr>
          <w:rFonts w:asciiTheme="majorEastAsia" w:eastAsiaTheme="majorEastAsia" w:hAnsiTheme="majorEastAsia" w:cstheme="majorEastAsia" w:hint="eastAsia"/>
        </w:rPr>
        <w:t>新时代乡村振兴调研报告</w:t>
      </w:r>
    </w:p>
    <w:p w14:paraId="423C3947" w14:textId="5DED569F" w:rsidR="00887A94" w:rsidRPr="00887A94" w:rsidRDefault="00887A94" w:rsidP="002A4F22">
      <w:pPr>
        <w:spacing w:line="360" w:lineRule="auto"/>
        <w:ind w:firstLineChars="200" w:firstLine="440"/>
        <w:rPr>
          <w:rFonts w:asciiTheme="minorEastAsia" w:eastAsiaTheme="minorEastAsia" w:hAnsiTheme="minorEastAsia" w:cstheme="minorEastAsia" w:hint="eastAsia"/>
        </w:rPr>
      </w:pPr>
      <w:r w:rsidRPr="00887A94">
        <w:rPr>
          <w:rFonts w:asciiTheme="minorEastAsia" w:eastAsiaTheme="minorEastAsia" w:hAnsiTheme="minorEastAsia" w:cstheme="minorEastAsia" w:hint="eastAsia"/>
        </w:rPr>
        <w:t>新时代新征程，乡村振兴承载着厚重的历史使命与现实期待。一项国家战略，统筹城乡、系统推进；一项系统工程，扎根基层、惠及民生。全面推进乡村振兴，是以习近平同志为核心的党中央立足我国发展阶段变化、顺应人民对美好生活新期待</w:t>
      </w:r>
      <w:proofErr w:type="gramStart"/>
      <w:r w:rsidRPr="00887A94">
        <w:rPr>
          <w:rFonts w:asciiTheme="minorEastAsia" w:eastAsiaTheme="minorEastAsia" w:hAnsiTheme="minorEastAsia" w:cstheme="minorEastAsia" w:hint="eastAsia"/>
        </w:rPr>
        <w:t>作出</w:t>
      </w:r>
      <w:proofErr w:type="gramEnd"/>
      <w:r w:rsidRPr="00887A94">
        <w:rPr>
          <w:rFonts w:asciiTheme="minorEastAsia" w:eastAsiaTheme="minorEastAsia" w:hAnsiTheme="minorEastAsia" w:cstheme="minorEastAsia" w:hint="eastAsia"/>
        </w:rPr>
        <w:t>的重大战略部署，是巩固拓展脱贫攻坚成果、实现农业农村现代化、推动全体人民共同富裕的重要基础性工程。围绕新时代乡村振兴战略实施情况，本人通过系统学习相关政策文件、梳理理论成果，并结合调查问卷、访谈记录及资料分析等方式，对乡村振兴的推进情况进行了较为全面的调研与思考。</w:t>
      </w:r>
    </w:p>
    <w:p w14:paraId="6D73E434" w14:textId="2E4310EE" w:rsidR="00887A94" w:rsidRPr="00887A94" w:rsidRDefault="00887A94" w:rsidP="002A4F22">
      <w:pPr>
        <w:spacing w:line="360" w:lineRule="auto"/>
        <w:ind w:firstLineChars="200" w:firstLine="440"/>
        <w:rPr>
          <w:rFonts w:asciiTheme="minorEastAsia" w:eastAsiaTheme="minorEastAsia" w:hAnsiTheme="minorEastAsia" w:cstheme="minorEastAsia" w:hint="eastAsia"/>
        </w:rPr>
      </w:pPr>
      <w:r w:rsidRPr="00887A94">
        <w:rPr>
          <w:rFonts w:asciiTheme="minorEastAsia" w:eastAsiaTheme="minorEastAsia" w:hAnsiTheme="minorEastAsia" w:cstheme="minorEastAsia" w:hint="eastAsia"/>
        </w:rPr>
        <w:t>饮水思源，从我国农村发展历程中汲取前行的力量。回顾新中国成立以来我国农村发展的历史进程，可以清晰地看到，农业农村始终是党和国家事业发展的重要基石。新中国成立初期，通过土地制度改革，广大农民真正成为土地的主人，为农村社会结构和生产关系的根本性变革奠定了基础；改革开放以来，家庭联产承包责任制极大解放了农村生产力，推动农业持续增产、农民收入稳步提高；进入新世纪后，党和国家不断加大对“三农”工作的支持力度，农村税费改革、社会主义新农村建设等一系列政策措施持续推进，为农村发展注入新的活力。党的十八大以来，精准扶贫战略深入实施，脱贫攻坚战取得全面胜利，历史性解决了绝对贫困问题，为全面推进乡村振兴奠定了坚实基础。通过对这一发展脉络的系统梳理可以认识到，乡村振兴并非脱贫攻坚的简单延续，而是在更高起点上对农业农村发展的系统谋划。</w:t>
      </w:r>
    </w:p>
    <w:p w14:paraId="1F88B621" w14:textId="4B9856B4" w:rsidR="00887A94" w:rsidRPr="00887A94" w:rsidRDefault="00887A94" w:rsidP="002A4F22">
      <w:pPr>
        <w:spacing w:line="360" w:lineRule="auto"/>
        <w:ind w:firstLineChars="200" w:firstLine="440"/>
        <w:rPr>
          <w:rFonts w:asciiTheme="minorEastAsia" w:eastAsiaTheme="minorEastAsia" w:hAnsiTheme="minorEastAsia" w:cstheme="minorEastAsia" w:hint="eastAsia"/>
        </w:rPr>
      </w:pPr>
      <w:r w:rsidRPr="00887A94">
        <w:rPr>
          <w:rFonts w:asciiTheme="minorEastAsia" w:eastAsiaTheme="minorEastAsia" w:hAnsiTheme="minorEastAsia" w:cstheme="minorEastAsia" w:hint="eastAsia"/>
        </w:rPr>
        <w:t>以史为鉴，从乡村振兴战略的时代背景中汲取发展的力量。进入新时代，我国社会主要矛盾发生深刻变化，人民对美好生活的需要更加广泛而多样，对农村发展质量和生活品质提出了更高要求。在这一背景下，乡村振兴战略应运而生，涵盖产业兴旺、生态宜居、乡风文明、治理有效、生活富裕等多个方面，体现出鲜明的系统性和整体性特征。通过学习相关政策文件可以看到，乡村振兴不仅关注经济增长，更强调发展方式转变和发展质量提升，旨在推动农业全面升级、农村全面进步、农民全面发展。同时，乡村振兴战略将科技支撑、人才培养和信息化建设纳入战略体系，强调用现代化治理和数字技术推动农村发展，体现出战略的前瞻性和科学性。</w:t>
      </w:r>
    </w:p>
    <w:p w14:paraId="0E7A6733" w14:textId="6B6638A7" w:rsidR="00887A94" w:rsidRPr="00887A94" w:rsidRDefault="00887A94" w:rsidP="002A4F22">
      <w:pPr>
        <w:spacing w:line="360" w:lineRule="auto"/>
        <w:ind w:firstLineChars="200" w:firstLine="440"/>
        <w:rPr>
          <w:rFonts w:asciiTheme="minorEastAsia" w:eastAsiaTheme="minorEastAsia" w:hAnsiTheme="minorEastAsia" w:cstheme="minorEastAsia" w:hint="eastAsia"/>
        </w:rPr>
      </w:pPr>
      <w:r w:rsidRPr="00887A94">
        <w:rPr>
          <w:rFonts w:asciiTheme="minorEastAsia" w:eastAsiaTheme="minorEastAsia" w:hAnsiTheme="minorEastAsia" w:cstheme="minorEastAsia" w:hint="eastAsia"/>
        </w:rPr>
        <w:t>以实践为镜，从乡村振兴</w:t>
      </w:r>
      <w:proofErr w:type="gramStart"/>
      <w:r w:rsidRPr="00887A94">
        <w:rPr>
          <w:rFonts w:asciiTheme="minorEastAsia" w:eastAsiaTheme="minorEastAsia" w:hAnsiTheme="minorEastAsia" w:cstheme="minorEastAsia" w:hint="eastAsia"/>
        </w:rPr>
        <w:t>推进成效</w:t>
      </w:r>
      <w:proofErr w:type="gramEnd"/>
      <w:r w:rsidRPr="00887A94">
        <w:rPr>
          <w:rFonts w:asciiTheme="minorEastAsia" w:eastAsiaTheme="minorEastAsia" w:hAnsiTheme="minorEastAsia" w:cstheme="minorEastAsia" w:hint="eastAsia"/>
        </w:rPr>
        <w:t>中汲取现实的力量。在本次调研过程中，通过对调查问卷、村民访谈及官方统计数据的汇总分析发现，近年来乡村振兴战略在部分地区已取得明显的阶段性成效。多数受访者反映，农村基础设施条件较过去有显著改善，交通出行更加便利，生活环境整洁，信息网络覆盖广泛，教育、医疗等公共服务水平有所提升；部分地区通过发展特色产业、乡村旅游、农产品加工等，实现了农民收入增长与产业升级的同步推进。这些变化不仅改善了农民生产生活条件，也在一定程度上增强了农村地区的发展活力。从调研结果来看，乡村振兴战略的实施正在逐步转化为群众可感可及的现实成果，</w:t>
      </w:r>
      <w:r w:rsidRPr="00887A94">
        <w:rPr>
          <w:rFonts w:asciiTheme="minorEastAsia" w:eastAsiaTheme="minorEastAsia" w:hAnsiTheme="minorEastAsia" w:cstheme="minorEastAsia" w:hint="eastAsia"/>
        </w:rPr>
        <w:lastRenderedPageBreak/>
        <w:t>为推进农业现代化、缩小城乡发展差距提供了有力支撑。</w:t>
      </w:r>
    </w:p>
    <w:p w14:paraId="0ECE8AB3" w14:textId="25132B06" w:rsidR="00887A94" w:rsidRPr="00887A94" w:rsidRDefault="00887A94" w:rsidP="002A4F22">
      <w:pPr>
        <w:spacing w:line="360" w:lineRule="auto"/>
        <w:ind w:firstLineChars="200" w:firstLine="440"/>
        <w:rPr>
          <w:rFonts w:asciiTheme="minorEastAsia" w:eastAsiaTheme="minorEastAsia" w:hAnsiTheme="minorEastAsia" w:cstheme="minorEastAsia" w:hint="eastAsia"/>
        </w:rPr>
      </w:pPr>
      <w:r w:rsidRPr="00887A94">
        <w:rPr>
          <w:rFonts w:asciiTheme="minorEastAsia" w:eastAsiaTheme="minorEastAsia" w:hAnsiTheme="minorEastAsia" w:cstheme="minorEastAsia" w:hint="eastAsia"/>
        </w:rPr>
        <w:t>凝心聚力，从乡村振兴推进过程中汲取持续奋进的力量。乡村振兴是一项覆盖面广、涉及领域多、推进周期长的系统工程。在调研中可以明显感受到，不同地区在推进乡村振兴过程中呈现出不平衡、不充分的现实特征。一些地区依托产业基础和区位优势，发展路径相对清晰，相关项目推进较快；而另一些地区受资源条件、人口结构和发展阶段等因素影响，整体仍处于探索阶段。这种差异性既是客观现实，也反映出乡村振兴在实践中需要因地制宜、循序推进。此外，在推进过程中，基层组织和党员干部的工作能力、责任心以及创新意识直接影响战略实施的效果。因此，充分调动基层力量、发挥党员先锋模范作用，是推动乡村振兴战略落实的重要保障。</w:t>
      </w:r>
    </w:p>
    <w:p w14:paraId="6749DB98" w14:textId="7E051C14" w:rsidR="00887A94" w:rsidRPr="00887A94" w:rsidRDefault="00887A94" w:rsidP="002A4F22">
      <w:pPr>
        <w:spacing w:line="360" w:lineRule="auto"/>
        <w:ind w:firstLineChars="200" w:firstLine="440"/>
        <w:rPr>
          <w:rFonts w:asciiTheme="minorEastAsia" w:eastAsiaTheme="minorEastAsia" w:hAnsiTheme="minorEastAsia" w:cstheme="minorEastAsia" w:hint="eastAsia"/>
        </w:rPr>
      </w:pPr>
      <w:r w:rsidRPr="00887A94">
        <w:rPr>
          <w:rFonts w:asciiTheme="minorEastAsia" w:eastAsiaTheme="minorEastAsia" w:hAnsiTheme="minorEastAsia" w:cstheme="minorEastAsia" w:hint="eastAsia"/>
        </w:rPr>
        <w:t>目光聚焦于当前乡村振兴的现实状况，调研中也反映出一些值得深入思考的问题。一方面，部分受访者对乡村振兴战略的</w:t>
      </w:r>
      <w:proofErr w:type="gramStart"/>
      <w:r w:rsidRPr="00887A94">
        <w:rPr>
          <w:rFonts w:asciiTheme="minorEastAsia" w:eastAsiaTheme="minorEastAsia" w:hAnsiTheme="minorEastAsia" w:cstheme="minorEastAsia" w:hint="eastAsia"/>
        </w:rPr>
        <w:t>理解仍</w:t>
      </w:r>
      <w:proofErr w:type="gramEnd"/>
      <w:r w:rsidRPr="00887A94">
        <w:rPr>
          <w:rFonts w:asciiTheme="minorEastAsia" w:eastAsiaTheme="minorEastAsia" w:hAnsiTheme="minorEastAsia" w:cstheme="minorEastAsia" w:hint="eastAsia"/>
        </w:rPr>
        <w:t>主要停留在经济收入和生活条件改善层面，对其在治理体系完善、乡村文化建设和生态保护等方面的内涵认识还不够全面；另一方面，在部分地区，乡村产业发展的稳定性和持续性仍有待增强，对农民长期增收的支撑作用尚需进一步巩固。此外，乡村人才短缺、科技应用滞后、产业链条不完善等问题，也在调研反馈中有所体现。这些问题表明，乡村振兴战略的推进并非一帆风顺，需要结合实际持续调整和优化策略。</w:t>
      </w:r>
    </w:p>
    <w:p w14:paraId="4A63A9A4" w14:textId="0124DB7E" w:rsidR="00887A94" w:rsidRPr="00887A94" w:rsidRDefault="00887A94" w:rsidP="002A4F22">
      <w:pPr>
        <w:spacing w:line="360" w:lineRule="auto"/>
        <w:ind w:firstLineChars="200" w:firstLine="440"/>
        <w:rPr>
          <w:rFonts w:asciiTheme="minorEastAsia" w:eastAsiaTheme="minorEastAsia" w:hAnsiTheme="minorEastAsia" w:cstheme="minorEastAsia" w:hint="eastAsia"/>
        </w:rPr>
      </w:pPr>
      <w:r w:rsidRPr="00887A94">
        <w:rPr>
          <w:rFonts w:asciiTheme="minorEastAsia" w:eastAsiaTheme="minorEastAsia" w:hAnsiTheme="minorEastAsia" w:cstheme="minorEastAsia" w:hint="eastAsia"/>
        </w:rPr>
        <w:t>在调研过程中，我特别关注乡村振兴战略实施中基层治理与群众参与的关系。调查显示，群众的参与度直接影响战略落地的效果。部分地区通过成立村民议事会、农民合作社、乡村振兴协会等方式，提高了群众参与决策和监督的积极性，使产业发展和公共服务更贴近实际需求；而部分地区群众参与意愿低、组织活动频率不高，导致政策执行效果不均衡。这一发现表明，基层治理能力和群众参与机制建设是乡村振兴战略能否取得持续性成效的重要因素，也是实现乡村振兴“五位一体”目标的关键环节。</w:t>
      </w:r>
    </w:p>
    <w:p w14:paraId="185B4AE2" w14:textId="152D24FB" w:rsidR="00887A94" w:rsidRPr="00887A94" w:rsidRDefault="00887A94" w:rsidP="002A4F22">
      <w:pPr>
        <w:spacing w:line="360" w:lineRule="auto"/>
        <w:ind w:firstLineChars="200" w:firstLine="440"/>
        <w:rPr>
          <w:rFonts w:asciiTheme="minorEastAsia" w:eastAsiaTheme="minorEastAsia" w:hAnsiTheme="minorEastAsia" w:cstheme="minorEastAsia" w:hint="eastAsia"/>
        </w:rPr>
      </w:pPr>
      <w:r w:rsidRPr="00887A94">
        <w:rPr>
          <w:rFonts w:asciiTheme="minorEastAsia" w:eastAsiaTheme="minorEastAsia" w:hAnsiTheme="minorEastAsia" w:cstheme="minorEastAsia" w:hint="eastAsia"/>
        </w:rPr>
        <w:t>从调研情况综合分析，乡村振兴不仅是经济层面的发展议题，更是发展理念更新和治理方式转变的重要载体。随着城镇化进程持续推进，农村人口结构、资源配置方式和社会形态发生深刻变化，乡村振兴所面临的现实环境更加复杂。这既对政策统筹能力提出了更高要求，也对基层治理体系和治理能力现代化提出了新的挑战。同时，生态环境保护、历史文化传承与现代化建设之间的平衡，也对战略实施提出了更高的综合能力要求。通过对调研数据的进一步分析可以发现，只有坚持科学规划、因地制宜、统筹兼顾，才能有效推进乡村振兴战略。</w:t>
      </w:r>
    </w:p>
    <w:p w14:paraId="215875A1" w14:textId="7FF064A8" w:rsidR="00887A94" w:rsidRPr="00887A94" w:rsidRDefault="00887A94" w:rsidP="002A4F22">
      <w:pPr>
        <w:spacing w:line="360" w:lineRule="auto"/>
        <w:ind w:firstLineChars="200" w:firstLine="440"/>
        <w:rPr>
          <w:rFonts w:asciiTheme="minorEastAsia" w:eastAsiaTheme="minorEastAsia" w:hAnsiTheme="minorEastAsia" w:cstheme="minorEastAsia" w:hint="eastAsia"/>
        </w:rPr>
      </w:pPr>
      <w:r w:rsidRPr="00887A94">
        <w:rPr>
          <w:rFonts w:asciiTheme="minorEastAsia" w:eastAsiaTheme="minorEastAsia" w:hAnsiTheme="minorEastAsia" w:cstheme="minorEastAsia" w:hint="eastAsia"/>
        </w:rPr>
        <w:t>在本次调研过程中，通过问卷数据整理、访谈记录分析及统计对比，我对乡村振兴战略在基层推进中的实际情况有了更加全面、理性的认识。相比单纯从政策文本中理解乡村振兴，通过调研获得的信息更加具体、生动，也更加贴近现实。这种基于调研的认识，使我能够更加客观地理解乡村振兴在实践中的复杂性、长期性和系统性。</w:t>
      </w:r>
    </w:p>
    <w:p w14:paraId="36DBE35A" w14:textId="44527911" w:rsidR="00887A94" w:rsidRPr="00887A94" w:rsidRDefault="00887A94" w:rsidP="002A4F22">
      <w:pPr>
        <w:spacing w:line="360" w:lineRule="auto"/>
        <w:ind w:firstLineChars="200" w:firstLine="440"/>
        <w:rPr>
          <w:rFonts w:asciiTheme="minorEastAsia" w:eastAsiaTheme="minorEastAsia" w:hAnsiTheme="minorEastAsia" w:cstheme="minorEastAsia" w:hint="eastAsia"/>
        </w:rPr>
      </w:pPr>
      <w:r w:rsidRPr="00887A94">
        <w:rPr>
          <w:rFonts w:asciiTheme="minorEastAsia" w:eastAsiaTheme="minorEastAsia" w:hAnsiTheme="minorEastAsia" w:cstheme="minorEastAsia" w:hint="eastAsia"/>
        </w:rPr>
        <w:t>同时，调研也让我深刻认识到，乡村振兴是一项长期战略任务，不可能一蹴而就。无论是产业培育、基础设施完善，还是治理能力提升，都需要在实践中不断探索、逐步积累。</w:t>
      </w:r>
      <w:r w:rsidRPr="00887A94">
        <w:rPr>
          <w:rFonts w:asciiTheme="minorEastAsia" w:eastAsiaTheme="minorEastAsia" w:hAnsiTheme="minorEastAsia" w:cstheme="minorEastAsia" w:hint="eastAsia"/>
        </w:rPr>
        <w:lastRenderedPageBreak/>
        <w:t>特别是对特色产业的打造、农产品加工和销售体系的建设、乡村文化活动的组织等，都需要长期跟进和持续创新。这种长期性与复杂性提示我们，乡村振兴战略需要全局思维、系统方法以及科学评估和动态调整机制。</w:t>
      </w:r>
    </w:p>
    <w:p w14:paraId="2328AD24" w14:textId="2AFB5AB7" w:rsidR="00887A94" w:rsidRPr="00887A94" w:rsidRDefault="00887A94" w:rsidP="002A4F22">
      <w:pPr>
        <w:spacing w:line="360" w:lineRule="auto"/>
        <w:ind w:firstLineChars="200" w:firstLine="440"/>
        <w:rPr>
          <w:rFonts w:asciiTheme="minorEastAsia" w:eastAsiaTheme="minorEastAsia" w:hAnsiTheme="minorEastAsia" w:cstheme="minorEastAsia" w:hint="eastAsia"/>
        </w:rPr>
      </w:pPr>
      <w:r w:rsidRPr="00887A94">
        <w:rPr>
          <w:rFonts w:asciiTheme="minorEastAsia" w:eastAsiaTheme="minorEastAsia" w:hAnsiTheme="minorEastAsia" w:cstheme="minorEastAsia" w:hint="eastAsia"/>
        </w:rPr>
        <w:t>纸上得来终觉浅，绝知此事要躬行。通过本次调研，我对新时代乡村振兴战略的内涵、目标和现实路径有了更加系统而深入的理解。乡村振兴既是国家层面的重大战略安排，也是需要在基层实践中不断推进的长期任务。今后，在学习和实践过程中，我将持续关注乡村振兴相关进展，在理论学习与实际调研的结合中不断深化认识，以更加理性、务实的态度思考新时代我国农村发展的现实课题，在新时代新征程中努力贡献自身应有的力量。同时，我将把调研所积累的经验与分析方法运用于今后的学习和工作，力求做到学以致用、知行合一，为乡村振兴和国家发展贡献绵薄之力。</w:t>
      </w:r>
    </w:p>
    <w:p w14:paraId="59491F97" w14:textId="07D3FAA5" w:rsidR="00887A94" w:rsidRPr="00887A94" w:rsidRDefault="00887A94" w:rsidP="002A4F22">
      <w:pPr>
        <w:spacing w:line="360" w:lineRule="auto"/>
        <w:ind w:firstLineChars="200" w:firstLine="440"/>
        <w:rPr>
          <w:rFonts w:asciiTheme="minorEastAsia" w:eastAsiaTheme="minorEastAsia" w:hAnsiTheme="minorEastAsia" w:cstheme="minorEastAsia" w:hint="eastAsia"/>
        </w:rPr>
      </w:pPr>
      <w:r w:rsidRPr="00887A94">
        <w:rPr>
          <w:rFonts w:asciiTheme="minorEastAsia" w:eastAsiaTheme="minorEastAsia" w:hAnsiTheme="minorEastAsia" w:cstheme="minorEastAsia" w:hint="eastAsia"/>
        </w:rPr>
        <w:t>通过这次调研，我深刻体会到，乡村振兴不仅是政策落实的过程，更是思想认知、实践能力和责任担当的综合体现。调研过程中，与基层干部和群众的深入交流，使我进一步理解了战略实施的复杂性和多维性。正如党中央所强调的，乡村振兴要坚持系统观念、底线思维和长远规划，需要在政策设计、执行推进、绩效评估和群众参与等多个环节持续发力。作为新时代青年，我认识到自己不仅要在学术和理论上深耕理解，更要在实践中形成方法论和判断力，将学到的知识和调研经验转化为未来实际工作的能力。</w:t>
      </w:r>
    </w:p>
    <w:p w14:paraId="71B28FFF" w14:textId="6A434F73" w:rsidR="00887A94" w:rsidRPr="00887A94" w:rsidRDefault="00887A94" w:rsidP="002A4F22">
      <w:pPr>
        <w:spacing w:line="360" w:lineRule="auto"/>
        <w:ind w:firstLineChars="200" w:firstLine="440"/>
        <w:rPr>
          <w:rFonts w:asciiTheme="minorEastAsia" w:eastAsiaTheme="minorEastAsia" w:hAnsiTheme="minorEastAsia" w:cstheme="minorEastAsia" w:hint="eastAsia"/>
        </w:rPr>
      </w:pPr>
      <w:r w:rsidRPr="00887A94">
        <w:rPr>
          <w:rFonts w:asciiTheme="minorEastAsia" w:eastAsiaTheme="minorEastAsia" w:hAnsiTheme="minorEastAsia" w:cstheme="minorEastAsia" w:hint="eastAsia"/>
        </w:rPr>
        <w:t>此次调研也让我意识到，乡村振兴战略的推进不仅需要政府和党员干部的努力，也需要社会各界力量的广泛参与。企业投资、社会组织协作、科技支持和人才引进，都是实现乡村振兴目标的重要保障。基层党员干部的创新意识、执行能力和责任心，是确保战略落地的关键力量。通过调研数据分析，我发现，基层治理能力的提升与政策效果的实现密不可分，科学评估、及时调整和持续改进，是乡村振兴战略能够长期取得成效的必然要求。</w:t>
      </w:r>
    </w:p>
    <w:p w14:paraId="24F05F13" w14:textId="334BE1DE" w:rsidR="008204C4" w:rsidRDefault="00887A94" w:rsidP="002A4F22">
      <w:pPr>
        <w:spacing w:line="360" w:lineRule="auto"/>
        <w:ind w:firstLineChars="200" w:firstLine="440"/>
        <w:rPr>
          <w:rFonts w:asciiTheme="minorEastAsia" w:eastAsiaTheme="minorEastAsia" w:hAnsiTheme="minorEastAsia" w:cstheme="minorEastAsia" w:hint="eastAsia"/>
        </w:rPr>
      </w:pPr>
      <w:r w:rsidRPr="00887A94">
        <w:rPr>
          <w:rFonts w:asciiTheme="minorEastAsia" w:eastAsiaTheme="minorEastAsia" w:hAnsiTheme="minorEastAsia" w:cstheme="minorEastAsia" w:hint="eastAsia"/>
        </w:rPr>
        <w:t>总之，乡村振兴是一项事关全局、影响深远的战略工程。通过本次调研，我不仅对战略的政策内涵和实施路径有了全面认识，也对基层现实问题和推进难点有了深刻理解。我将在今后的学习和工作中，继续关注乡村振兴战略的实施效果，结合理论学习与实践探索，不断提升自身分析问题、解决问题的能力，为推动乡村发展和实现国家战略目标贡献自己的力量。在新时代新征程中，我将秉持“脚踏实地、知行合一”的原则，将个人成长与国家发展紧密结合，努力在新时代乡村振兴实践中留下奋斗的足迹。</w:t>
      </w:r>
    </w:p>
    <w:sectPr w:rsidR="008204C4">
      <w:pgSz w:w="11910" w:h="16840"/>
      <w:pgMar w:top="1520" w:right="15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48E7C" w14:textId="77777777" w:rsidR="00D15629" w:rsidRDefault="00D15629">
      <w:r>
        <w:separator/>
      </w:r>
    </w:p>
  </w:endnote>
  <w:endnote w:type="continuationSeparator" w:id="0">
    <w:p w14:paraId="73AA0F0C" w14:textId="77777777" w:rsidR="00D15629" w:rsidRDefault="00D156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04249" w14:textId="77777777" w:rsidR="00D15629" w:rsidRDefault="00D15629">
      <w:r>
        <w:separator/>
      </w:r>
    </w:p>
  </w:footnote>
  <w:footnote w:type="continuationSeparator" w:id="0">
    <w:p w14:paraId="5B4439C5" w14:textId="77777777" w:rsidR="00D15629" w:rsidRDefault="00D1562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TFiNjRlOTgwODM0MzM0YTY1OGYxMTc4NGU1MWIzYjUifQ=="/>
  </w:docVars>
  <w:rsids>
    <w:rsidRoot w:val="75196A49"/>
    <w:rsid w:val="002A4F22"/>
    <w:rsid w:val="008204C4"/>
    <w:rsid w:val="00887A94"/>
    <w:rsid w:val="00D15629"/>
    <w:rsid w:val="00E13B63"/>
    <w:rsid w:val="1C9E5823"/>
    <w:rsid w:val="6A9516EC"/>
    <w:rsid w:val="75196A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0DA511"/>
  <w15:docId w15:val="{34F5C189-C945-41CC-8073-6B15E7F2D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宋体" w:eastAsia="宋体" w:hAnsi="宋体" w:cs="宋体"/>
      <w:sz w:val="22"/>
      <w:szCs w:val="22"/>
      <w:lang w:val="zh-CN" w:bidi="zh-CN"/>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ind w:left="120" w:right="219"/>
    </w:pPr>
    <w:rPr>
      <w:sz w:val="21"/>
      <w:szCs w:val="21"/>
    </w:rPr>
  </w:style>
  <w:style w:type="paragraph" w:styleId="a4">
    <w:name w:val="header"/>
    <w:basedOn w:val="a"/>
    <w:link w:val="a5"/>
    <w:rsid w:val="00887A94"/>
    <w:pPr>
      <w:tabs>
        <w:tab w:val="center" w:pos="4153"/>
        <w:tab w:val="right" w:pos="8306"/>
      </w:tabs>
      <w:snapToGrid w:val="0"/>
      <w:jc w:val="center"/>
    </w:pPr>
    <w:rPr>
      <w:sz w:val="18"/>
      <w:szCs w:val="18"/>
    </w:rPr>
  </w:style>
  <w:style w:type="character" w:customStyle="1" w:styleId="a5">
    <w:name w:val="页眉 字符"/>
    <w:basedOn w:val="a0"/>
    <w:link w:val="a4"/>
    <w:rsid w:val="00887A94"/>
    <w:rPr>
      <w:rFonts w:ascii="宋体" w:eastAsia="宋体" w:hAnsi="宋体" w:cs="宋体"/>
      <w:sz w:val="18"/>
      <w:szCs w:val="18"/>
      <w:lang w:val="zh-CN" w:bidi="zh-CN"/>
    </w:rPr>
  </w:style>
  <w:style w:type="paragraph" w:styleId="a6">
    <w:name w:val="footer"/>
    <w:basedOn w:val="a"/>
    <w:link w:val="a7"/>
    <w:rsid w:val="00887A94"/>
    <w:pPr>
      <w:tabs>
        <w:tab w:val="center" w:pos="4153"/>
        <w:tab w:val="right" w:pos="8306"/>
      </w:tabs>
      <w:snapToGrid w:val="0"/>
    </w:pPr>
    <w:rPr>
      <w:sz w:val="18"/>
      <w:szCs w:val="18"/>
    </w:rPr>
  </w:style>
  <w:style w:type="character" w:customStyle="1" w:styleId="a7">
    <w:name w:val="页脚 字符"/>
    <w:basedOn w:val="a0"/>
    <w:link w:val="a6"/>
    <w:rsid w:val="00887A94"/>
    <w:rPr>
      <w:rFonts w:ascii="宋体" w:eastAsia="宋体" w:hAnsi="宋体" w:cs="宋体"/>
      <w:sz w:val="18"/>
      <w:szCs w:val="18"/>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509</Words>
  <Characters>2907</Characters>
  <Application>Microsoft Office Word</Application>
  <DocSecurity>0</DocSecurity>
  <Lines>24</Lines>
  <Paragraphs>6</Paragraphs>
  <ScaleCrop>false</ScaleCrop>
  <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星尘·星陨</dc:creator>
  <cp:lastModifiedBy>Xu Liu</cp:lastModifiedBy>
  <cp:revision>3</cp:revision>
  <dcterms:created xsi:type="dcterms:W3CDTF">2022-12-18T03:45:00Z</dcterms:created>
  <dcterms:modified xsi:type="dcterms:W3CDTF">2025-12-14T08:26:00Z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833A5CD523874A9A8CEEE91B7A1DA185</vt:lpwstr>
  </property>
</Properties>
</file>