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911F8" w14:textId="77777777" w:rsidR="00947708" w:rsidRPr="00F74B1E" w:rsidRDefault="00947708" w:rsidP="00947708">
      <w:pPr>
        <w:spacing w:after="0" w:line="240" w:lineRule="auto"/>
        <w:ind w:right="-30"/>
        <w:jc w:val="center"/>
        <w:rPr>
          <w:rFonts w:ascii="Times New Roman" w:eastAsia="Times New Roman" w:hAnsi="Times New Roman" w:cs="Times New Roman"/>
          <w:kern w:val="0"/>
          <w:lang w:eastAsia="ru-RU"/>
          <w14:ligatures w14:val="none"/>
        </w:rPr>
      </w:pPr>
      <w:r w:rsidRPr="00F74B1E">
        <w:rPr>
          <w:rFonts w:ascii="Times New Roman" w:eastAsia="Times New Roman" w:hAnsi="Times New Roman" w:cs="Times New Roman"/>
          <w:kern w:val="0"/>
          <w:lang w:eastAsia="ru-RU"/>
          <w14:ligatures w14:val="none"/>
        </w:rPr>
        <w:t>МИНИСТЕРСТВО ОБРАЗОВАНИЯ РЕСПУБЛИКИ БЕЛАРУСЬ</w:t>
      </w:r>
    </w:p>
    <w:p w14:paraId="56A32A6A" w14:textId="77777777" w:rsidR="00947708" w:rsidRPr="00F74B1E" w:rsidRDefault="00947708" w:rsidP="00947708">
      <w:pPr>
        <w:spacing w:after="0" w:line="240" w:lineRule="auto"/>
        <w:ind w:right="-30"/>
        <w:jc w:val="center"/>
        <w:rPr>
          <w:rFonts w:ascii="Times New Roman" w:eastAsia="Times New Roman" w:hAnsi="Times New Roman" w:cs="Times New Roman"/>
          <w:kern w:val="0"/>
          <w:lang w:eastAsia="ru-RU"/>
          <w14:ligatures w14:val="none"/>
        </w:rPr>
      </w:pPr>
    </w:p>
    <w:p w14:paraId="4C9EFDBF" w14:textId="77777777" w:rsidR="00947708" w:rsidRPr="00F74B1E" w:rsidRDefault="00947708" w:rsidP="00947708">
      <w:pPr>
        <w:spacing w:after="0" w:line="240" w:lineRule="auto"/>
        <w:ind w:right="-30"/>
        <w:jc w:val="center"/>
        <w:rPr>
          <w:rFonts w:ascii="Times New Roman" w:eastAsia="Times New Roman" w:hAnsi="Times New Roman" w:cs="Times New Roman"/>
          <w:kern w:val="0"/>
          <w:sz w:val="28"/>
          <w:szCs w:val="28"/>
          <w:lang w:eastAsia="ru-RU"/>
          <w14:ligatures w14:val="none"/>
        </w:rPr>
      </w:pPr>
      <w:r w:rsidRPr="00F74B1E">
        <w:rPr>
          <w:rFonts w:ascii="Times New Roman" w:eastAsia="Times New Roman" w:hAnsi="Times New Roman" w:cs="Times New Roman"/>
          <w:kern w:val="0"/>
          <w:sz w:val="28"/>
          <w:szCs w:val="28"/>
          <w:lang w:eastAsia="ru-RU"/>
          <w14:ligatures w14:val="none"/>
        </w:rPr>
        <w:t xml:space="preserve">Учреждение образования «БЕЛОРУССКИЙ ГОСУДАРСТВЕННЫЙ </w:t>
      </w:r>
    </w:p>
    <w:p w14:paraId="0A796F0B" w14:textId="77777777" w:rsidR="00947708" w:rsidRPr="00F74B1E" w:rsidRDefault="00947708" w:rsidP="00947708">
      <w:pPr>
        <w:spacing w:after="0" w:line="240" w:lineRule="auto"/>
        <w:ind w:right="-30"/>
        <w:jc w:val="center"/>
        <w:rPr>
          <w:rFonts w:ascii="Times New Roman" w:eastAsia="Times New Roman" w:hAnsi="Times New Roman" w:cs="Times New Roman"/>
          <w:kern w:val="0"/>
          <w:sz w:val="28"/>
          <w:szCs w:val="28"/>
          <w:lang w:eastAsia="ru-RU"/>
          <w14:ligatures w14:val="none"/>
        </w:rPr>
      </w:pPr>
      <w:r w:rsidRPr="00F74B1E">
        <w:rPr>
          <w:rFonts w:ascii="Times New Roman" w:eastAsia="Times New Roman" w:hAnsi="Times New Roman" w:cs="Times New Roman"/>
          <w:kern w:val="0"/>
          <w:sz w:val="28"/>
          <w:szCs w:val="28"/>
          <w:lang w:eastAsia="ru-RU"/>
          <w14:ligatures w14:val="none"/>
        </w:rPr>
        <w:t>ТЕХНОЛОГИЧЕСКИЙ УНИВЕРСИТЕТ»</w:t>
      </w:r>
    </w:p>
    <w:p w14:paraId="6FA5A6A0" w14:textId="77777777" w:rsidR="00947708" w:rsidRPr="00F74B1E" w:rsidRDefault="00947708" w:rsidP="00947708">
      <w:pPr>
        <w:spacing w:after="0" w:line="240" w:lineRule="auto"/>
        <w:ind w:right="-30"/>
        <w:jc w:val="center"/>
        <w:rPr>
          <w:rFonts w:ascii="Times New Roman" w:eastAsia="Times New Roman" w:hAnsi="Times New Roman" w:cs="Times New Roman"/>
          <w:kern w:val="0"/>
          <w:sz w:val="28"/>
          <w:szCs w:val="28"/>
          <w:lang w:eastAsia="ru-RU"/>
          <w14:ligatures w14:val="none"/>
        </w:rPr>
      </w:pPr>
    </w:p>
    <w:p w14:paraId="40F639B7" w14:textId="77777777" w:rsidR="00947708" w:rsidRPr="00F74B1E" w:rsidRDefault="00947708" w:rsidP="00947708">
      <w:pPr>
        <w:spacing w:after="0" w:line="240" w:lineRule="auto"/>
        <w:ind w:right="-30"/>
        <w:jc w:val="center"/>
        <w:rPr>
          <w:rFonts w:ascii="Times New Roman" w:eastAsia="Times New Roman" w:hAnsi="Times New Roman" w:cs="Times New Roman"/>
          <w:kern w:val="0"/>
          <w:sz w:val="28"/>
          <w:szCs w:val="28"/>
          <w:lang w:eastAsia="ru-RU"/>
          <w14:ligatures w14:val="none"/>
        </w:rPr>
      </w:pPr>
    </w:p>
    <w:p w14:paraId="41110968" w14:textId="688391A7" w:rsidR="00947708" w:rsidRPr="00F74B1E" w:rsidRDefault="00947708" w:rsidP="00947708">
      <w:pPr>
        <w:spacing w:after="0" w:line="240" w:lineRule="auto"/>
        <w:ind w:right="-710"/>
        <w:jc w:val="both"/>
        <w:rPr>
          <w:rFonts w:ascii="Times New Roman" w:eastAsia="Calibri" w:hAnsi="Times New Roman" w:cs="Times New Roman"/>
          <w:kern w:val="0"/>
          <w:sz w:val="28"/>
          <w:szCs w:val="22"/>
          <w:u w:val="single"/>
          <w14:ligatures w14:val="none"/>
        </w:rPr>
      </w:pPr>
      <w:r w:rsidRPr="00F74B1E">
        <w:rPr>
          <w:rFonts w:ascii="Times New Roman" w:eastAsia="Calibri" w:hAnsi="Times New Roman" w:cs="Times New Roman"/>
          <w:kern w:val="0"/>
          <w:sz w:val="28"/>
          <w:szCs w:val="22"/>
          <w:u w:val="single"/>
          <w14:ligatures w14:val="none"/>
        </w:rPr>
        <w:t>Факультет</w:t>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t>Информационных технологий</w:t>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p>
    <w:p w14:paraId="45A2B226" w14:textId="46F3B523" w:rsidR="00947708" w:rsidRPr="00F74B1E" w:rsidRDefault="00947708" w:rsidP="00947708">
      <w:pPr>
        <w:spacing w:after="0" w:line="240" w:lineRule="auto"/>
        <w:ind w:right="-1"/>
        <w:jc w:val="both"/>
        <w:rPr>
          <w:rFonts w:ascii="Times New Roman" w:eastAsia="Calibri" w:hAnsi="Times New Roman" w:cs="Times New Roman"/>
          <w:kern w:val="0"/>
          <w:sz w:val="28"/>
          <w:szCs w:val="22"/>
          <w:u w:val="single"/>
          <w14:ligatures w14:val="none"/>
        </w:rPr>
      </w:pPr>
      <w:r w:rsidRPr="00F74B1E">
        <w:rPr>
          <w:rFonts w:ascii="Times New Roman" w:eastAsia="Calibri" w:hAnsi="Times New Roman" w:cs="Times New Roman"/>
          <w:kern w:val="0"/>
          <w:sz w:val="28"/>
          <w:szCs w:val="22"/>
          <w:u w:val="single"/>
          <w14:ligatures w14:val="none"/>
        </w:rPr>
        <w:t>Кафедра</w:t>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t xml:space="preserve"> </w:t>
      </w:r>
      <w:r>
        <w:rPr>
          <w:rFonts w:ascii="Times New Roman" w:eastAsia="Calibri" w:hAnsi="Times New Roman" w:cs="Times New Roman"/>
          <w:kern w:val="0"/>
          <w:sz w:val="28"/>
          <w:szCs w:val="22"/>
          <w:u w:val="single"/>
          <w14:ligatures w14:val="none"/>
        </w:rPr>
        <w:t>Программной инженерии</w:t>
      </w:r>
      <w:r w:rsidRPr="00F74B1E">
        <w:rPr>
          <w:rFonts w:ascii="Times New Roman" w:eastAsia="Calibri" w:hAnsi="Times New Roman" w:cs="Times New Roman"/>
          <w:kern w:val="0"/>
          <w:sz w:val="28"/>
          <w:szCs w:val="22"/>
          <w:u w:val="single"/>
          <w14:ligatures w14:val="none"/>
        </w:rPr>
        <w:tab/>
        <w:t xml:space="preserve"> </w:t>
      </w:r>
      <w:r>
        <w:rPr>
          <w:rFonts w:ascii="Times New Roman" w:eastAsia="Calibri" w:hAnsi="Times New Roman" w:cs="Times New Roman"/>
          <w:kern w:val="0"/>
          <w:sz w:val="28"/>
          <w:szCs w:val="22"/>
          <w:u w:val="single"/>
          <w14:ligatures w14:val="none"/>
        </w:rPr>
        <w:t xml:space="preserve">                                    </w:t>
      </w:r>
      <w:r w:rsidRPr="00F74B1E">
        <w:rPr>
          <w:rFonts w:ascii="Times New Roman" w:eastAsia="Calibri" w:hAnsi="Times New Roman" w:cs="Times New Roman"/>
          <w:kern w:val="0"/>
          <w:sz w:val="28"/>
          <w:szCs w:val="22"/>
          <w:u w:val="single"/>
          <w14:ligatures w14:val="none"/>
        </w:rPr>
        <w:t xml:space="preserve">   </w:t>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p>
    <w:p w14:paraId="0D992DB4" w14:textId="77777777" w:rsidR="00947708" w:rsidRPr="00F74B1E" w:rsidRDefault="00947708" w:rsidP="00947708">
      <w:pPr>
        <w:spacing w:after="0" w:line="240" w:lineRule="auto"/>
        <w:ind w:right="113"/>
        <w:jc w:val="both"/>
        <w:rPr>
          <w:rFonts w:ascii="Times New Roman" w:eastAsia="Calibri" w:hAnsi="Times New Roman" w:cs="Times New Roman"/>
          <w:kern w:val="0"/>
          <w:sz w:val="28"/>
          <w:szCs w:val="22"/>
          <w:u w:val="single"/>
          <w14:ligatures w14:val="none"/>
        </w:rPr>
      </w:pPr>
      <w:r w:rsidRPr="00F74B1E">
        <w:rPr>
          <w:rFonts w:ascii="Times New Roman" w:eastAsia="Calibri" w:hAnsi="Times New Roman" w:cs="Times New Roman"/>
          <w:kern w:val="0"/>
          <w:sz w:val="28"/>
          <w:szCs w:val="22"/>
          <w:u w:val="single"/>
          <w14:ligatures w14:val="none"/>
        </w:rPr>
        <w:t>Специальность</w:t>
      </w:r>
      <w:r w:rsidRPr="00F74B1E">
        <w:rPr>
          <w:rFonts w:ascii="Times New Roman" w:eastAsia="Calibri" w:hAnsi="Times New Roman" w:cs="Times New Roman"/>
          <w:kern w:val="0"/>
          <w:sz w:val="28"/>
          <w:szCs w:val="22"/>
          <w:u w:val="single"/>
          <w14:ligatures w14:val="none"/>
        </w:rPr>
        <w:tab/>
        <w:t>1–40 01 01 Программное обеспечение информационных технологий</w:t>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r w:rsidRPr="00F74B1E">
        <w:rPr>
          <w:rFonts w:ascii="Times New Roman" w:eastAsia="Calibri" w:hAnsi="Times New Roman" w:cs="Times New Roman"/>
          <w:kern w:val="0"/>
          <w:sz w:val="28"/>
          <w:szCs w:val="22"/>
          <w:u w:val="single"/>
          <w14:ligatures w14:val="none"/>
        </w:rPr>
        <w:tab/>
      </w:r>
    </w:p>
    <w:p w14:paraId="487B1A52" w14:textId="77777777" w:rsidR="00947708" w:rsidRPr="00F74B1E"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35ADA404"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6179FA54"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1F85504B"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586616AD"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5F80C4FC"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6A11E517"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4B8E92A0"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379BD3D9"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701B0FDC"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593C5791" w14:textId="77777777" w:rsidR="00947708" w:rsidRPr="00F74B1E"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p>
    <w:p w14:paraId="7AF83E33" w14:textId="7413D992" w:rsidR="00947708" w:rsidRPr="00F74B1E" w:rsidRDefault="00947708" w:rsidP="00947708">
      <w:pPr>
        <w:spacing w:after="0" w:line="240" w:lineRule="auto"/>
        <w:ind w:right="-30"/>
        <w:jc w:val="center"/>
        <w:rPr>
          <w:rFonts w:ascii="Times New Roman" w:eastAsia="Times New Roman" w:hAnsi="Times New Roman" w:cs="Times New Roman"/>
          <w:b/>
          <w:kern w:val="0"/>
          <w:sz w:val="32"/>
          <w:szCs w:val="32"/>
          <w:lang w:eastAsia="ru-RU"/>
          <w14:ligatures w14:val="none"/>
        </w:rPr>
      </w:pPr>
      <w:r>
        <w:rPr>
          <w:rFonts w:ascii="Times New Roman" w:eastAsia="Times New Roman" w:hAnsi="Times New Roman" w:cs="Times New Roman"/>
          <w:b/>
          <w:kern w:val="0"/>
          <w:sz w:val="32"/>
          <w:szCs w:val="32"/>
          <w:lang w:eastAsia="ru-RU"/>
          <w14:ligatures w14:val="none"/>
        </w:rPr>
        <w:t xml:space="preserve">ЛАБОРАТОРНАЯ РАБОТА № </w:t>
      </w:r>
      <w:r w:rsidR="00E94738" w:rsidRPr="00E94738">
        <w:rPr>
          <w:rFonts w:ascii="Times New Roman" w:eastAsia="Times New Roman" w:hAnsi="Times New Roman" w:cs="Times New Roman"/>
          <w:b/>
          <w:kern w:val="0"/>
          <w:sz w:val="32"/>
          <w:szCs w:val="32"/>
          <w:lang w:eastAsia="ru-RU"/>
          <w14:ligatures w14:val="none"/>
        </w:rPr>
        <w:t>2</w:t>
      </w:r>
      <w:r w:rsidRPr="00F74B1E">
        <w:rPr>
          <w:rFonts w:ascii="Times New Roman" w:eastAsia="Times New Roman" w:hAnsi="Times New Roman" w:cs="Times New Roman"/>
          <w:b/>
          <w:kern w:val="0"/>
          <w:sz w:val="32"/>
          <w:szCs w:val="32"/>
          <w:lang w:eastAsia="ru-RU"/>
          <w14:ligatures w14:val="none"/>
        </w:rPr>
        <w:t>:</w:t>
      </w:r>
    </w:p>
    <w:p w14:paraId="20771348" w14:textId="77777777" w:rsidR="00947708" w:rsidRPr="00F74B1E" w:rsidRDefault="00947708" w:rsidP="00947708">
      <w:pPr>
        <w:spacing w:after="0" w:line="240" w:lineRule="auto"/>
        <w:ind w:right="-30"/>
        <w:jc w:val="center"/>
        <w:rPr>
          <w:rFonts w:ascii="Times New Roman" w:eastAsia="Times New Roman" w:hAnsi="Times New Roman" w:cs="Times New Roman"/>
          <w:kern w:val="0"/>
          <w:sz w:val="28"/>
          <w:szCs w:val="28"/>
          <w:lang w:eastAsia="ru-RU"/>
          <w14:ligatures w14:val="none"/>
        </w:rPr>
      </w:pPr>
    </w:p>
    <w:p w14:paraId="026470AA" w14:textId="6AD45B44" w:rsidR="00947708" w:rsidRPr="00F74B1E" w:rsidRDefault="00E94738" w:rsidP="00E94738">
      <w:pPr>
        <w:spacing w:after="0" w:line="240" w:lineRule="auto"/>
        <w:ind w:right="-30"/>
        <w:jc w:val="center"/>
        <w:rPr>
          <w:rFonts w:ascii="Times New Roman" w:eastAsia="Times New Roman" w:hAnsi="Times New Roman" w:cs="Times New Roman"/>
          <w:kern w:val="0"/>
          <w:sz w:val="28"/>
          <w:szCs w:val="28"/>
          <w:u w:val="single"/>
          <w:lang w:eastAsia="ru-RU"/>
          <w14:ligatures w14:val="none"/>
        </w:rPr>
      </w:pPr>
      <w:r w:rsidRPr="00E94738">
        <w:rPr>
          <w:rFonts w:ascii="Times New Roman" w:eastAsia="Times New Roman" w:hAnsi="Times New Roman" w:cs="Times New Roman"/>
          <w:kern w:val="0"/>
          <w:sz w:val="32"/>
          <w:szCs w:val="32"/>
          <w:lang w:eastAsia="ru-RU"/>
          <w14:ligatures w14:val="none"/>
        </w:rPr>
        <w:t>Построение функциональной модели IDEF0</w:t>
      </w:r>
    </w:p>
    <w:p w14:paraId="6242ED91" w14:textId="77777777" w:rsidR="00947708" w:rsidRPr="00135A33" w:rsidRDefault="00947708" w:rsidP="00947708">
      <w:pPr>
        <w:spacing w:after="0" w:line="240" w:lineRule="auto"/>
        <w:ind w:right="-30"/>
        <w:jc w:val="center"/>
        <w:rPr>
          <w:rFonts w:ascii="Times New Roman" w:eastAsia="Times New Roman" w:hAnsi="Times New Roman" w:cs="Times New Roman"/>
          <w:kern w:val="0"/>
          <w:sz w:val="28"/>
          <w:szCs w:val="28"/>
          <w:u w:val="single"/>
          <w:lang w:eastAsia="ru-RU"/>
          <w14:ligatures w14:val="none"/>
        </w:rPr>
      </w:pPr>
    </w:p>
    <w:p w14:paraId="68520A5F" w14:textId="77777777" w:rsidR="00E94738" w:rsidRPr="00135A33" w:rsidRDefault="00E94738" w:rsidP="00947708">
      <w:pPr>
        <w:spacing w:after="0" w:line="240" w:lineRule="auto"/>
        <w:ind w:right="-30"/>
        <w:jc w:val="center"/>
        <w:rPr>
          <w:rFonts w:ascii="Times New Roman" w:eastAsia="Times New Roman" w:hAnsi="Times New Roman" w:cs="Times New Roman"/>
          <w:kern w:val="0"/>
          <w:sz w:val="28"/>
          <w:szCs w:val="28"/>
          <w:u w:val="single"/>
          <w:lang w:eastAsia="ru-RU"/>
          <w14:ligatures w14:val="none"/>
        </w:rPr>
      </w:pPr>
    </w:p>
    <w:p w14:paraId="6B87E944" w14:textId="77777777" w:rsidR="00E94738" w:rsidRPr="00135A33" w:rsidRDefault="00E94738" w:rsidP="00947708">
      <w:pPr>
        <w:spacing w:after="0" w:line="240" w:lineRule="auto"/>
        <w:ind w:right="-30"/>
        <w:jc w:val="center"/>
        <w:rPr>
          <w:rFonts w:ascii="Times New Roman" w:eastAsia="Times New Roman" w:hAnsi="Times New Roman" w:cs="Times New Roman"/>
          <w:kern w:val="0"/>
          <w:sz w:val="28"/>
          <w:szCs w:val="28"/>
          <w:u w:val="single"/>
          <w:lang w:eastAsia="ru-RU"/>
          <w14:ligatures w14:val="none"/>
        </w:rPr>
      </w:pPr>
    </w:p>
    <w:p w14:paraId="6D965A34" w14:textId="77777777" w:rsidR="00E94738" w:rsidRPr="00135A33" w:rsidRDefault="00E94738" w:rsidP="00947708">
      <w:pPr>
        <w:spacing w:after="0" w:line="240" w:lineRule="auto"/>
        <w:ind w:right="-30"/>
        <w:jc w:val="center"/>
        <w:rPr>
          <w:rFonts w:ascii="Times New Roman" w:eastAsia="Times New Roman" w:hAnsi="Times New Roman" w:cs="Times New Roman"/>
          <w:kern w:val="0"/>
          <w:sz w:val="28"/>
          <w:szCs w:val="28"/>
          <w:u w:val="single"/>
          <w:lang w:eastAsia="ru-RU"/>
          <w14:ligatures w14:val="none"/>
        </w:rPr>
      </w:pPr>
    </w:p>
    <w:p w14:paraId="3CA0BC47" w14:textId="5F5E4530" w:rsidR="00947708" w:rsidRPr="00F74B1E"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r w:rsidRPr="00F74B1E">
        <w:rPr>
          <w:rFonts w:ascii="Times New Roman" w:eastAsia="Times New Roman" w:hAnsi="Times New Roman" w:cs="Times New Roman"/>
          <w:kern w:val="0"/>
          <w:sz w:val="28"/>
          <w:szCs w:val="28"/>
          <w:lang w:eastAsia="ru-RU"/>
          <w14:ligatures w14:val="none"/>
        </w:rPr>
        <w:t xml:space="preserve">Выполнил студент </w:t>
      </w:r>
      <w:r w:rsidRPr="00F74B1E">
        <w:rPr>
          <w:rFonts w:ascii="Times New Roman" w:eastAsia="Times New Roman" w:hAnsi="Times New Roman" w:cs="Times New Roman"/>
          <w:kern w:val="0"/>
          <w:sz w:val="28"/>
          <w:szCs w:val="28"/>
          <w:u w:val="single"/>
          <w:lang w:eastAsia="ru-RU"/>
          <w14:ligatures w14:val="none"/>
        </w:rPr>
        <w:tab/>
      </w:r>
      <w:r w:rsidRPr="00F74B1E">
        <w:rPr>
          <w:rFonts w:ascii="Times New Roman" w:eastAsia="Times New Roman" w:hAnsi="Times New Roman" w:cs="Times New Roman"/>
          <w:kern w:val="0"/>
          <w:sz w:val="28"/>
          <w:szCs w:val="28"/>
          <w:u w:val="single"/>
          <w:lang w:eastAsia="ru-RU"/>
          <w14:ligatures w14:val="none"/>
        </w:rPr>
        <w:tab/>
      </w:r>
      <w:r w:rsidRPr="00F74B1E">
        <w:rPr>
          <w:rFonts w:ascii="Times New Roman" w:eastAsia="Times New Roman" w:hAnsi="Times New Roman" w:cs="Times New Roman"/>
          <w:kern w:val="0"/>
          <w:sz w:val="28"/>
          <w:szCs w:val="28"/>
          <w:u w:val="single"/>
          <w:lang w:eastAsia="ru-RU"/>
          <w14:ligatures w14:val="none"/>
        </w:rPr>
        <w:tab/>
      </w:r>
      <w:r>
        <w:rPr>
          <w:rFonts w:ascii="Times New Roman" w:eastAsia="Times New Roman" w:hAnsi="Times New Roman" w:cs="Times New Roman"/>
          <w:kern w:val="0"/>
          <w:sz w:val="28"/>
          <w:szCs w:val="28"/>
          <w:u w:val="single"/>
          <w:lang w:eastAsia="ru-RU"/>
          <w14:ligatures w14:val="none"/>
        </w:rPr>
        <w:tab/>
      </w:r>
      <w:r>
        <w:rPr>
          <w:rFonts w:ascii="Times New Roman" w:eastAsia="Times New Roman" w:hAnsi="Times New Roman" w:cs="Times New Roman"/>
          <w:kern w:val="0"/>
          <w:sz w:val="28"/>
          <w:szCs w:val="28"/>
          <w:u w:val="single"/>
          <w:lang w:eastAsia="ru-RU"/>
          <w14:ligatures w14:val="none"/>
        </w:rPr>
        <w:tab/>
      </w:r>
      <w:r>
        <w:rPr>
          <w:rFonts w:ascii="Times New Roman" w:eastAsia="Times New Roman" w:hAnsi="Times New Roman" w:cs="Times New Roman"/>
          <w:kern w:val="0"/>
          <w:sz w:val="28"/>
          <w:szCs w:val="28"/>
          <w:u w:val="single"/>
          <w:lang w:eastAsia="ru-RU"/>
          <w14:ligatures w14:val="none"/>
        </w:rPr>
        <w:tab/>
      </w:r>
      <w:r w:rsidRPr="00F74B1E">
        <w:rPr>
          <w:rFonts w:ascii="Times New Roman" w:eastAsia="Times New Roman" w:hAnsi="Times New Roman" w:cs="Times New Roman"/>
          <w:kern w:val="0"/>
          <w:sz w:val="28"/>
          <w:szCs w:val="28"/>
          <w:u w:val="single"/>
          <w:lang w:eastAsia="ru-RU"/>
          <w14:ligatures w14:val="none"/>
        </w:rPr>
        <w:t>Костюченко В</w:t>
      </w:r>
      <w:r>
        <w:rPr>
          <w:rFonts w:ascii="Times New Roman" w:eastAsia="Times New Roman" w:hAnsi="Times New Roman" w:cs="Times New Roman"/>
          <w:kern w:val="0"/>
          <w:sz w:val="28"/>
          <w:szCs w:val="28"/>
          <w:u w:val="single"/>
          <w:lang w:eastAsia="ru-RU"/>
          <w14:ligatures w14:val="none"/>
        </w:rPr>
        <w:t>.</w:t>
      </w:r>
      <w:r w:rsidRPr="00F74B1E">
        <w:rPr>
          <w:rFonts w:ascii="Times New Roman" w:eastAsia="Times New Roman" w:hAnsi="Times New Roman" w:cs="Times New Roman"/>
          <w:kern w:val="0"/>
          <w:sz w:val="28"/>
          <w:szCs w:val="28"/>
          <w:u w:val="single"/>
          <w:lang w:eastAsia="ru-RU"/>
          <w14:ligatures w14:val="none"/>
        </w:rPr>
        <w:t xml:space="preserve"> Ф</w:t>
      </w:r>
      <w:r>
        <w:rPr>
          <w:rFonts w:ascii="Times New Roman" w:eastAsia="Times New Roman" w:hAnsi="Times New Roman" w:cs="Times New Roman"/>
          <w:kern w:val="0"/>
          <w:sz w:val="28"/>
          <w:szCs w:val="28"/>
          <w:u w:val="single"/>
          <w:lang w:eastAsia="ru-RU"/>
          <w14:ligatures w14:val="none"/>
        </w:rPr>
        <w:t>.</w:t>
      </w:r>
      <w:r w:rsidRPr="00F74B1E">
        <w:rPr>
          <w:rFonts w:ascii="Times New Roman" w:eastAsia="Times New Roman" w:hAnsi="Times New Roman" w:cs="Times New Roman"/>
          <w:kern w:val="0"/>
          <w:sz w:val="28"/>
          <w:szCs w:val="28"/>
          <w:u w:val="single"/>
          <w:lang w:eastAsia="ru-RU"/>
          <w14:ligatures w14:val="none"/>
        </w:rPr>
        <w:t xml:space="preserve"> </w:t>
      </w:r>
      <w:r w:rsidRPr="00F74B1E">
        <w:rPr>
          <w:rFonts w:ascii="Times New Roman" w:eastAsia="Times New Roman" w:hAnsi="Times New Roman" w:cs="Times New Roman"/>
          <w:kern w:val="0"/>
          <w:sz w:val="28"/>
          <w:szCs w:val="28"/>
          <w:u w:val="single"/>
          <w:lang w:eastAsia="ru-RU"/>
          <w14:ligatures w14:val="none"/>
        </w:rPr>
        <w:tab/>
      </w:r>
    </w:p>
    <w:p w14:paraId="7D63D026" w14:textId="77777777" w:rsidR="00947708" w:rsidRPr="00F74B1E" w:rsidRDefault="00947708" w:rsidP="00947708">
      <w:pPr>
        <w:spacing w:after="0" w:line="240" w:lineRule="auto"/>
        <w:ind w:right="-30"/>
        <w:jc w:val="both"/>
        <w:rPr>
          <w:rFonts w:ascii="Times New Roman" w:eastAsia="Times New Roman" w:hAnsi="Times New Roman" w:cs="Times New Roman"/>
          <w:kern w:val="0"/>
          <w:sz w:val="20"/>
          <w:szCs w:val="20"/>
          <w:lang w:eastAsia="ru-RU"/>
          <w14:ligatures w14:val="none"/>
        </w:rPr>
      </w:pP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t>(Ф.И.О.)</w:t>
      </w:r>
    </w:p>
    <w:p w14:paraId="79353245" w14:textId="77777777" w:rsidR="00947708" w:rsidRPr="00F74B1E"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08D673A3" w14:textId="520273B6" w:rsidR="00947708" w:rsidRPr="00F74B1E" w:rsidRDefault="00947708" w:rsidP="00947708">
      <w:pPr>
        <w:spacing w:after="0" w:line="240" w:lineRule="auto"/>
        <w:ind w:right="-30"/>
        <w:jc w:val="both"/>
        <w:rPr>
          <w:rFonts w:ascii="Times New Roman" w:eastAsia="Times New Roman" w:hAnsi="Times New Roman" w:cs="Times New Roman"/>
          <w:kern w:val="0"/>
          <w:sz w:val="28"/>
          <w:szCs w:val="28"/>
          <w:u w:val="single"/>
          <w:lang w:eastAsia="ru-RU"/>
          <w14:ligatures w14:val="none"/>
        </w:rPr>
      </w:pPr>
      <w:r w:rsidRPr="00F74B1E">
        <w:rPr>
          <w:rFonts w:ascii="Times New Roman" w:eastAsia="Times New Roman" w:hAnsi="Times New Roman" w:cs="Times New Roman"/>
          <w:kern w:val="0"/>
          <w:sz w:val="28"/>
          <w:szCs w:val="28"/>
          <w:lang w:eastAsia="ru-RU"/>
          <w14:ligatures w14:val="none"/>
        </w:rPr>
        <w:t xml:space="preserve">Руководитель работы </w:t>
      </w:r>
      <w:r w:rsidRPr="00F74B1E">
        <w:rPr>
          <w:rFonts w:ascii="Times New Roman" w:eastAsia="Times New Roman" w:hAnsi="Times New Roman" w:cs="Times New Roman"/>
          <w:kern w:val="0"/>
          <w:sz w:val="28"/>
          <w:szCs w:val="28"/>
          <w:u w:val="single"/>
          <w:lang w:eastAsia="ru-RU"/>
          <w14:ligatures w14:val="none"/>
        </w:rPr>
        <w:tab/>
      </w:r>
      <w:r w:rsidRPr="00F74B1E">
        <w:rPr>
          <w:rFonts w:ascii="Times New Roman" w:eastAsia="Times New Roman" w:hAnsi="Times New Roman" w:cs="Times New Roman"/>
          <w:kern w:val="0"/>
          <w:sz w:val="28"/>
          <w:szCs w:val="28"/>
          <w:u w:val="single"/>
          <w:lang w:eastAsia="ru-RU"/>
          <w14:ligatures w14:val="none"/>
        </w:rPr>
        <w:tab/>
      </w:r>
      <w:r w:rsidRPr="00F74B1E">
        <w:rPr>
          <w:rFonts w:ascii="Times New Roman" w:eastAsia="Times New Roman" w:hAnsi="Times New Roman" w:cs="Times New Roman"/>
          <w:kern w:val="0"/>
          <w:sz w:val="28"/>
          <w:szCs w:val="28"/>
          <w:u w:val="single"/>
          <w:lang w:eastAsia="ru-RU"/>
          <w14:ligatures w14:val="none"/>
        </w:rPr>
        <w:tab/>
      </w:r>
      <w:r w:rsidRPr="00F74B1E">
        <w:rPr>
          <w:rFonts w:ascii="Times New Roman" w:eastAsia="Times New Roman" w:hAnsi="Times New Roman" w:cs="Times New Roman"/>
          <w:kern w:val="0"/>
          <w:sz w:val="28"/>
          <w:szCs w:val="28"/>
          <w:u w:val="single"/>
          <w:lang w:eastAsia="ru-RU"/>
          <w14:ligatures w14:val="none"/>
        </w:rPr>
        <w:tab/>
      </w:r>
      <w:r>
        <w:rPr>
          <w:rFonts w:ascii="Times New Roman" w:eastAsia="Times New Roman" w:hAnsi="Times New Roman" w:cs="Times New Roman"/>
          <w:kern w:val="0"/>
          <w:sz w:val="28"/>
          <w:szCs w:val="28"/>
          <w:u w:val="single"/>
          <w:lang w:eastAsia="ru-RU"/>
          <w14:ligatures w14:val="none"/>
        </w:rPr>
        <w:tab/>
      </w:r>
      <w:r>
        <w:rPr>
          <w:rFonts w:ascii="Times New Roman" w:eastAsia="Times New Roman" w:hAnsi="Times New Roman" w:cs="Times New Roman"/>
          <w:kern w:val="0"/>
          <w:sz w:val="28"/>
          <w:szCs w:val="28"/>
          <w:u w:val="single"/>
          <w:lang w:eastAsia="ru-RU"/>
          <w14:ligatures w14:val="none"/>
        </w:rPr>
        <w:tab/>
      </w:r>
      <w:r w:rsidRPr="00F74B1E">
        <w:rPr>
          <w:rFonts w:ascii="Times New Roman" w:eastAsia="Times New Roman" w:hAnsi="Times New Roman" w:cs="Times New Roman"/>
          <w:kern w:val="0"/>
          <w:sz w:val="28"/>
          <w:szCs w:val="28"/>
          <w:u w:val="single"/>
          <w:lang w:eastAsia="ru-RU"/>
          <w14:ligatures w14:val="none"/>
        </w:rPr>
        <w:t xml:space="preserve">ассистент </w:t>
      </w:r>
      <w:r>
        <w:rPr>
          <w:rFonts w:ascii="Times New Roman" w:eastAsia="Times New Roman" w:hAnsi="Times New Roman" w:cs="Times New Roman"/>
          <w:kern w:val="0"/>
          <w:sz w:val="28"/>
          <w:szCs w:val="28"/>
          <w:u w:val="single"/>
          <w:lang w:eastAsia="ru-RU"/>
          <w14:ligatures w14:val="none"/>
        </w:rPr>
        <w:t>Гончар Е. А.</w:t>
      </w:r>
      <w:r>
        <w:rPr>
          <w:rFonts w:ascii="Times New Roman" w:eastAsia="Times New Roman" w:hAnsi="Times New Roman" w:cs="Times New Roman"/>
          <w:kern w:val="0"/>
          <w:sz w:val="28"/>
          <w:szCs w:val="28"/>
          <w:u w:val="single"/>
          <w:lang w:eastAsia="ru-RU"/>
          <w14:ligatures w14:val="none"/>
        </w:rPr>
        <w:tab/>
      </w:r>
    </w:p>
    <w:p w14:paraId="02B3946F" w14:textId="43D4790D" w:rsidR="00947708" w:rsidRPr="001C6B33" w:rsidRDefault="00947708" w:rsidP="00947708">
      <w:pPr>
        <w:spacing w:after="0" w:line="240" w:lineRule="auto"/>
        <w:ind w:right="-30"/>
        <w:jc w:val="both"/>
        <w:rPr>
          <w:rFonts w:ascii="Times New Roman" w:eastAsia="Times New Roman" w:hAnsi="Times New Roman" w:cs="Times New Roman"/>
          <w:kern w:val="0"/>
          <w:sz w:val="20"/>
          <w:szCs w:val="20"/>
          <w:lang w:eastAsia="ru-RU"/>
          <w14:ligatures w14:val="none"/>
        </w:rPr>
      </w:pP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r>
      <w:r w:rsidRPr="00F74B1E">
        <w:rPr>
          <w:rFonts w:ascii="Times New Roman" w:eastAsia="Times New Roman" w:hAnsi="Times New Roman" w:cs="Times New Roman"/>
          <w:kern w:val="0"/>
          <w:sz w:val="20"/>
          <w:szCs w:val="20"/>
          <w:lang w:eastAsia="ru-RU"/>
          <w14:ligatures w14:val="none"/>
        </w:rPr>
        <w:tab/>
        <w:t>(учен. степень, звание, должность, Ф.И.О., подпись)</w:t>
      </w:r>
    </w:p>
    <w:p w14:paraId="3E521E85" w14:textId="77777777" w:rsidR="00947708" w:rsidRPr="00F74B1E"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6F69B6FF" w14:textId="77777777" w:rsidR="00947708" w:rsidRPr="00F74B1E"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459E4DF2"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652119C0"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41E5B69D"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249B730A"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7A98FD7A"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70E3CC20"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17343940"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54DCF525"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5A413006" w14:textId="77777777" w:rsidR="00947708"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11DC3604" w14:textId="77777777" w:rsidR="00947708" w:rsidRPr="00F74B1E" w:rsidRDefault="00947708" w:rsidP="00947708">
      <w:pPr>
        <w:spacing w:after="0" w:line="240" w:lineRule="auto"/>
        <w:ind w:right="-30"/>
        <w:jc w:val="both"/>
        <w:rPr>
          <w:rFonts w:ascii="Times New Roman" w:eastAsia="Times New Roman" w:hAnsi="Times New Roman" w:cs="Times New Roman"/>
          <w:kern w:val="0"/>
          <w:sz w:val="28"/>
          <w:szCs w:val="28"/>
          <w:lang w:eastAsia="ru-RU"/>
          <w14:ligatures w14:val="none"/>
        </w:rPr>
      </w:pPr>
    </w:p>
    <w:p w14:paraId="03FA7E5D" w14:textId="5CB1FD0F" w:rsidR="00800DA0" w:rsidRPr="00E94738" w:rsidRDefault="00947708" w:rsidP="00E94738">
      <w:pPr>
        <w:jc w:val="center"/>
        <w:rPr>
          <w:rFonts w:ascii="Times New Roman" w:eastAsia="Times New Roman" w:hAnsi="Times New Roman" w:cs="Times New Roman"/>
          <w:kern w:val="0"/>
          <w:sz w:val="28"/>
          <w:szCs w:val="28"/>
          <w:lang w:eastAsia="ru-RU"/>
          <w14:ligatures w14:val="none"/>
        </w:rPr>
      </w:pPr>
      <w:r w:rsidRPr="00F74B1E">
        <w:rPr>
          <w:rFonts w:ascii="Times New Roman" w:eastAsia="Times New Roman" w:hAnsi="Times New Roman" w:cs="Times New Roman"/>
          <w:kern w:val="0"/>
          <w:sz w:val="28"/>
          <w:szCs w:val="28"/>
          <w:lang w:eastAsia="ru-RU"/>
          <w14:ligatures w14:val="none"/>
        </w:rPr>
        <w:t>Минск 202</w:t>
      </w:r>
      <w:r>
        <w:rPr>
          <w:rFonts w:ascii="Times New Roman" w:eastAsia="Times New Roman" w:hAnsi="Times New Roman" w:cs="Times New Roman"/>
          <w:kern w:val="0"/>
          <w:sz w:val="28"/>
          <w:szCs w:val="28"/>
          <w:lang w:eastAsia="ru-RU"/>
          <w14:ligatures w14:val="none"/>
        </w:rPr>
        <w:t>5</w:t>
      </w:r>
      <w:r w:rsidR="00800DA0" w:rsidRPr="00F9504E">
        <w:rPr>
          <w:rFonts w:ascii="Times New Roman" w:hAnsi="Times New Roman" w:cs="Times New Roman"/>
          <w:sz w:val="28"/>
          <w:szCs w:val="28"/>
        </w:rPr>
        <w:br w:type="page"/>
      </w:r>
    </w:p>
    <w:p w14:paraId="0B5546A3" w14:textId="3F815A43" w:rsidR="00E94738" w:rsidRPr="00E94738" w:rsidRDefault="00E94738" w:rsidP="00E94738">
      <w:pPr>
        <w:keepNext/>
        <w:keepLines/>
        <w:spacing w:after="360" w:line="240" w:lineRule="auto"/>
        <w:ind w:firstLine="708"/>
        <w:jc w:val="both"/>
        <w:outlineLvl w:val="0"/>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 xml:space="preserve">1 </w:t>
      </w:r>
      <w:r w:rsidRPr="00E94738">
        <w:rPr>
          <w:rFonts w:ascii="Times New Roman" w:eastAsiaTheme="majorEastAsia" w:hAnsi="Times New Roman" w:cs="Times New Roman"/>
          <w:b/>
          <w:sz w:val="28"/>
          <w:szCs w:val="28"/>
        </w:rPr>
        <w:t>Тема и цель работы</w:t>
      </w:r>
    </w:p>
    <w:p w14:paraId="7B885987" w14:textId="77777777" w:rsidR="00E94738" w:rsidRPr="00E94738" w:rsidRDefault="00E94738" w:rsidP="00E94738">
      <w:pPr>
        <w:spacing w:after="0" w:line="240" w:lineRule="auto"/>
        <w:ind w:firstLine="709"/>
        <w:jc w:val="both"/>
        <w:rPr>
          <w:rFonts w:ascii="Times New Roman" w:hAnsi="Times New Roman" w:cs="Times New Roman"/>
          <w:sz w:val="28"/>
          <w:szCs w:val="28"/>
        </w:rPr>
      </w:pPr>
      <w:r w:rsidRPr="00E94738">
        <w:rPr>
          <w:rFonts w:ascii="Times New Roman" w:hAnsi="Times New Roman" w:cs="Times New Roman"/>
          <w:sz w:val="28"/>
          <w:szCs w:val="28"/>
        </w:rPr>
        <w:t>Темой данной лабораторной работы является разработка функциональной модели IDEF0 для веб-приложения «Запись на прием к эксперту». Эта модель необходима для графического представления бизнес-процессов и функциональных требований системы, обеспечивающей удобное взаимодействие пользователей с экспертами через запись на консультации. Модель IDEF0 станет ключевым инструментом для визуализации процессов, происходящих в системе, и будет способствовать их дальнейшему анализу и оптимизации.</w:t>
      </w:r>
    </w:p>
    <w:p w14:paraId="38DF7A84" w14:textId="77777777" w:rsidR="00E94738" w:rsidRPr="00E94738" w:rsidRDefault="00E94738" w:rsidP="00E94738">
      <w:pPr>
        <w:spacing w:after="0" w:line="240" w:lineRule="auto"/>
        <w:ind w:firstLine="709"/>
        <w:jc w:val="both"/>
        <w:rPr>
          <w:rFonts w:ascii="Times New Roman" w:hAnsi="Times New Roman" w:cs="Times New Roman"/>
          <w:sz w:val="28"/>
          <w:szCs w:val="28"/>
        </w:rPr>
      </w:pPr>
      <w:r w:rsidRPr="00E94738">
        <w:rPr>
          <w:rFonts w:ascii="Times New Roman" w:hAnsi="Times New Roman" w:cs="Times New Roman"/>
          <w:sz w:val="28"/>
          <w:szCs w:val="28"/>
        </w:rPr>
        <w:t>Методология IDEF0 (</w:t>
      </w:r>
      <w:proofErr w:type="spellStart"/>
      <w:r w:rsidRPr="00E94738">
        <w:rPr>
          <w:rFonts w:ascii="Times New Roman" w:hAnsi="Times New Roman" w:cs="Times New Roman"/>
          <w:sz w:val="28"/>
          <w:szCs w:val="28"/>
        </w:rPr>
        <w:t>Integration</w:t>
      </w:r>
      <w:proofErr w:type="spellEnd"/>
      <w:r w:rsidRPr="00E94738">
        <w:rPr>
          <w:rFonts w:ascii="Times New Roman" w:hAnsi="Times New Roman" w:cs="Times New Roman"/>
          <w:sz w:val="28"/>
          <w:szCs w:val="28"/>
        </w:rPr>
        <w:t xml:space="preserve"> Definition </w:t>
      </w:r>
      <w:proofErr w:type="spellStart"/>
      <w:r w:rsidRPr="00E94738">
        <w:rPr>
          <w:rFonts w:ascii="Times New Roman" w:hAnsi="Times New Roman" w:cs="Times New Roman"/>
          <w:sz w:val="28"/>
          <w:szCs w:val="28"/>
        </w:rPr>
        <w:t>for</w:t>
      </w:r>
      <w:proofErr w:type="spellEnd"/>
      <w:r w:rsidRPr="00E94738">
        <w:rPr>
          <w:rFonts w:ascii="Times New Roman" w:hAnsi="Times New Roman" w:cs="Times New Roman"/>
          <w:sz w:val="28"/>
          <w:szCs w:val="28"/>
        </w:rPr>
        <w:t xml:space="preserve"> </w:t>
      </w:r>
      <w:proofErr w:type="spellStart"/>
      <w:r w:rsidRPr="00E94738">
        <w:rPr>
          <w:rFonts w:ascii="Times New Roman" w:hAnsi="Times New Roman" w:cs="Times New Roman"/>
          <w:sz w:val="28"/>
          <w:szCs w:val="28"/>
        </w:rPr>
        <w:t>Function</w:t>
      </w:r>
      <w:proofErr w:type="spellEnd"/>
      <w:r w:rsidRPr="00E94738">
        <w:rPr>
          <w:rFonts w:ascii="Times New Roman" w:hAnsi="Times New Roman" w:cs="Times New Roman"/>
          <w:sz w:val="28"/>
          <w:szCs w:val="28"/>
        </w:rPr>
        <w:t xml:space="preserve"> </w:t>
      </w:r>
      <w:proofErr w:type="spellStart"/>
      <w:r w:rsidRPr="00E94738">
        <w:rPr>
          <w:rFonts w:ascii="Times New Roman" w:hAnsi="Times New Roman" w:cs="Times New Roman"/>
          <w:sz w:val="28"/>
          <w:szCs w:val="28"/>
        </w:rPr>
        <w:t>Modeling</w:t>
      </w:r>
      <w:proofErr w:type="spellEnd"/>
      <w:r w:rsidRPr="00E94738">
        <w:rPr>
          <w:rFonts w:ascii="Times New Roman" w:hAnsi="Times New Roman" w:cs="Times New Roman"/>
          <w:sz w:val="28"/>
          <w:szCs w:val="28"/>
        </w:rPr>
        <w:t>) предоставляет структурированный подход к описанию функций системы, позволяя выявить взаимосвязи между её компонентами и представить процессы в наглядной форме. В контексте веб-приложения «Запись на прием к эксперту», которое позволяет пользователям выбирать экспертов, записываться на консультации и управлять своими записями, применение IDEF0 особенно актуально для упрощения проектирования и анализа системы.</w:t>
      </w:r>
    </w:p>
    <w:p w14:paraId="706BF823" w14:textId="77777777" w:rsidR="00E94738" w:rsidRPr="00E94738" w:rsidRDefault="00E94738" w:rsidP="00E94738">
      <w:pPr>
        <w:spacing w:after="0" w:line="240" w:lineRule="auto"/>
        <w:ind w:firstLine="709"/>
        <w:jc w:val="both"/>
        <w:rPr>
          <w:rFonts w:ascii="Times New Roman" w:hAnsi="Times New Roman" w:cs="Times New Roman"/>
          <w:sz w:val="28"/>
          <w:szCs w:val="28"/>
        </w:rPr>
      </w:pPr>
      <w:r w:rsidRPr="00E94738">
        <w:rPr>
          <w:rFonts w:ascii="Times New Roman" w:hAnsi="Times New Roman" w:cs="Times New Roman"/>
          <w:sz w:val="28"/>
          <w:szCs w:val="28"/>
        </w:rPr>
        <w:t>Целью данной лабораторной работы является изучение основ методологии IDEF0, включая её принципы, ключевые элементы и подходы к моделированию. Это позволит глубже понять, как структурировать бизнес-процессы и представлять их в виде функциональных моделей. Особое внимание будет уделено изучению концепций функций, входов, выходов, управляющих воздействий и механизмов, которые составляют основу методологии IDEF0.</w:t>
      </w:r>
    </w:p>
    <w:p w14:paraId="791B3CEA" w14:textId="77777777" w:rsidR="00E94738" w:rsidRPr="00E94738" w:rsidRDefault="00E94738" w:rsidP="00E94738">
      <w:pPr>
        <w:spacing w:after="0" w:line="240" w:lineRule="auto"/>
        <w:ind w:firstLine="709"/>
        <w:jc w:val="both"/>
        <w:rPr>
          <w:rFonts w:ascii="Times New Roman" w:hAnsi="Times New Roman" w:cs="Times New Roman"/>
          <w:sz w:val="28"/>
          <w:szCs w:val="28"/>
        </w:rPr>
      </w:pPr>
      <w:r w:rsidRPr="00E94738">
        <w:rPr>
          <w:rFonts w:ascii="Times New Roman" w:hAnsi="Times New Roman" w:cs="Times New Roman"/>
          <w:sz w:val="28"/>
          <w:szCs w:val="28"/>
        </w:rPr>
        <w:t>В рамках работы мы познакомимся с процессом функционального моделирования, изучив, как IDEF0 помогает детализировать бизнес-процессы, их иерархию и взаимосвязи. Эти знания позволят не только визуализировать процессы, но и анализировать их влияние на эффективность работы системы в целом.</w:t>
      </w:r>
    </w:p>
    <w:p w14:paraId="24FCD3EC" w14:textId="77777777" w:rsidR="00E94738" w:rsidRPr="00E94738" w:rsidRDefault="00E94738" w:rsidP="00E94738">
      <w:pPr>
        <w:spacing w:after="0" w:line="240" w:lineRule="auto"/>
        <w:ind w:firstLine="709"/>
        <w:jc w:val="both"/>
        <w:rPr>
          <w:rFonts w:ascii="Times New Roman" w:hAnsi="Times New Roman" w:cs="Times New Roman"/>
          <w:sz w:val="28"/>
          <w:szCs w:val="28"/>
        </w:rPr>
      </w:pPr>
      <w:r w:rsidRPr="00E94738">
        <w:rPr>
          <w:rFonts w:ascii="Times New Roman" w:hAnsi="Times New Roman" w:cs="Times New Roman"/>
          <w:sz w:val="28"/>
          <w:szCs w:val="28"/>
        </w:rPr>
        <w:t>Также важной частью работы станет развитие практических навыков применения методологии IDEF0 для построения функциональных моделей на основе требований к информационной системе. Это включает анализ требований, определение ключевых функций, их взаимосвязей и представление результатов в виде диаграмм, которые будут понятны и удобны для использования в дальнейшем проектировании и разработке веб-приложения.</w:t>
      </w:r>
    </w:p>
    <w:p w14:paraId="57E2DF02" w14:textId="77777777" w:rsidR="00E94738" w:rsidRPr="00E94738" w:rsidRDefault="00E94738" w:rsidP="00E94738">
      <w:pPr>
        <w:spacing w:after="0" w:line="240" w:lineRule="auto"/>
        <w:ind w:firstLine="709"/>
        <w:jc w:val="both"/>
        <w:rPr>
          <w:rFonts w:ascii="Times New Roman" w:hAnsi="Times New Roman" w:cs="Times New Roman"/>
          <w:sz w:val="28"/>
          <w:szCs w:val="28"/>
        </w:rPr>
      </w:pPr>
      <w:r w:rsidRPr="00E94738">
        <w:rPr>
          <w:rFonts w:ascii="Times New Roman" w:hAnsi="Times New Roman" w:cs="Times New Roman"/>
          <w:sz w:val="28"/>
          <w:szCs w:val="28"/>
        </w:rPr>
        <w:br w:type="page"/>
      </w:r>
    </w:p>
    <w:p w14:paraId="623D5103" w14:textId="17C08B9F" w:rsidR="00E94738" w:rsidRPr="00E94738" w:rsidRDefault="00E94738" w:rsidP="00E94738">
      <w:pPr>
        <w:keepNext/>
        <w:keepLines/>
        <w:spacing w:after="360" w:line="240" w:lineRule="auto"/>
        <w:ind w:firstLine="709"/>
        <w:jc w:val="both"/>
        <w:outlineLvl w:val="0"/>
        <w:rPr>
          <w:rFonts w:ascii="Times New Roman" w:eastAsiaTheme="majorEastAsia" w:hAnsi="Times New Roman" w:cs="Times New Roman"/>
          <w:b/>
          <w:sz w:val="28"/>
          <w:szCs w:val="28"/>
        </w:rPr>
      </w:pPr>
      <w:r w:rsidRPr="00E94738">
        <w:rPr>
          <w:rFonts w:ascii="Times New Roman" w:eastAsiaTheme="majorEastAsia" w:hAnsi="Times New Roman" w:cs="Times New Roman"/>
          <w:b/>
          <w:sz w:val="28"/>
          <w:szCs w:val="28"/>
        </w:rPr>
        <w:lastRenderedPageBreak/>
        <w:t>2 Описание функциональных требований</w:t>
      </w:r>
    </w:p>
    <w:p w14:paraId="40AA876B" w14:textId="2ED90C58" w:rsidR="00E94738" w:rsidRPr="00E94738" w:rsidRDefault="00E94738" w:rsidP="00E94738">
      <w:pPr>
        <w:spacing w:after="0"/>
        <w:ind w:firstLine="708"/>
        <w:jc w:val="both"/>
        <w:rPr>
          <w:rFonts w:ascii="Times New Roman" w:hAnsi="Times New Roman" w:cs="Times New Roman"/>
          <w:bCs/>
          <w:spacing w:val="-6"/>
          <w:sz w:val="28"/>
          <w:szCs w:val="28"/>
        </w:rPr>
      </w:pPr>
      <w:r w:rsidRPr="00E94738">
        <w:rPr>
          <w:rFonts w:ascii="Times New Roman" w:hAnsi="Times New Roman" w:cs="Times New Roman"/>
          <w:bCs/>
          <w:spacing w:val="-6"/>
          <w:sz w:val="28"/>
          <w:szCs w:val="28"/>
        </w:rPr>
        <w:t>Функциональные требования к веб-приложению «Запись на прием к эксперту» разделены на категории в зависимости от ролей пользователей системы: клиент, эксперт.</w:t>
      </w:r>
    </w:p>
    <w:p w14:paraId="6919F593" w14:textId="77777777"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Функционал для клиента:</w:t>
      </w:r>
    </w:p>
    <w:p w14:paraId="23EF0336" w14:textId="33F6579B"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р</w:t>
      </w:r>
      <w:r w:rsidRPr="00E94738">
        <w:rPr>
          <w:rFonts w:ascii="Times New Roman" w:hAnsi="Times New Roman" w:cs="Times New Roman"/>
          <w:sz w:val="28"/>
          <w:szCs w:val="28"/>
        </w:rPr>
        <w:t>егистрация, авторизация и аутентификация в системе;</w:t>
      </w:r>
    </w:p>
    <w:p w14:paraId="235AFD4B" w14:textId="62BD39A7" w:rsidR="00E94738" w:rsidRPr="00E94738" w:rsidRDefault="00E94738" w:rsidP="00E94738">
      <w:pPr>
        <w:spacing w:after="0"/>
        <w:ind w:left="360" w:firstLine="34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росмотр списка доступных экспертов;</w:t>
      </w:r>
    </w:p>
    <w:p w14:paraId="74B3F571" w14:textId="58FA2030" w:rsidR="00E94738" w:rsidRPr="00E94738" w:rsidRDefault="00E94738" w:rsidP="00E94738">
      <w:pPr>
        <w:spacing w:after="0"/>
        <w:ind w:left="360" w:firstLine="34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оиск и фильтрация экспертов по специализации, рейтингу или доступности;</w:t>
      </w:r>
    </w:p>
    <w:p w14:paraId="36DBF007" w14:textId="448ABDE8" w:rsidR="00E94738" w:rsidRPr="00AB5AF7" w:rsidRDefault="00E94738" w:rsidP="00E94738">
      <w:pPr>
        <w:spacing w:after="0"/>
        <w:ind w:firstLine="708"/>
        <w:jc w:val="both"/>
        <w:rPr>
          <w:rFonts w:ascii="Times New Roman" w:hAnsi="Times New Roman" w:cs="Times New Roman"/>
          <w:spacing w:val="-8"/>
          <w:sz w:val="28"/>
          <w:szCs w:val="28"/>
        </w:rPr>
      </w:pPr>
      <w:r w:rsidRPr="00AB5AF7">
        <w:rPr>
          <w:rFonts w:ascii="Times New Roman" w:hAnsi="Times New Roman" w:cs="Times New Roman"/>
          <w:spacing w:val="-8"/>
          <w:sz w:val="28"/>
          <w:szCs w:val="28"/>
        </w:rPr>
        <w:t xml:space="preserve">– </w:t>
      </w:r>
      <w:r w:rsidR="00AB5AF7" w:rsidRPr="00AB5AF7">
        <w:rPr>
          <w:rFonts w:ascii="Times New Roman" w:hAnsi="Times New Roman" w:cs="Times New Roman"/>
          <w:spacing w:val="-8"/>
          <w:sz w:val="28"/>
          <w:szCs w:val="28"/>
        </w:rPr>
        <w:t>п</w:t>
      </w:r>
      <w:r w:rsidRPr="00AB5AF7">
        <w:rPr>
          <w:rFonts w:ascii="Times New Roman" w:hAnsi="Times New Roman" w:cs="Times New Roman"/>
          <w:spacing w:val="-8"/>
          <w:sz w:val="28"/>
          <w:szCs w:val="28"/>
        </w:rPr>
        <w:t>росмотр подробной информации о профиле эксперта (опыт, квалификация</w:t>
      </w:r>
      <w:r w:rsidR="00AB5AF7" w:rsidRPr="00AB5AF7">
        <w:rPr>
          <w:rFonts w:ascii="Times New Roman" w:hAnsi="Times New Roman" w:cs="Times New Roman"/>
          <w:spacing w:val="-8"/>
          <w:sz w:val="28"/>
          <w:szCs w:val="28"/>
        </w:rPr>
        <w:t xml:space="preserve"> и пр.</w:t>
      </w:r>
      <w:r w:rsidRPr="00AB5AF7">
        <w:rPr>
          <w:rFonts w:ascii="Times New Roman" w:hAnsi="Times New Roman" w:cs="Times New Roman"/>
          <w:spacing w:val="-8"/>
          <w:sz w:val="28"/>
          <w:szCs w:val="28"/>
        </w:rPr>
        <w:t>);</w:t>
      </w:r>
    </w:p>
    <w:p w14:paraId="2E941FAD" w14:textId="64CA8A70"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з</w:t>
      </w:r>
      <w:r w:rsidRPr="00E94738">
        <w:rPr>
          <w:rFonts w:ascii="Times New Roman" w:hAnsi="Times New Roman" w:cs="Times New Roman"/>
          <w:sz w:val="28"/>
          <w:szCs w:val="28"/>
        </w:rPr>
        <w:t>апись на консультацию к выбранному эксперту с указанием даты и времени;</w:t>
      </w:r>
    </w:p>
    <w:p w14:paraId="038FEF3E" w14:textId="7DEA28EA"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росмотр и управление своими записями (отмена, перенос);</w:t>
      </w:r>
    </w:p>
    <w:p w14:paraId="43D9C443" w14:textId="33BA2F9F"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о</w:t>
      </w:r>
      <w:r w:rsidRPr="00E94738">
        <w:rPr>
          <w:rFonts w:ascii="Times New Roman" w:hAnsi="Times New Roman" w:cs="Times New Roman"/>
          <w:sz w:val="28"/>
          <w:szCs w:val="28"/>
        </w:rPr>
        <w:t>ставление отзыва и рейтинга после консультации;</w:t>
      </w:r>
    </w:p>
    <w:p w14:paraId="144B14A9" w14:textId="2D5CA470"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росмотр истории своих консультаций;</w:t>
      </w:r>
    </w:p>
    <w:p w14:paraId="5B36ACDB" w14:textId="0CB98934"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олучение уведомлений о предстоящих консультациях.</w:t>
      </w:r>
    </w:p>
    <w:p w14:paraId="67090E21" w14:textId="3FD4A124"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Функционал для эксперта:</w:t>
      </w:r>
    </w:p>
    <w:p w14:paraId="616FEAF8" w14:textId="3A2EE5CD"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р</w:t>
      </w:r>
      <w:r w:rsidRPr="00E94738">
        <w:rPr>
          <w:rFonts w:ascii="Times New Roman" w:hAnsi="Times New Roman" w:cs="Times New Roman"/>
          <w:sz w:val="28"/>
          <w:szCs w:val="28"/>
        </w:rPr>
        <w:t>егистрация, авторизация и аутентификация в системе;</w:t>
      </w:r>
    </w:p>
    <w:p w14:paraId="1D9603EA" w14:textId="3175367A" w:rsidR="00E94738" w:rsidRPr="00AB5AF7" w:rsidRDefault="00E94738" w:rsidP="00E94738">
      <w:pPr>
        <w:spacing w:after="0"/>
        <w:ind w:firstLine="708"/>
        <w:jc w:val="both"/>
        <w:rPr>
          <w:rFonts w:ascii="Times New Roman" w:hAnsi="Times New Roman" w:cs="Times New Roman"/>
          <w:spacing w:val="-10"/>
          <w:sz w:val="28"/>
          <w:szCs w:val="28"/>
        </w:rPr>
      </w:pPr>
      <w:r w:rsidRPr="00AB5AF7">
        <w:rPr>
          <w:rFonts w:ascii="Times New Roman" w:hAnsi="Times New Roman" w:cs="Times New Roman"/>
          <w:spacing w:val="-10"/>
          <w:sz w:val="28"/>
          <w:szCs w:val="28"/>
        </w:rPr>
        <w:t xml:space="preserve">– </w:t>
      </w:r>
      <w:r w:rsidR="00AB5AF7" w:rsidRPr="00AB5AF7">
        <w:rPr>
          <w:rFonts w:ascii="Times New Roman" w:hAnsi="Times New Roman" w:cs="Times New Roman"/>
          <w:spacing w:val="-10"/>
          <w:sz w:val="28"/>
          <w:szCs w:val="28"/>
        </w:rPr>
        <w:t>с</w:t>
      </w:r>
      <w:r w:rsidRPr="00AB5AF7">
        <w:rPr>
          <w:rFonts w:ascii="Times New Roman" w:hAnsi="Times New Roman" w:cs="Times New Roman"/>
          <w:spacing w:val="-10"/>
          <w:sz w:val="28"/>
          <w:szCs w:val="28"/>
        </w:rPr>
        <w:t>оздание и редактирование профиля (указание специализации, опыта, расписания);</w:t>
      </w:r>
    </w:p>
    <w:p w14:paraId="1F20D6FD" w14:textId="3AF7E637"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росмотр списка записавшихся клиентов;</w:t>
      </w:r>
    </w:p>
    <w:p w14:paraId="49E47D7A" w14:textId="44E70E15"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у</w:t>
      </w:r>
      <w:r w:rsidRPr="00E94738">
        <w:rPr>
          <w:rFonts w:ascii="Times New Roman" w:hAnsi="Times New Roman" w:cs="Times New Roman"/>
          <w:sz w:val="28"/>
          <w:szCs w:val="28"/>
        </w:rPr>
        <w:t>правление расписанием консультаций (подтверждение, отмена, перенос);</w:t>
      </w:r>
    </w:p>
    <w:p w14:paraId="5DAE9BCB" w14:textId="6F12BF13"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росмотр отзывов и рейтингов от клиентов;</w:t>
      </w:r>
    </w:p>
    <w:p w14:paraId="71331E5E" w14:textId="577EACA8" w:rsidR="00E94738" w:rsidRPr="00E94738" w:rsidRDefault="00E94738" w:rsidP="00E94738">
      <w:pPr>
        <w:spacing w:after="0"/>
        <w:ind w:left="12"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олучение уведомлений о новых записях.</w:t>
      </w:r>
    </w:p>
    <w:p w14:paraId="2BF0DB05" w14:textId="6849AADA" w:rsidR="00E94738" w:rsidRPr="00E94738" w:rsidRDefault="00E94738" w:rsidP="00E94738">
      <w:pPr>
        <w:spacing w:after="0"/>
        <w:ind w:left="12" w:firstLine="708"/>
        <w:jc w:val="both"/>
        <w:rPr>
          <w:rFonts w:ascii="Times New Roman" w:hAnsi="Times New Roman" w:cs="Times New Roman"/>
          <w:sz w:val="28"/>
          <w:szCs w:val="28"/>
        </w:rPr>
      </w:pPr>
      <w:r w:rsidRPr="00E94738">
        <w:rPr>
          <w:rFonts w:ascii="Times New Roman" w:hAnsi="Times New Roman" w:cs="Times New Roman"/>
          <w:sz w:val="28"/>
          <w:szCs w:val="28"/>
        </w:rPr>
        <w:t>Функционал для гостя:</w:t>
      </w:r>
    </w:p>
    <w:p w14:paraId="520F28BB" w14:textId="2CA06527"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росмотр списка доступных экспертов;</w:t>
      </w:r>
    </w:p>
    <w:p w14:paraId="2A9A6693" w14:textId="05E0FF9E"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оиск и фильтрация экспертов по специализации или рейтингу;</w:t>
      </w:r>
    </w:p>
    <w:p w14:paraId="005DEAAD" w14:textId="5B4AFA9F" w:rsidR="00E94738" w:rsidRPr="00E94738" w:rsidRDefault="00E94738" w:rsidP="00E94738">
      <w:pPr>
        <w:spacing w:after="0"/>
        <w:ind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п</w:t>
      </w:r>
      <w:r w:rsidRPr="00E94738">
        <w:rPr>
          <w:rFonts w:ascii="Times New Roman" w:hAnsi="Times New Roman" w:cs="Times New Roman"/>
          <w:sz w:val="28"/>
          <w:szCs w:val="28"/>
        </w:rPr>
        <w:t>росмотр подробной информации о профиле эксперта;</w:t>
      </w:r>
    </w:p>
    <w:p w14:paraId="2E009716" w14:textId="76EB703F" w:rsidR="00E94738" w:rsidRPr="00E94738" w:rsidRDefault="00E94738" w:rsidP="00E94738">
      <w:pPr>
        <w:spacing w:after="0"/>
        <w:ind w:left="1" w:firstLine="708"/>
        <w:jc w:val="both"/>
        <w:rPr>
          <w:rFonts w:ascii="Times New Roman" w:hAnsi="Times New Roman" w:cs="Times New Roman"/>
          <w:sz w:val="28"/>
          <w:szCs w:val="28"/>
        </w:rPr>
      </w:pPr>
      <w:r w:rsidRPr="00E94738">
        <w:rPr>
          <w:rFonts w:ascii="Times New Roman" w:hAnsi="Times New Roman" w:cs="Times New Roman"/>
          <w:sz w:val="28"/>
          <w:szCs w:val="28"/>
        </w:rPr>
        <w:t xml:space="preserve">– </w:t>
      </w:r>
      <w:r w:rsidR="00AB5AF7">
        <w:rPr>
          <w:rFonts w:ascii="Times New Roman" w:hAnsi="Times New Roman" w:cs="Times New Roman"/>
          <w:sz w:val="28"/>
          <w:szCs w:val="28"/>
        </w:rPr>
        <w:t>р</w:t>
      </w:r>
      <w:r w:rsidRPr="00E94738">
        <w:rPr>
          <w:rFonts w:ascii="Times New Roman" w:hAnsi="Times New Roman" w:cs="Times New Roman"/>
          <w:sz w:val="28"/>
          <w:szCs w:val="28"/>
        </w:rPr>
        <w:t>егистрация в системе для доступа к функционалу клиента.</w:t>
      </w:r>
    </w:p>
    <w:p w14:paraId="1787843C" w14:textId="77777777" w:rsidR="00E94738" w:rsidRPr="00E94738" w:rsidRDefault="00E94738" w:rsidP="00E94738">
      <w:pPr>
        <w:pStyle w:val="a7"/>
        <w:spacing w:after="0" w:line="240" w:lineRule="auto"/>
        <w:ind w:left="0" w:firstLine="709"/>
        <w:jc w:val="both"/>
        <w:rPr>
          <w:rFonts w:ascii="Times New Roman" w:hAnsi="Times New Roman" w:cs="Times New Roman"/>
          <w:bCs/>
          <w:sz w:val="28"/>
          <w:szCs w:val="28"/>
        </w:rPr>
      </w:pPr>
    </w:p>
    <w:p w14:paraId="44E8AB91" w14:textId="77777777" w:rsidR="00E94738" w:rsidRPr="00E94738" w:rsidRDefault="00E94738" w:rsidP="00E94738">
      <w:pPr>
        <w:spacing w:after="0" w:line="240" w:lineRule="auto"/>
        <w:ind w:firstLine="709"/>
        <w:jc w:val="both"/>
        <w:rPr>
          <w:rFonts w:ascii="Times New Roman" w:hAnsi="Times New Roman" w:cs="Times New Roman"/>
          <w:sz w:val="28"/>
          <w:szCs w:val="28"/>
        </w:rPr>
      </w:pPr>
      <w:r w:rsidRPr="00E94738">
        <w:rPr>
          <w:rFonts w:ascii="Times New Roman" w:hAnsi="Times New Roman" w:cs="Times New Roman"/>
          <w:sz w:val="28"/>
          <w:szCs w:val="28"/>
        </w:rPr>
        <w:br w:type="page"/>
      </w:r>
    </w:p>
    <w:p w14:paraId="2D0AB53D" w14:textId="4A7DAA1C" w:rsidR="00E94738" w:rsidRPr="00E94738" w:rsidRDefault="00E94738" w:rsidP="00E94738">
      <w:pPr>
        <w:keepNext/>
        <w:keepLines/>
        <w:spacing w:after="360" w:line="240" w:lineRule="auto"/>
        <w:ind w:firstLine="709"/>
        <w:jc w:val="both"/>
        <w:outlineLvl w:val="0"/>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 xml:space="preserve">3 </w:t>
      </w:r>
      <w:r w:rsidRPr="00E94738">
        <w:rPr>
          <w:rFonts w:ascii="Times New Roman" w:eastAsiaTheme="majorEastAsia" w:hAnsi="Times New Roman" w:cs="Times New Roman"/>
          <w:b/>
          <w:sz w:val="28"/>
          <w:szCs w:val="28"/>
        </w:rPr>
        <w:t>Описание программных средств</w:t>
      </w:r>
    </w:p>
    <w:p w14:paraId="2406A843" w14:textId="77777777" w:rsidR="00AB5AF7" w:rsidRPr="00AB5AF7" w:rsidRDefault="00AB5AF7" w:rsidP="00AB5AF7">
      <w:pPr>
        <w:pStyle w:val="a7"/>
        <w:spacing w:after="0"/>
        <w:ind w:left="0" w:firstLine="709"/>
        <w:jc w:val="both"/>
        <w:rPr>
          <w:rFonts w:ascii="Times New Roman" w:hAnsi="Times New Roman" w:cs="Times New Roman"/>
          <w:sz w:val="28"/>
          <w:szCs w:val="28"/>
        </w:rPr>
      </w:pPr>
      <w:r w:rsidRPr="00AB5AF7">
        <w:rPr>
          <w:rFonts w:ascii="Times New Roman" w:hAnsi="Times New Roman" w:cs="Times New Roman"/>
          <w:sz w:val="28"/>
          <w:szCs w:val="28"/>
        </w:rPr>
        <w:t xml:space="preserve">Для создания диаграмм IDEF0 использовался онлайн-сервис Draw.io, разработанный компанией </w:t>
      </w:r>
      <w:proofErr w:type="spellStart"/>
      <w:r w:rsidRPr="00AB5AF7">
        <w:rPr>
          <w:rFonts w:ascii="Times New Roman" w:hAnsi="Times New Roman" w:cs="Times New Roman"/>
          <w:sz w:val="28"/>
          <w:szCs w:val="28"/>
        </w:rPr>
        <w:t>JGraph</w:t>
      </w:r>
      <w:proofErr w:type="spellEnd"/>
      <w:r w:rsidRPr="00AB5AF7">
        <w:rPr>
          <w:rFonts w:ascii="Times New Roman" w:hAnsi="Times New Roman" w:cs="Times New Roman"/>
          <w:sz w:val="28"/>
          <w:szCs w:val="28"/>
        </w:rPr>
        <w:t xml:space="preserve"> Ltd. Этот инструмент предназначен для построения широкого спектра визуальных материалов, таких как схемы, графики и диаграммы. Официальный сайт платформы доступен по адресу https://www.drawio.com.</w:t>
      </w:r>
    </w:p>
    <w:p w14:paraId="2E71C704" w14:textId="77777777" w:rsidR="00AB5AF7" w:rsidRPr="00AB5AF7" w:rsidRDefault="00AB5AF7" w:rsidP="00AB5AF7">
      <w:pPr>
        <w:pStyle w:val="a7"/>
        <w:spacing w:after="0"/>
        <w:ind w:left="0" w:firstLine="709"/>
        <w:jc w:val="both"/>
        <w:rPr>
          <w:rFonts w:ascii="Times New Roman" w:hAnsi="Times New Roman" w:cs="Times New Roman"/>
          <w:sz w:val="28"/>
          <w:szCs w:val="28"/>
        </w:rPr>
      </w:pPr>
      <w:r w:rsidRPr="00AB5AF7">
        <w:rPr>
          <w:rFonts w:ascii="Times New Roman" w:hAnsi="Times New Roman" w:cs="Times New Roman"/>
          <w:sz w:val="28"/>
          <w:szCs w:val="28"/>
        </w:rPr>
        <w:t>Draw.io представляет собой гибкое решение, работающее через веб-браузер на любых устройствах с доступом к Интернету. Это обеспечивает удобство использования как на стационарных компьютерах, так и на мобильных устройствах, позволяя пользователям работать в любой удобной для них обстановке.</w:t>
      </w:r>
    </w:p>
    <w:p w14:paraId="5DECB287" w14:textId="77777777" w:rsidR="00AB5AF7" w:rsidRPr="00AB5AF7" w:rsidRDefault="00AB5AF7" w:rsidP="00AB5AF7">
      <w:pPr>
        <w:pStyle w:val="a7"/>
        <w:spacing w:after="0"/>
        <w:ind w:left="0" w:firstLine="709"/>
        <w:jc w:val="both"/>
        <w:rPr>
          <w:rFonts w:ascii="Times New Roman" w:hAnsi="Times New Roman" w:cs="Times New Roman"/>
          <w:sz w:val="28"/>
          <w:szCs w:val="28"/>
        </w:rPr>
      </w:pPr>
      <w:r w:rsidRPr="00AB5AF7">
        <w:rPr>
          <w:rFonts w:ascii="Times New Roman" w:hAnsi="Times New Roman" w:cs="Times New Roman"/>
          <w:sz w:val="28"/>
          <w:szCs w:val="28"/>
        </w:rPr>
        <w:t xml:space="preserve">Функционал Draw.io включает поддержку различных форматов диаграмм, таких как UML, схемы процессов, диаграммы Венна, а также инструменты для создания досок </w:t>
      </w:r>
      <w:proofErr w:type="spellStart"/>
      <w:r w:rsidRPr="00AB5AF7">
        <w:rPr>
          <w:rFonts w:ascii="Times New Roman" w:hAnsi="Times New Roman" w:cs="Times New Roman"/>
          <w:sz w:val="28"/>
          <w:szCs w:val="28"/>
        </w:rPr>
        <w:t>Kanban</w:t>
      </w:r>
      <w:proofErr w:type="spellEnd"/>
      <w:r w:rsidRPr="00AB5AF7">
        <w:rPr>
          <w:rFonts w:ascii="Times New Roman" w:hAnsi="Times New Roman" w:cs="Times New Roman"/>
          <w:sz w:val="28"/>
          <w:szCs w:val="28"/>
        </w:rPr>
        <w:t xml:space="preserve"> и </w:t>
      </w:r>
      <w:proofErr w:type="spellStart"/>
      <w:r w:rsidRPr="00AB5AF7">
        <w:rPr>
          <w:rFonts w:ascii="Times New Roman" w:hAnsi="Times New Roman" w:cs="Times New Roman"/>
          <w:sz w:val="28"/>
          <w:szCs w:val="28"/>
        </w:rPr>
        <w:t>Agile</w:t>
      </w:r>
      <w:proofErr w:type="spellEnd"/>
      <w:r w:rsidRPr="00AB5AF7">
        <w:rPr>
          <w:rFonts w:ascii="Times New Roman" w:hAnsi="Times New Roman" w:cs="Times New Roman"/>
          <w:sz w:val="28"/>
          <w:szCs w:val="28"/>
        </w:rPr>
        <w:t>-графиков. Такой набор возможностей делает платформу ценным ресурсом для профессионалов, занимающихся проектированием систем, управлением проектами и анализом данных.</w:t>
      </w:r>
    </w:p>
    <w:p w14:paraId="5C89C938" w14:textId="77777777" w:rsidR="00AB5AF7" w:rsidRPr="00AB5AF7" w:rsidRDefault="00AB5AF7" w:rsidP="00AB5AF7">
      <w:pPr>
        <w:pStyle w:val="a7"/>
        <w:spacing w:after="0"/>
        <w:ind w:left="0" w:firstLine="709"/>
        <w:jc w:val="both"/>
        <w:rPr>
          <w:rFonts w:ascii="Times New Roman" w:hAnsi="Times New Roman" w:cs="Times New Roman"/>
          <w:sz w:val="28"/>
          <w:szCs w:val="28"/>
        </w:rPr>
      </w:pPr>
      <w:r w:rsidRPr="00AB5AF7">
        <w:rPr>
          <w:rFonts w:ascii="Times New Roman" w:hAnsi="Times New Roman" w:cs="Times New Roman"/>
          <w:sz w:val="28"/>
          <w:szCs w:val="28"/>
        </w:rPr>
        <w:t>Сервис также позволяет визуализировать сложные концепции, включая архитектуру технических систем и результаты коллективных обсуждений. Функция совместной работы в реальном времени упрощает взаимодействие между участниками проекта, обеспечивая удобный обмен созданными диаграммами.</w:t>
      </w:r>
    </w:p>
    <w:p w14:paraId="2CF963EE" w14:textId="77777777" w:rsidR="00AB5AF7" w:rsidRPr="00AB5AF7" w:rsidRDefault="00AB5AF7" w:rsidP="00AB5AF7">
      <w:pPr>
        <w:pStyle w:val="a7"/>
        <w:spacing w:after="0"/>
        <w:ind w:left="0" w:firstLine="709"/>
        <w:jc w:val="both"/>
        <w:rPr>
          <w:rFonts w:ascii="Times New Roman" w:hAnsi="Times New Roman" w:cs="Times New Roman"/>
          <w:sz w:val="28"/>
          <w:szCs w:val="28"/>
        </w:rPr>
      </w:pPr>
      <w:r w:rsidRPr="00AB5AF7">
        <w:rPr>
          <w:rFonts w:ascii="Times New Roman" w:hAnsi="Times New Roman" w:cs="Times New Roman"/>
          <w:sz w:val="28"/>
          <w:szCs w:val="28"/>
        </w:rPr>
        <w:t xml:space="preserve">Draw.io интегрируется с популярными облачными платформами, такими как Google Drive, </w:t>
      </w:r>
      <w:proofErr w:type="spellStart"/>
      <w:r w:rsidRPr="00AB5AF7">
        <w:rPr>
          <w:rFonts w:ascii="Times New Roman" w:hAnsi="Times New Roman" w:cs="Times New Roman"/>
          <w:sz w:val="28"/>
          <w:szCs w:val="28"/>
        </w:rPr>
        <w:t>OneDrive</w:t>
      </w:r>
      <w:proofErr w:type="spellEnd"/>
      <w:r w:rsidRPr="00AB5AF7">
        <w:rPr>
          <w:rFonts w:ascii="Times New Roman" w:hAnsi="Times New Roman" w:cs="Times New Roman"/>
          <w:sz w:val="28"/>
          <w:szCs w:val="28"/>
        </w:rPr>
        <w:t xml:space="preserve"> и решения </w:t>
      </w:r>
      <w:proofErr w:type="spellStart"/>
      <w:r w:rsidRPr="00AB5AF7">
        <w:rPr>
          <w:rFonts w:ascii="Times New Roman" w:hAnsi="Times New Roman" w:cs="Times New Roman"/>
          <w:sz w:val="28"/>
          <w:szCs w:val="28"/>
        </w:rPr>
        <w:t>Atlassian</w:t>
      </w:r>
      <w:proofErr w:type="spellEnd"/>
      <w:r w:rsidRPr="00AB5AF7">
        <w:rPr>
          <w:rFonts w:ascii="Times New Roman" w:hAnsi="Times New Roman" w:cs="Times New Roman"/>
          <w:sz w:val="28"/>
          <w:szCs w:val="28"/>
        </w:rPr>
        <w:t xml:space="preserve"> (например, </w:t>
      </w:r>
      <w:proofErr w:type="spellStart"/>
      <w:r w:rsidRPr="00AB5AF7">
        <w:rPr>
          <w:rFonts w:ascii="Times New Roman" w:hAnsi="Times New Roman" w:cs="Times New Roman"/>
          <w:sz w:val="28"/>
          <w:szCs w:val="28"/>
        </w:rPr>
        <w:t>Confluence</w:t>
      </w:r>
      <w:proofErr w:type="spellEnd"/>
      <w:r w:rsidRPr="00AB5AF7">
        <w:rPr>
          <w:rFonts w:ascii="Times New Roman" w:hAnsi="Times New Roman" w:cs="Times New Roman"/>
          <w:sz w:val="28"/>
          <w:szCs w:val="28"/>
        </w:rPr>
        <w:t xml:space="preserve"> и </w:t>
      </w:r>
      <w:proofErr w:type="spellStart"/>
      <w:r w:rsidRPr="00AB5AF7">
        <w:rPr>
          <w:rFonts w:ascii="Times New Roman" w:hAnsi="Times New Roman" w:cs="Times New Roman"/>
          <w:sz w:val="28"/>
          <w:szCs w:val="28"/>
        </w:rPr>
        <w:t>Jira</w:t>
      </w:r>
      <w:proofErr w:type="spellEnd"/>
      <w:r w:rsidRPr="00AB5AF7">
        <w:rPr>
          <w:rFonts w:ascii="Times New Roman" w:hAnsi="Times New Roman" w:cs="Times New Roman"/>
          <w:sz w:val="28"/>
          <w:szCs w:val="28"/>
        </w:rPr>
        <w:t>). Это позволяет сохранять диаграммы, управлять ими и делиться ими с коллегами, что особенно полезно для команд, работающих удалённо. Такая интеграция повышает эффективность совместной работы и способствует успешной реализации проектов.</w:t>
      </w:r>
    </w:p>
    <w:p w14:paraId="767B5B3A" w14:textId="77777777" w:rsidR="00AB5AF7" w:rsidRPr="00AB5AF7" w:rsidRDefault="00AB5AF7" w:rsidP="00AB5AF7">
      <w:pPr>
        <w:pStyle w:val="a7"/>
        <w:spacing w:after="0"/>
        <w:ind w:left="0" w:firstLine="709"/>
        <w:jc w:val="both"/>
        <w:rPr>
          <w:rFonts w:ascii="Times New Roman" w:hAnsi="Times New Roman" w:cs="Times New Roman"/>
          <w:sz w:val="28"/>
          <w:szCs w:val="28"/>
        </w:rPr>
      </w:pPr>
      <w:r w:rsidRPr="00AB5AF7">
        <w:rPr>
          <w:rFonts w:ascii="Times New Roman" w:hAnsi="Times New Roman" w:cs="Times New Roman"/>
          <w:sz w:val="28"/>
          <w:szCs w:val="28"/>
        </w:rPr>
        <w:t>Таким образом, Draw.io является удобным и многофункциональным инструментом для построения диаграмм IDEF0 и других визуальных представлений, обеспечивая простоту, доступность и поддержку командной работы.</w:t>
      </w:r>
    </w:p>
    <w:p w14:paraId="06AC9AE1" w14:textId="77777777" w:rsidR="00AB5AF7" w:rsidRDefault="00AB5AF7" w:rsidP="00E94738">
      <w:pPr>
        <w:pStyle w:val="a7"/>
        <w:spacing w:after="0" w:line="240" w:lineRule="auto"/>
        <w:ind w:left="0" w:firstLine="709"/>
        <w:jc w:val="both"/>
        <w:rPr>
          <w:rFonts w:ascii="Times New Roman" w:hAnsi="Times New Roman" w:cs="Times New Roman"/>
          <w:sz w:val="28"/>
          <w:szCs w:val="28"/>
        </w:rPr>
      </w:pPr>
    </w:p>
    <w:p w14:paraId="148C6AAF" w14:textId="77777777" w:rsidR="00AB5AF7" w:rsidRDefault="00AB5AF7">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7D59BB36" w14:textId="6FC5DBC1" w:rsidR="00E94738" w:rsidRPr="00E94738" w:rsidRDefault="00E94738" w:rsidP="00E94738">
      <w:pPr>
        <w:pStyle w:val="1"/>
        <w:ind w:firstLine="708"/>
        <w:rPr>
          <w:rFonts w:ascii="Times New Roman" w:eastAsiaTheme="minorHAnsi" w:hAnsi="Times New Roman" w:cs="Times New Roman"/>
          <w:b/>
          <w:bCs/>
          <w:color w:val="auto"/>
          <w:sz w:val="28"/>
          <w:szCs w:val="28"/>
        </w:rPr>
      </w:pPr>
      <w:r w:rsidRPr="00E94738">
        <w:rPr>
          <w:rFonts w:ascii="Times New Roman" w:hAnsi="Times New Roman" w:cs="Times New Roman"/>
          <w:b/>
          <w:bCs/>
          <w:color w:val="auto"/>
          <w:sz w:val="28"/>
          <w:szCs w:val="28"/>
        </w:rPr>
        <w:lastRenderedPageBreak/>
        <w:t>4 Описание практического задания</w:t>
      </w:r>
    </w:p>
    <w:p w14:paraId="0C2A55A2" w14:textId="77777777" w:rsidR="00222747" w:rsidRPr="00222747" w:rsidRDefault="00222747" w:rsidP="00222747">
      <w:pPr>
        <w:spacing w:after="0" w:line="240" w:lineRule="auto"/>
        <w:ind w:firstLine="709"/>
        <w:jc w:val="both"/>
        <w:rPr>
          <w:rFonts w:ascii="Times New Roman" w:hAnsi="Times New Roman" w:cs="Times New Roman"/>
          <w:sz w:val="28"/>
          <w:szCs w:val="28"/>
        </w:rPr>
      </w:pPr>
      <w:r w:rsidRPr="00222747">
        <w:rPr>
          <w:rFonts w:ascii="Times New Roman" w:hAnsi="Times New Roman" w:cs="Times New Roman"/>
          <w:sz w:val="28"/>
          <w:szCs w:val="28"/>
        </w:rPr>
        <w:t>Целью практического задания является разработка функциональной модели IDEF0 для веб-приложения «Запись на приём к эксперту» на основе ранее определённых функциональных требований. Модель должна включать как минимум два уровня детализации:</w:t>
      </w:r>
    </w:p>
    <w:p w14:paraId="4F23E1EC" w14:textId="744C9A87"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контекстную диаграмму, которая отображает основную бизнес-функцию системы на самом общем уровне;</w:t>
      </w:r>
    </w:p>
    <w:p w14:paraId="2E9EEBCF" w14:textId="48079A66"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диаграмму первого уровня декомпозиции, раскрывающую окружение системы и её ключевые процессы.</w:t>
      </w:r>
    </w:p>
    <w:p w14:paraId="21C92C35" w14:textId="77777777" w:rsidR="00222747" w:rsidRPr="00222747" w:rsidRDefault="00222747" w:rsidP="00222747">
      <w:pPr>
        <w:spacing w:after="0" w:line="240" w:lineRule="auto"/>
        <w:ind w:firstLine="709"/>
        <w:jc w:val="both"/>
        <w:rPr>
          <w:rFonts w:ascii="Times New Roman" w:hAnsi="Times New Roman" w:cs="Times New Roman"/>
          <w:sz w:val="28"/>
          <w:szCs w:val="28"/>
        </w:rPr>
      </w:pPr>
      <w:r w:rsidRPr="00222747">
        <w:rPr>
          <w:rFonts w:ascii="Times New Roman" w:hAnsi="Times New Roman" w:cs="Times New Roman"/>
          <w:sz w:val="28"/>
          <w:szCs w:val="28"/>
        </w:rPr>
        <w:t>Создание модели IDEF0 позволит структурировать бизнес-процессы приложения, обеспечивая их наглядное представление, что способствует дальнейшему анализу, оптимизации и реализации системы.</w:t>
      </w:r>
    </w:p>
    <w:p w14:paraId="3DB1B616" w14:textId="77777777" w:rsidR="00222747" w:rsidRPr="00222747" w:rsidRDefault="00222747" w:rsidP="00222747">
      <w:pPr>
        <w:spacing w:after="0" w:line="240" w:lineRule="auto"/>
        <w:ind w:firstLine="709"/>
        <w:jc w:val="both"/>
        <w:rPr>
          <w:rFonts w:ascii="Times New Roman" w:hAnsi="Times New Roman" w:cs="Times New Roman"/>
          <w:sz w:val="28"/>
          <w:szCs w:val="28"/>
        </w:rPr>
      </w:pPr>
      <w:r w:rsidRPr="00222747">
        <w:rPr>
          <w:rFonts w:ascii="Times New Roman" w:hAnsi="Times New Roman" w:cs="Times New Roman"/>
          <w:sz w:val="28"/>
          <w:szCs w:val="28"/>
        </w:rPr>
        <w:t>Определение основной бизнес-функции</w:t>
      </w:r>
    </w:p>
    <w:p w14:paraId="65A332BF" w14:textId="77777777" w:rsidR="00222747" w:rsidRPr="00222747" w:rsidRDefault="00222747" w:rsidP="00222747">
      <w:pPr>
        <w:spacing w:after="0" w:line="240" w:lineRule="auto"/>
        <w:ind w:firstLine="709"/>
        <w:jc w:val="both"/>
        <w:rPr>
          <w:rFonts w:ascii="Times New Roman" w:hAnsi="Times New Roman" w:cs="Times New Roman"/>
          <w:sz w:val="28"/>
          <w:szCs w:val="28"/>
        </w:rPr>
      </w:pPr>
      <w:r w:rsidRPr="00222747">
        <w:rPr>
          <w:rFonts w:ascii="Times New Roman" w:hAnsi="Times New Roman" w:cs="Times New Roman"/>
          <w:sz w:val="28"/>
          <w:szCs w:val="28"/>
        </w:rPr>
        <w:t>На первом этапе необходимо выделить основную бизнес-функцию, выполняемую веб-приложением «Запись на приём к эксперту». Эта функция формулируется как «Обеспечение записи на консультацию к эксперту». Она представлена на контекстной диаграмме (уровень A0), которая описывает систему на самом высоком уровне абстракции, показывая её взаимодействие с внешней средой.</w:t>
      </w:r>
    </w:p>
    <w:p w14:paraId="3A4DC10B" w14:textId="77777777" w:rsidR="00222747" w:rsidRPr="00222747" w:rsidRDefault="00222747" w:rsidP="00222747">
      <w:pPr>
        <w:spacing w:after="0" w:line="240" w:lineRule="auto"/>
        <w:ind w:firstLine="709"/>
        <w:jc w:val="both"/>
        <w:rPr>
          <w:rFonts w:ascii="Times New Roman" w:hAnsi="Times New Roman" w:cs="Times New Roman"/>
          <w:sz w:val="28"/>
          <w:szCs w:val="28"/>
        </w:rPr>
      </w:pPr>
      <w:r w:rsidRPr="00222747">
        <w:rPr>
          <w:rFonts w:ascii="Times New Roman" w:hAnsi="Times New Roman" w:cs="Times New Roman"/>
          <w:sz w:val="28"/>
          <w:szCs w:val="28"/>
        </w:rPr>
        <w:t>Контекстная диаграмма должна включать основные потоки данных и объектов, а также механизмы и управляющие воздействия, необходимые для выполнения функции. Диаграмма первого уровня декомпозиции детализирует основную бизнес-функцию, разбивая её на не менее четырёх функциональных блоков. Каждый блок сопровождается четырьмя типами стрелок, которые описывают:</w:t>
      </w:r>
    </w:p>
    <w:p w14:paraId="3D92990E" w14:textId="52AA52FD" w:rsidR="00222747" w:rsidRPr="00222747" w:rsidRDefault="00222747" w:rsidP="00222747">
      <w:pPr>
        <w:spacing w:after="0" w:line="240" w:lineRule="auto"/>
        <w:ind w:firstLine="708"/>
        <w:jc w:val="both"/>
        <w:rPr>
          <w:rFonts w:ascii="Times New Roman" w:hAnsi="Times New Roman" w:cs="Times New Roman"/>
          <w:spacing w:val="-4"/>
          <w:sz w:val="28"/>
          <w:szCs w:val="28"/>
        </w:rPr>
      </w:pPr>
      <w:r w:rsidRPr="00222747">
        <w:rPr>
          <w:rFonts w:ascii="Times New Roman" w:hAnsi="Times New Roman" w:cs="Times New Roman"/>
          <w:spacing w:val="-4"/>
          <w:sz w:val="28"/>
          <w:szCs w:val="28"/>
        </w:rPr>
        <w:t>– вход (левая стрелка) – данные или объекты, поступающие в блок для обработки;</w:t>
      </w:r>
    </w:p>
    <w:p w14:paraId="40C99276" w14:textId="4D46F2DB" w:rsidR="00222747" w:rsidRP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z w:val="28"/>
          <w:szCs w:val="28"/>
        </w:rPr>
        <w:t>– выход (правая стрелка) – результат выполнения функции, передаваемый на следующий этап;</w:t>
      </w:r>
    </w:p>
    <w:p w14:paraId="10049688" w14:textId="5F5BE5BD" w:rsidR="00222747" w:rsidRP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z w:val="28"/>
          <w:szCs w:val="28"/>
        </w:rPr>
        <w:t>– управление (верхняя стрелка) – правила, ограничения или условия, влияющие на выполнение функции;</w:t>
      </w:r>
    </w:p>
    <w:p w14:paraId="3FCD7669" w14:textId="2C021910" w:rsidR="00222747" w:rsidRP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z w:val="28"/>
          <w:szCs w:val="28"/>
        </w:rPr>
        <w:t>– механизм (нижняя стрелка) – ресурсы или инструменты, используемые для выполнения функции.</w:t>
      </w:r>
    </w:p>
    <w:p w14:paraId="48447B7A" w14:textId="77777777" w:rsidR="00222747" w:rsidRDefault="00222747" w:rsidP="00222747">
      <w:pPr>
        <w:spacing w:after="0" w:line="240" w:lineRule="auto"/>
        <w:ind w:firstLine="709"/>
        <w:jc w:val="both"/>
        <w:rPr>
          <w:rFonts w:ascii="Times New Roman" w:hAnsi="Times New Roman" w:cs="Times New Roman"/>
          <w:sz w:val="28"/>
          <w:szCs w:val="28"/>
        </w:rPr>
      </w:pPr>
      <w:r w:rsidRPr="00222747">
        <w:rPr>
          <w:rFonts w:ascii="Times New Roman" w:hAnsi="Times New Roman" w:cs="Times New Roman"/>
          <w:sz w:val="28"/>
          <w:szCs w:val="28"/>
        </w:rPr>
        <w:t>Контекстная диаграмма представлена на рисунке 4.1.</w:t>
      </w:r>
    </w:p>
    <w:p w14:paraId="352583F2" w14:textId="0C33342F" w:rsidR="00222747" w:rsidRDefault="006A2962" w:rsidP="00222747">
      <w:pPr>
        <w:spacing w:before="280" w:after="0" w:line="240" w:lineRule="auto"/>
        <w:jc w:val="center"/>
        <w:rPr>
          <w:rFonts w:ascii="Times New Roman" w:hAnsi="Times New Roman" w:cs="Times New Roman"/>
          <w:sz w:val="28"/>
          <w:szCs w:val="28"/>
        </w:rPr>
      </w:pPr>
      <w:r>
        <w:rPr>
          <w:noProof/>
        </w:rPr>
        <w:drawing>
          <wp:inline distT="0" distB="0" distL="0" distR="0" wp14:anchorId="68A472DD" wp14:editId="4C491ED5">
            <wp:extent cx="2641023" cy="2402124"/>
            <wp:effectExtent l="19050" t="19050" r="26035" b="177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792" cy="2426472"/>
                    </a:xfrm>
                    <a:prstGeom prst="rect">
                      <a:avLst/>
                    </a:prstGeom>
                    <a:noFill/>
                    <a:ln>
                      <a:solidFill>
                        <a:schemeClr val="tx1"/>
                      </a:solidFill>
                    </a:ln>
                  </pic:spPr>
                </pic:pic>
              </a:graphicData>
            </a:graphic>
          </wp:inline>
        </w:drawing>
      </w:r>
    </w:p>
    <w:p w14:paraId="61A3A43E" w14:textId="022B0069" w:rsidR="00222747" w:rsidRDefault="00222747" w:rsidP="00135A33">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4.1 – Контекстная диаграмма</w:t>
      </w:r>
    </w:p>
    <w:p w14:paraId="44E8B0F3" w14:textId="77777777" w:rsidR="00222747" w:rsidRP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z w:val="28"/>
          <w:szCs w:val="28"/>
        </w:rPr>
        <w:lastRenderedPageBreak/>
        <w:t>Эта диаграмма даёт общее представление о взаимодействии системы с внешними сущностями, отражая её назначение и основные потоки данных.</w:t>
      </w:r>
    </w:p>
    <w:p w14:paraId="7ECB6A6C" w14:textId="77777777" w:rsidR="00222747" w:rsidRPr="00222747" w:rsidRDefault="00222747" w:rsidP="00222747">
      <w:pPr>
        <w:spacing w:after="0" w:line="240" w:lineRule="auto"/>
        <w:ind w:firstLine="708"/>
        <w:jc w:val="both"/>
        <w:rPr>
          <w:rFonts w:ascii="Times New Roman" w:hAnsi="Times New Roman" w:cs="Times New Roman"/>
          <w:spacing w:val="-2"/>
          <w:sz w:val="28"/>
          <w:szCs w:val="28"/>
        </w:rPr>
      </w:pPr>
      <w:r w:rsidRPr="00222747">
        <w:rPr>
          <w:rFonts w:ascii="Times New Roman" w:hAnsi="Times New Roman" w:cs="Times New Roman"/>
          <w:spacing w:val="-2"/>
          <w:sz w:val="28"/>
          <w:szCs w:val="28"/>
        </w:rPr>
        <w:t>Для более детального описания основной бизнес-функции создаётся диаграмма первого уровня декомпозиции, представленная на рисунке 4.2. Она разбивает процесс «Обеспечение записи на консультацию к эксперту» на четыре функциональных блока, описывающих последовательные этапы взаимодействия клиента с системой.</w:t>
      </w:r>
    </w:p>
    <w:p w14:paraId="1411F6BD" w14:textId="5F1DBE6D" w:rsidR="00222747" w:rsidRDefault="00B51381" w:rsidP="00222747">
      <w:pPr>
        <w:spacing w:before="280" w:after="240" w:line="240" w:lineRule="auto"/>
        <w:rPr>
          <w:rFonts w:ascii="Times New Roman" w:hAnsi="Times New Roman" w:cs="Times New Roman"/>
          <w:sz w:val="28"/>
          <w:szCs w:val="28"/>
        </w:rPr>
      </w:pPr>
      <w:r>
        <w:rPr>
          <w:noProof/>
        </w:rPr>
        <w:drawing>
          <wp:inline distT="0" distB="0" distL="0" distR="0" wp14:anchorId="64D4277A" wp14:editId="6A7C9068">
            <wp:extent cx="6408420" cy="3961130"/>
            <wp:effectExtent l="19050" t="19050" r="11430" b="203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8420" cy="3961130"/>
                    </a:xfrm>
                    <a:prstGeom prst="rect">
                      <a:avLst/>
                    </a:prstGeom>
                    <a:noFill/>
                    <a:ln>
                      <a:solidFill>
                        <a:schemeClr val="tx1"/>
                      </a:solidFill>
                    </a:ln>
                  </pic:spPr>
                </pic:pic>
              </a:graphicData>
            </a:graphic>
          </wp:inline>
        </w:drawing>
      </w:r>
    </w:p>
    <w:p w14:paraId="2121EC3E" w14:textId="2B5E4C4B" w:rsidR="00222747" w:rsidRDefault="00222747" w:rsidP="00222747">
      <w:pPr>
        <w:spacing w:before="280" w:after="240" w:line="240" w:lineRule="auto"/>
        <w:jc w:val="center"/>
        <w:rPr>
          <w:rFonts w:ascii="Times New Roman" w:hAnsi="Times New Roman" w:cs="Times New Roman"/>
          <w:sz w:val="28"/>
          <w:szCs w:val="28"/>
        </w:rPr>
      </w:pPr>
      <w:r w:rsidRPr="00222747">
        <w:rPr>
          <w:rFonts w:ascii="Times New Roman" w:hAnsi="Times New Roman" w:cs="Times New Roman"/>
          <w:sz w:val="28"/>
          <w:szCs w:val="28"/>
        </w:rPr>
        <w:t>Рисунок 4.2 – Диаграмма первого уровня декомпозиции</w:t>
      </w:r>
    </w:p>
    <w:p w14:paraId="7B9D56AC" w14:textId="0484CB94" w:rsidR="00222747" w:rsidRPr="00222747" w:rsidRDefault="00222747" w:rsidP="00222747">
      <w:pPr>
        <w:spacing w:after="0" w:line="240" w:lineRule="auto"/>
        <w:ind w:firstLine="709"/>
        <w:jc w:val="both"/>
        <w:rPr>
          <w:rFonts w:ascii="Times New Roman" w:hAnsi="Times New Roman" w:cs="Times New Roman"/>
          <w:sz w:val="28"/>
          <w:szCs w:val="28"/>
        </w:rPr>
      </w:pPr>
      <w:r w:rsidRPr="00222747">
        <w:rPr>
          <w:rFonts w:ascii="Times New Roman" w:hAnsi="Times New Roman" w:cs="Times New Roman"/>
          <w:sz w:val="28"/>
          <w:szCs w:val="28"/>
        </w:rPr>
        <w:t xml:space="preserve">Основная бизнес-функция разделяется на </w:t>
      </w:r>
      <w:r>
        <w:rPr>
          <w:rFonts w:ascii="Times New Roman" w:hAnsi="Times New Roman" w:cs="Times New Roman"/>
          <w:sz w:val="28"/>
          <w:szCs w:val="28"/>
        </w:rPr>
        <w:t>4 этапа.</w:t>
      </w:r>
    </w:p>
    <w:p w14:paraId="5E130F2D" w14:textId="6D3B80AE" w:rsidR="00222747" w:rsidRP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z w:val="28"/>
          <w:szCs w:val="28"/>
        </w:rPr>
        <w:t>Блок A0.1 (Поиск и выбор эксперта):</w:t>
      </w:r>
    </w:p>
    <w:p w14:paraId="1C3A1395" w14:textId="4D052F57" w:rsidR="00222747" w:rsidRPr="00222747" w:rsidRDefault="00222747" w:rsidP="00222747">
      <w:pPr>
        <w:spacing w:after="0" w:line="240" w:lineRule="auto"/>
        <w:ind w:firstLine="708"/>
        <w:jc w:val="both"/>
        <w:rPr>
          <w:rFonts w:ascii="Times New Roman" w:hAnsi="Times New Roman" w:cs="Times New Roman"/>
          <w:spacing w:val="-8"/>
          <w:sz w:val="28"/>
          <w:szCs w:val="28"/>
        </w:rPr>
      </w:pPr>
      <w:r w:rsidRPr="00222747">
        <w:rPr>
          <w:rFonts w:ascii="Times New Roman" w:hAnsi="Times New Roman" w:cs="Times New Roman"/>
          <w:spacing w:val="-8"/>
          <w:sz w:val="28"/>
          <w:szCs w:val="28"/>
        </w:rPr>
        <w:t>– Вход: запросы клиента (например, специализация, рейтинг, доступность эксперта);</w:t>
      </w:r>
    </w:p>
    <w:p w14:paraId="7B0DF39F" w14:textId="161EFBC7"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Выход: информация о выбранном эксперте (профиль, расписание)</w:t>
      </w:r>
      <w:r>
        <w:rPr>
          <w:rFonts w:ascii="Times New Roman" w:hAnsi="Times New Roman" w:cs="Times New Roman"/>
          <w:sz w:val="28"/>
          <w:szCs w:val="28"/>
        </w:rPr>
        <w:t>;</w:t>
      </w:r>
    </w:p>
    <w:p w14:paraId="61481950" w14:textId="2DD36F10" w:rsidR="00222747" w:rsidRPr="00222747" w:rsidRDefault="00222747" w:rsidP="00222747">
      <w:pPr>
        <w:spacing w:after="0" w:line="240" w:lineRule="auto"/>
        <w:ind w:firstLine="708"/>
        <w:jc w:val="both"/>
        <w:rPr>
          <w:rFonts w:ascii="Times New Roman" w:hAnsi="Times New Roman" w:cs="Times New Roman"/>
          <w:spacing w:val="-6"/>
          <w:sz w:val="28"/>
          <w:szCs w:val="28"/>
        </w:rPr>
      </w:pPr>
      <w:r w:rsidRPr="00222747">
        <w:rPr>
          <w:rFonts w:ascii="Times New Roman" w:hAnsi="Times New Roman" w:cs="Times New Roman"/>
          <w:spacing w:val="-6"/>
          <w:sz w:val="28"/>
          <w:szCs w:val="28"/>
        </w:rPr>
        <w:t>– Управление: наличие зарегистрированных экспертов в системе, фильтры поиска;</w:t>
      </w:r>
    </w:p>
    <w:p w14:paraId="26000A53" w14:textId="08AE80A6"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Механизм: клиент, веб-приложение (интерфейс поиска).</w:t>
      </w:r>
    </w:p>
    <w:p w14:paraId="67568D66" w14:textId="34B2573E" w:rsid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z w:val="28"/>
          <w:szCs w:val="28"/>
        </w:rPr>
        <w:t>Блок A0.2 (Оформление записи)</w:t>
      </w:r>
      <w:r>
        <w:rPr>
          <w:rFonts w:ascii="Times New Roman" w:hAnsi="Times New Roman" w:cs="Times New Roman"/>
          <w:sz w:val="28"/>
          <w:szCs w:val="28"/>
        </w:rPr>
        <w:t>:</w:t>
      </w:r>
    </w:p>
    <w:p w14:paraId="6289C95B" w14:textId="6CAA6E34" w:rsid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Вход: информация о выбранном эксперте, предпочтения клиента по дате и времени</w:t>
      </w:r>
      <w:r>
        <w:rPr>
          <w:rFonts w:ascii="Times New Roman" w:hAnsi="Times New Roman" w:cs="Times New Roman"/>
          <w:sz w:val="28"/>
          <w:szCs w:val="28"/>
        </w:rPr>
        <w:t>;</w:t>
      </w:r>
    </w:p>
    <w:p w14:paraId="4EC98BF3" w14:textId="69456E82" w:rsid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Выход: сформированная заявка на консультацию</w:t>
      </w:r>
      <w:r>
        <w:rPr>
          <w:rFonts w:ascii="Times New Roman" w:hAnsi="Times New Roman" w:cs="Times New Roman"/>
          <w:sz w:val="28"/>
          <w:szCs w:val="28"/>
        </w:rPr>
        <w:t>;</w:t>
      </w:r>
    </w:p>
    <w:p w14:paraId="2C0911EF" w14:textId="4407E6DA" w:rsidR="00222747" w:rsidRP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pacing w:val="-14"/>
          <w:sz w:val="28"/>
          <w:szCs w:val="28"/>
        </w:rPr>
        <w:t xml:space="preserve">– </w:t>
      </w:r>
      <w:r w:rsidRPr="00222747">
        <w:rPr>
          <w:rFonts w:ascii="Times New Roman" w:hAnsi="Times New Roman" w:cs="Times New Roman"/>
          <w:sz w:val="28"/>
          <w:szCs w:val="28"/>
        </w:rPr>
        <w:t>Управление: правила платформы (например, ограничения по времени бронирования</w:t>
      </w:r>
      <w:r w:rsidR="002652B5">
        <w:rPr>
          <w:rFonts w:ascii="Times New Roman" w:hAnsi="Times New Roman" w:cs="Times New Roman"/>
          <w:sz w:val="28"/>
          <w:szCs w:val="28"/>
        </w:rPr>
        <w:t xml:space="preserve"> свободных мест</w:t>
      </w:r>
      <w:r w:rsidRPr="00222747">
        <w:rPr>
          <w:rFonts w:ascii="Times New Roman" w:hAnsi="Times New Roman" w:cs="Times New Roman"/>
          <w:sz w:val="28"/>
          <w:szCs w:val="28"/>
        </w:rPr>
        <w:t>);</w:t>
      </w:r>
    </w:p>
    <w:p w14:paraId="4CB719E0" w14:textId="27DB3085"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Механизм: клиент, веб-приложение (модуль бронирования).</w:t>
      </w:r>
    </w:p>
    <w:p w14:paraId="27689785" w14:textId="3D90D21B" w:rsidR="00222747" w:rsidRP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z w:val="28"/>
          <w:szCs w:val="28"/>
        </w:rPr>
        <w:t>Блок A0.3 (Подтверждение консультации):</w:t>
      </w:r>
    </w:p>
    <w:p w14:paraId="7289876E" w14:textId="22F5DB73"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Вход: заявка на консультацию</w:t>
      </w:r>
      <w:r>
        <w:rPr>
          <w:rFonts w:ascii="Times New Roman" w:hAnsi="Times New Roman" w:cs="Times New Roman"/>
          <w:sz w:val="28"/>
          <w:szCs w:val="28"/>
        </w:rPr>
        <w:t>;</w:t>
      </w:r>
    </w:p>
    <w:p w14:paraId="211D770E" w14:textId="2F377363"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Выход:</w:t>
      </w:r>
      <w:r w:rsidR="003B2EB3">
        <w:rPr>
          <w:rFonts w:ascii="Times New Roman" w:hAnsi="Times New Roman" w:cs="Times New Roman"/>
          <w:sz w:val="28"/>
          <w:szCs w:val="28"/>
        </w:rPr>
        <w:t xml:space="preserve"> результат подтверждения</w:t>
      </w:r>
      <w:r>
        <w:rPr>
          <w:rFonts w:ascii="Times New Roman" w:hAnsi="Times New Roman" w:cs="Times New Roman"/>
          <w:sz w:val="28"/>
          <w:szCs w:val="28"/>
        </w:rPr>
        <w:t>;</w:t>
      </w:r>
    </w:p>
    <w:p w14:paraId="026D23BD" w14:textId="5801C703"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222747">
        <w:rPr>
          <w:rFonts w:ascii="Times New Roman" w:hAnsi="Times New Roman" w:cs="Times New Roman"/>
          <w:sz w:val="28"/>
          <w:szCs w:val="28"/>
        </w:rPr>
        <w:t>Управление: расписание эксперта, доступность временных слотов</w:t>
      </w:r>
      <w:r>
        <w:rPr>
          <w:rFonts w:ascii="Times New Roman" w:hAnsi="Times New Roman" w:cs="Times New Roman"/>
          <w:sz w:val="28"/>
          <w:szCs w:val="28"/>
        </w:rPr>
        <w:t>;</w:t>
      </w:r>
    </w:p>
    <w:p w14:paraId="3000C05C" w14:textId="08F7B62E"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w:t>
      </w:r>
      <w:r>
        <w:t xml:space="preserve"> </w:t>
      </w:r>
      <w:r w:rsidRPr="00222747">
        <w:rPr>
          <w:rFonts w:ascii="Times New Roman" w:hAnsi="Times New Roman" w:cs="Times New Roman"/>
          <w:sz w:val="28"/>
          <w:szCs w:val="28"/>
        </w:rPr>
        <w:t>Механизм: эксперт, веб-приложение (модуль управления расписанием).</w:t>
      </w:r>
    </w:p>
    <w:p w14:paraId="27E053D4" w14:textId="0D147E57" w:rsidR="00222747" w:rsidRPr="00222747" w:rsidRDefault="00222747" w:rsidP="00222747">
      <w:pPr>
        <w:spacing w:after="0" w:line="240" w:lineRule="auto"/>
        <w:ind w:firstLine="708"/>
        <w:jc w:val="both"/>
        <w:rPr>
          <w:rFonts w:ascii="Times New Roman" w:hAnsi="Times New Roman" w:cs="Times New Roman"/>
          <w:sz w:val="28"/>
          <w:szCs w:val="28"/>
        </w:rPr>
      </w:pPr>
      <w:r w:rsidRPr="00222747">
        <w:rPr>
          <w:rFonts w:ascii="Times New Roman" w:hAnsi="Times New Roman" w:cs="Times New Roman"/>
          <w:sz w:val="28"/>
          <w:szCs w:val="28"/>
        </w:rPr>
        <w:t>Блок A0.4 (Уведомление клиента):</w:t>
      </w:r>
    </w:p>
    <w:p w14:paraId="63FCC4A7" w14:textId="7723444B"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в</w:t>
      </w:r>
      <w:r w:rsidRPr="00222747">
        <w:rPr>
          <w:rFonts w:ascii="Times New Roman" w:hAnsi="Times New Roman" w:cs="Times New Roman"/>
          <w:sz w:val="28"/>
          <w:szCs w:val="28"/>
        </w:rPr>
        <w:t>ход: подтверждённая запись</w:t>
      </w:r>
      <w:r>
        <w:rPr>
          <w:rFonts w:ascii="Times New Roman" w:hAnsi="Times New Roman" w:cs="Times New Roman"/>
          <w:sz w:val="28"/>
          <w:szCs w:val="28"/>
        </w:rPr>
        <w:t>;</w:t>
      </w:r>
    </w:p>
    <w:p w14:paraId="7311364C" w14:textId="31FDB6D5" w:rsidR="00222747" w:rsidRP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в</w:t>
      </w:r>
      <w:r w:rsidRPr="00222747">
        <w:rPr>
          <w:rFonts w:ascii="Times New Roman" w:hAnsi="Times New Roman" w:cs="Times New Roman"/>
          <w:sz w:val="28"/>
          <w:szCs w:val="28"/>
        </w:rPr>
        <w:t xml:space="preserve">ыход: уведомление клиента (например, через </w:t>
      </w:r>
      <w:proofErr w:type="spellStart"/>
      <w:r w:rsidRPr="00222747">
        <w:rPr>
          <w:rFonts w:ascii="Times New Roman" w:hAnsi="Times New Roman" w:cs="Times New Roman"/>
          <w:sz w:val="28"/>
          <w:szCs w:val="28"/>
        </w:rPr>
        <w:t>email</w:t>
      </w:r>
      <w:proofErr w:type="spellEnd"/>
      <w:r w:rsidRPr="00222747">
        <w:rPr>
          <w:rFonts w:ascii="Times New Roman" w:hAnsi="Times New Roman" w:cs="Times New Roman"/>
          <w:sz w:val="28"/>
          <w:szCs w:val="28"/>
        </w:rPr>
        <w:t xml:space="preserve"> или </w:t>
      </w:r>
      <w:proofErr w:type="spellStart"/>
      <w:r w:rsidRPr="00222747">
        <w:rPr>
          <w:rFonts w:ascii="Times New Roman" w:hAnsi="Times New Roman" w:cs="Times New Roman"/>
          <w:sz w:val="28"/>
          <w:szCs w:val="28"/>
        </w:rPr>
        <w:t>push</w:t>
      </w:r>
      <w:proofErr w:type="spellEnd"/>
      <w:r w:rsidRPr="00222747">
        <w:rPr>
          <w:rFonts w:ascii="Times New Roman" w:hAnsi="Times New Roman" w:cs="Times New Roman"/>
          <w:sz w:val="28"/>
          <w:szCs w:val="28"/>
        </w:rPr>
        <w:t>-уведомление)</w:t>
      </w:r>
      <w:r>
        <w:rPr>
          <w:rFonts w:ascii="Times New Roman" w:hAnsi="Times New Roman" w:cs="Times New Roman"/>
          <w:sz w:val="28"/>
          <w:szCs w:val="28"/>
        </w:rPr>
        <w:t>;</w:t>
      </w:r>
    </w:p>
    <w:p w14:paraId="765CF692" w14:textId="564BE041" w:rsidR="00222747" w:rsidRPr="00222747" w:rsidRDefault="00222747" w:rsidP="00222747">
      <w:pPr>
        <w:spacing w:after="0" w:line="240" w:lineRule="auto"/>
        <w:ind w:firstLine="708"/>
        <w:jc w:val="both"/>
        <w:rPr>
          <w:rFonts w:ascii="Times New Roman" w:hAnsi="Times New Roman" w:cs="Times New Roman"/>
          <w:spacing w:val="-4"/>
          <w:sz w:val="28"/>
          <w:szCs w:val="28"/>
        </w:rPr>
      </w:pPr>
      <w:r w:rsidRPr="00222747">
        <w:rPr>
          <w:rFonts w:ascii="Times New Roman" w:hAnsi="Times New Roman" w:cs="Times New Roman"/>
          <w:spacing w:val="-4"/>
          <w:sz w:val="28"/>
          <w:szCs w:val="28"/>
        </w:rPr>
        <w:t>– управление: настройки уведомлений (предпочтения клиента, формат доставки);</w:t>
      </w:r>
    </w:p>
    <w:p w14:paraId="676C2DB5" w14:textId="53B63A51" w:rsidR="00222747" w:rsidRDefault="00222747" w:rsidP="0022274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м</w:t>
      </w:r>
      <w:r w:rsidRPr="00222747">
        <w:rPr>
          <w:rFonts w:ascii="Times New Roman" w:hAnsi="Times New Roman" w:cs="Times New Roman"/>
          <w:sz w:val="28"/>
          <w:szCs w:val="28"/>
        </w:rPr>
        <w:t xml:space="preserve">еханизм: веб-приложение, система уведомлений (интеграция с </w:t>
      </w:r>
      <w:proofErr w:type="spellStart"/>
      <w:r w:rsidRPr="00222747">
        <w:rPr>
          <w:rFonts w:ascii="Times New Roman" w:hAnsi="Times New Roman" w:cs="Times New Roman"/>
          <w:sz w:val="28"/>
          <w:szCs w:val="28"/>
        </w:rPr>
        <w:t>email</w:t>
      </w:r>
      <w:proofErr w:type="spellEnd"/>
      <w:r w:rsidRPr="00222747">
        <w:rPr>
          <w:rFonts w:ascii="Times New Roman" w:hAnsi="Times New Roman" w:cs="Times New Roman"/>
          <w:sz w:val="28"/>
          <w:szCs w:val="28"/>
        </w:rPr>
        <w:t xml:space="preserve"> или </w:t>
      </w:r>
      <w:r w:rsidR="002652B5">
        <w:rPr>
          <w:rFonts w:ascii="Times New Roman" w:hAnsi="Times New Roman" w:cs="Times New Roman"/>
          <w:sz w:val="28"/>
          <w:szCs w:val="28"/>
        </w:rPr>
        <w:t xml:space="preserve">популярными </w:t>
      </w:r>
      <w:r w:rsidRPr="00222747">
        <w:rPr>
          <w:rFonts w:ascii="Times New Roman" w:hAnsi="Times New Roman" w:cs="Times New Roman"/>
          <w:sz w:val="28"/>
          <w:szCs w:val="28"/>
        </w:rPr>
        <w:t>мессенджерами).</w:t>
      </w:r>
    </w:p>
    <w:p w14:paraId="79BB1E20" w14:textId="77777777" w:rsidR="002652B5" w:rsidRPr="002652B5" w:rsidRDefault="002652B5" w:rsidP="002652B5">
      <w:pPr>
        <w:spacing w:after="0" w:line="240" w:lineRule="auto"/>
        <w:ind w:firstLine="708"/>
        <w:jc w:val="both"/>
        <w:rPr>
          <w:rFonts w:ascii="Times New Roman" w:hAnsi="Times New Roman" w:cs="Times New Roman"/>
          <w:sz w:val="28"/>
          <w:szCs w:val="28"/>
        </w:rPr>
      </w:pPr>
      <w:r w:rsidRPr="002652B5">
        <w:rPr>
          <w:rFonts w:ascii="Times New Roman" w:hAnsi="Times New Roman" w:cs="Times New Roman"/>
          <w:sz w:val="28"/>
          <w:szCs w:val="28"/>
        </w:rPr>
        <w:t>Каждый из этих блоков представляет собой ключевой этап в процессе записи на консультацию, обеспечивая последовательное выполнение всех необходимых действий. Взаимосвязь между блоками позволяет эффективно управлять потоком данных, начиная от запроса клиента и заканчивая уведомлением о подтверждённой записи. Например, выход блока A0.1 (информация о выбранном эксперте) становится входом для блока A0.2, что обеспечивает непрерывность процесса.</w:t>
      </w:r>
    </w:p>
    <w:p w14:paraId="009A0BEA" w14:textId="3248172B" w:rsidR="002652B5" w:rsidRDefault="002652B5" w:rsidP="002652B5">
      <w:pPr>
        <w:spacing w:after="0" w:line="240" w:lineRule="auto"/>
        <w:ind w:firstLine="708"/>
        <w:jc w:val="both"/>
        <w:rPr>
          <w:rFonts w:ascii="Times New Roman" w:hAnsi="Times New Roman" w:cs="Times New Roman"/>
          <w:sz w:val="28"/>
          <w:szCs w:val="28"/>
        </w:rPr>
      </w:pPr>
      <w:r w:rsidRPr="002652B5">
        <w:rPr>
          <w:rFonts w:ascii="Times New Roman" w:hAnsi="Times New Roman" w:cs="Times New Roman"/>
          <w:sz w:val="28"/>
          <w:szCs w:val="28"/>
        </w:rPr>
        <w:t>Диаграмма первого уровня декомпозиции также помогает выявить потенциальные точки оптимизации. Например, блок A0.3 (Подтверждение консультации) может быть улучшен за счёт автоматизации проверки расписания эксперта, что сократит время обработки заявки. Аналогично, блок A0.4 (Уведомление клиента) может быть оптимизирован путём интеграции с дополнительными каналами связи, такими как SMS или мессенджеры, для повышения удобства пользователей.</w:t>
      </w:r>
    </w:p>
    <w:p w14:paraId="5F7B061F" w14:textId="01E0B7B4" w:rsidR="002652B5" w:rsidRPr="002652B5" w:rsidRDefault="002652B5" w:rsidP="002652B5">
      <w:pPr>
        <w:spacing w:after="0" w:line="240" w:lineRule="auto"/>
        <w:ind w:firstLine="708"/>
        <w:jc w:val="both"/>
        <w:rPr>
          <w:rFonts w:ascii="Times New Roman" w:hAnsi="Times New Roman" w:cs="Times New Roman"/>
          <w:sz w:val="28"/>
          <w:szCs w:val="28"/>
        </w:rPr>
      </w:pPr>
      <w:r w:rsidRPr="002652B5">
        <w:rPr>
          <w:rFonts w:ascii="Times New Roman" w:hAnsi="Times New Roman" w:cs="Times New Roman"/>
          <w:sz w:val="28"/>
          <w:szCs w:val="28"/>
        </w:rPr>
        <w:t xml:space="preserve">Разработанная модель IDEF0 позволяет структурировать и визуализировать ключевые процессы веб-приложения, демонстрируя, как входные данные преобразуются в конечный результат </w:t>
      </w:r>
      <w:r>
        <w:rPr>
          <w:rFonts w:ascii="Times New Roman" w:hAnsi="Times New Roman" w:cs="Times New Roman"/>
          <w:sz w:val="28"/>
          <w:szCs w:val="28"/>
        </w:rPr>
        <w:t>–</w:t>
      </w:r>
      <w:r w:rsidRPr="002652B5">
        <w:rPr>
          <w:rFonts w:ascii="Times New Roman" w:hAnsi="Times New Roman" w:cs="Times New Roman"/>
          <w:sz w:val="28"/>
          <w:szCs w:val="28"/>
        </w:rPr>
        <w:t xml:space="preserve"> подтверждённую запись на консультацию. Каждый функциональный блок отражает отдельный этап взаимодействия, а потоки данных и управляющие воздействия обеспечивают согласованность процессов. Эта модель станет основой для дальнейшего анализа, оптимизации и разработки системы, поможет выявить потенциальные узкие места и улучшить пользовательский опыт.</w:t>
      </w:r>
    </w:p>
    <w:p w14:paraId="6758B9B3" w14:textId="77777777" w:rsidR="002652B5" w:rsidRPr="00222747" w:rsidRDefault="002652B5" w:rsidP="00222747">
      <w:pPr>
        <w:spacing w:after="0" w:line="240" w:lineRule="auto"/>
        <w:ind w:firstLine="708"/>
        <w:jc w:val="both"/>
        <w:rPr>
          <w:rFonts w:ascii="Times New Roman" w:hAnsi="Times New Roman" w:cs="Times New Roman"/>
          <w:sz w:val="28"/>
          <w:szCs w:val="28"/>
        </w:rPr>
      </w:pPr>
    </w:p>
    <w:p w14:paraId="638133BF" w14:textId="3C225D88" w:rsidR="00222747" w:rsidRPr="00222747" w:rsidRDefault="00222747" w:rsidP="00222747">
      <w:pPr>
        <w:spacing w:after="0" w:line="240" w:lineRule="auto"/>
        <w:ind w:firstLine="709"/>
        <w:rPr>
          <w:rFonts w:ascii="Times New Roman" w:hAnsi="Times New Roman" w:cs="Times New Roman"/>
          <w:sz w:val="28"/>
          <w:szCs w:val="28"/>
        </w:rPr>
      </w:pPr>
    </w:p>
    <w:p w14:paraId="69F6EC5D" w14:textId="2CB4511E" w:rsidR="00F9504E" w:rsidRPr="00222747" w:rsidRDefault="00F9504E" w:rsidP="00222747">
      <w:pPr>
        <w:spacing w:after="0" w:line="240" w:lineRule="auto"/>
        <w:ind w:firstLine="709"/>
        <w:jc w:val="both"/>
        <w:rPr>
          <w:rFonts w:ascii="Times New Roman" w:hAnsi="Times New Roman" w:cs="Times New Roman"/>
          <w:sz w:val="28"/>
          <w:szCs w:val="28"/>
        </w:rPr>
      </w:pPr>
      <w:r w:rsidRPr="00222747">
        <w:rPr>
          <w:rFonts w:ascii="Times New Roman" w:hAnsi="Times New Roman" w:cs="Times New Roman"/>
          <w:sz w:val="28"/>
          <w:szCs w:val="28"/>
        </w:rPr>
        <w:br w:type="page"/>
      </w:r>
    </w:p>
    <w:p w14:paraId="02961D7F" w14:textId="52C625BA" w:rsidR="00F9504E" w:rsidRPr="005B519B" w:rsidRDefault="00F9504E" w:rsidP="005B519B">
      <w:pPr>
        <w:pStyle w:val="1"/>
        <w:spacing w:before="0" w:after="360" w:line="240" w:lineRule="auto"/>
        <w:jc w:val="center"/>
        <w:rPr>
          <w:rFonts w:ascii="Times New Roman" w:hAnsi="Times New Roman" w:cs="Times New Roman"/>
          <w:b/>
          <w:bCs/>
          <w:color w:val="auto"/>
          <w:sz w:val="28"/>
          <w:szCs w:val="28"/>
        </w:rPr>
      </w:pPr>
      <w:r w:rsidRPr="005B519B">
        <w:rPr>
          <w:rFonts w:ascii="Times New Roman" w:hAnsi="Times New Roman" w:cs="Times New Roman"/>
          <w:b/>
          <w:bCs/>
          <w:color w:val="auto"/>
          <w:sz w:val="28"/>
          <w:szCs w:val="28"/>
        </w:rPr>
        <w:lastRenderedPageBreak/>
        <w:t>Заключение</w:t>
      </w:r>
    </w:p>
    <w:p w14:paraId="704BF843" w14:textId="77777777" w:rsidR="002652B5" w:rsidRPr="002652B5" w:rsidRDefault="002652B5" w:rsidP="002652B5">
      <w:pPr>
        <w:spacing w:after="0" w:line="240" w:lineRule="auto"/>
        <w:ind w:firstLine="709"/>
        <w:jc w:val="both"/>
        <w:rPr>
          <w:rFonts w:ascii="Times New Roman" w:hAnsi="Times New Roman" w:cs="Times New Roman"/>
          <w:sz w:val="28"/>
          <w:szCs w:val="28"/>
        </w:rPr>
      </w:pPr>
      <w:r w:rsidRPr="002652B5">
        <w:rPr>
          <w:rFonts w:ascii="Times New Roman" w:hAnsi="Times New Roman" w:cs="Times New Roman"/>
          <w:sz w:val="28"/>
          <w:szCs w:val="28"/>
        </w:rPr>
        <w:t>В результате выполнения лабораторной работы была разработана функциональная модель IDEF0 для веб-приложения «Запись на приём к эксперту», что позволило структурировать и визуализировать ключевые бизнес-процессы системы. Использование методологии IDEF0 обеспечило наглядное представление взаимодействия компонентов системы, включая функции, входы, выходы, управляющие воздействия и механизмы, что способствовало более глубокому пониманию процессов записи на консультации.</w:t>
      </w:r>
    </w:p>
    <w:p w14:paraId="2D80288A" w14:textId="77777777" w:rsidR="002652B5" w:rsidRPr="002652B5" w:rsidRDefault="002652B5" w:rsidP="002652B5">
      <w:pPr>
        <w:spacing w:after="0" w:line="240" w:lineRule="auto"/>
        <w:ind w:firstLine="709"/>
        <w:jc w:val="both"/>
        <w:rPr>
          <w:rFonts w:ascii="Times New Roman" w:hAnsi="Times New Roman" w:cs="Times New Roman"/>
          <w:sz w:val="28"/>
          <w:szCs w:val="28"/>
        </w:rPr>
      </w:pPr>
      <w:r w:rsidRPr="002652B5">
        <w:rPr>
          <w:rFonts w:ascii="Times New Roman" w:hAnsi="Times New Roman" w:cs="Times New Roman"/>
          <w:sz w:val="28"/>
          <w:szCs w:val="28"/>
        </w:rPr>
        <w:t>В ходе работы были достигнуты поставленные цели: изучены основы методологии IDEF0, включая её принципы и подходы к функциональному моделированию, а также освоены практические навыки построения диаграмм. Контекстная диаграмма и диаграмма первого уровня декомпозиции, включающая четыре функциональных блока (поиск и выбор эксперта, оформление записи, подтверждение консультации и уведомление клиента), позволили детализировать процесс «Обеспечение записи на консультацию к эксперту» и выявить взаимосвязи между его этапами.</w:t>
      </w:r>
    </w:p>
    <w:p w14:paraId="289FF5E6" w14:textId="77777777" w:rsidR="002652B5" w:rsidRPr="00CC0E95" w:rsidRDefault="002652B5" w:rsidP="002652B5">
      <w:pPr>
        <w:spacing w:after="0" w:line="240" w:lineRule="auto"/>
        <w:ind w:firstLine="709"/>
        <w:jc w:val="both"/>
        <w:rPr>
          <w:rFonts w:ascii="Times New Roman" w:hAnsi="Times New Roman" w:cs="Times New Roman"/>
          <w:spacing w:val="-4"/>
          <w:sz w:val="28"/>
          <w:szCs w:val="28"/>
        </w:rPr>
      </w:pPr>
      <w:r w:rsidRPr="00CC0E95">
        <w:rPr>
          <w:rFonts w:ascii="Times New Roman" w:hAnsi="Times New Roman" w:cs="Times New Roman"/>
          <w:spacing w:val="-4"/>
          <w:sz w:val="28"/>
          <w:szCs w:val="28"/>
        </w:rPr>
        <w:t>Применение онлайн-инструмента Draw.io обеспечило удобство и эффективность при создании диаграмм, а его интеграция с облачными сервисами позволила моделировать процессы в гибкой и доступной среде. Разработанная модель IDEF0 не только отразила функциональные требования системы, но и выявила потенциальные точки оптимизации, такие как автоматизация проверки расписания экспертов и расширение каналов уведомлений, что может повысить удобство использования приложения.</w:t>
      </w:r>
    </w:p>
    <w:p w14:paraId="1BA94223" w14:textId="77777777" w:rsidR="002652B5" w:rsidRPr="002652B5" w:rsidRDefault="002652B5" w:rsidP="002652B5">
      <w:pPr>
        <w:spacing w:after="0" w:line="240" w:lineRule="auto"/>
        <w:ind w:firstLine="709"/>
        <w:jc w:val="both"/>
        <w:rPr>
          <w:rFonts w:ascii="Times New Roman" w:hAnsi="Times New Roman" w:cs="Times New Roman"/>
          <w:sz w:val="28"/>
          <w:szCs w:val="28"/>
        </w:rPr>
      </w:pPr>
      <w:r w:rsidRPr="002652B5">
        <w:rPr>
          <w:rFonts w:ascii="Times New Roman" w:hAnsi="Times New Roman" w:cs="Times New Roman"/>
          <w:sz w:val="28"/>
          <w:szCs w:val="28"/>
        </w:rPr>
        <w:t>Полученные знания и навыки имеют практическую ценность, так как могут быть применены для анализа и проектирования других информационных систем. Модель IDEF0, созданная в рамках работы, служит основой для дальнейшей разработки веб-приложения, позволяя оптимизировать процессы, улучшить пользовательский опыт и обеспечить согласованность между требованиями и их реализацией. В дальнейшем возможно расширение модели за счёт добавления дополнительных уровней декомпозиции для более детального описания сложных процессов или интеграции новых функций системы.</w:t>
      </w:r>
    </w:p>
    <w:p w14:paraId="19DB4077" w14:textId="77777777" w:rsidR="00F24C68" w:rsidRPr="00F9504E" w:rsidRDefault="00F24C68" w:rsidP="00F9504E">
      <w:pPr>
        <w:spacing w:after="0" w:line="240" w:lineRule="auto"/>
        <w:ind w:firstLine="709"/>
        <w:jc w:val="both"/>
        <w:rPr>
          <w:rFonts w:ascii="Times New Roman" w:hAnsi="Times New Roman" w:cs="Times New Roman"/>
          <w:sz w:val="28"/>
          <w:szCs w:val="28"/>
        </w:rPr>
      </w:pPr>
    </w:p>
    <w:sectPr w:rsidR="00F24C68" w:rsidRPr="00F9504E" w:rsidSect="000E4DE6">
      <w:pgSz w:w="11906" w:h="16838"/>
      <w:pgMar w:top="1134" w:right="567" w:bottom="851"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55pt;height:.55pt;visibility:visible;mso-wrap-style:square" o:bullet="t">
        <v:imagedata r:id="rId1" o:title=""/>
      </v:shape>
    </w:pict>
  </w:numPicBullet>
  <w:abstractNum w:abstractNumId="0" w15:restartNumberingAfterBreak="0">
    <w:nsid w:val="007E211E"/>
    <w:multiLevelType w:val="multilevel"/>
    <w:tmpl w:val="527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7DFA"/>
    <w:multiLevelType w:val="multilevel"/>
    <w:tmpl w:val="5B4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72E3"/>
    <w:multiLevelType w:val="multilevel"/>
    <w:tmpl w:val="8D125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93F"/>
    <w:multiLevelType w:val="multilevel"/>
    <w:tmpl w:val="4148F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16793"/>
    <w:multiLevelType w:val="multilevel"/>
    <w:tmpl w:val="920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16D1B"/>
    <w:multiLevelType w:val="multilevel"/>
    <w:tmpl w:val="CB1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B564E"/>
    <w:multiLevelType w:val="hybridMultilevel"/>
    <w:tmpl w:val="8E9C8CF0"/>
    <w:lvl w:ilvl="0" w:tplc="025E4F82">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0FEC00D8"/>
    <w:multiLevelType w:val="multilevel"/>
    <w:tmpl w:val="37C2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A4075"/>
    <w:multiLevelType w:val="multilevel"/>
    <w:tmpl w:val="330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C4725"/>
    <w:multiLevelType w:val="multilevel"/>
    <w:tmpl w:val="4866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52B08"/>
    <w:multiLevelType w:val="multilevel"/>
    <w:tmpl w:val="38FEB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64137"/>
    <w:multiLevelType w:val="multilevel"/>
    <w:tmpl w:val="46966C2A"/>
    <w:lvl w:ilvl="0">
      <w:start w:val="7"/>
      <w:numFmt w:val="decimal"/>
      <w:lvlText w:val="%1"/>
      <w:lvlJc w:val="left"/>
      <w:pPr>
        <w:ind w:left="360" w:hanging="360"/>
      </w:pPr>
      <w:rPr>
        <w:rFonts w:hint="default"/>
        <w:b/>
      </w:rPr>
    </w:lvl>
    <w:lvl w:ilvl="1">
      <w:start w:val="2"/>
      <w:numFmt w:val="decimal"/>
      <w:lvlText w:val="%1.%2"/>
      <w:lvlJc w:val="left"/>
      <w:pPr>
        <w:ind w:left="1070" w:hanging="36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2" w15:restartNumberingAfterBreak="0">
    <w:nsid w:val="1B8E5FD6"/>
    <w:multiLevelType w:val="multilevel"/>
    <w:tmpl w:val="AF4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2714F"/>
    <w:multiLevelType w:val="multilevel"/>
    <w:tmpl w:val="42180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328E7"/>
    <w:multiLevelType w:val="multilevel"/>
    <w:tmpl w:val="AC1C1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FA4200"/>
    <w:multiLevelType w:val="multilevel"/>
    <w:tmpl w:val="807CA16A"/>
    <w:lvl w:ilvl="0">
      <w:start w:val="7"/>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21113E3E"/>
    <w:multiLevelType w:val="multilevel"/>
    <w:tmpl w:val="08F62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32E00"/>
    <w:multiLevelType w:val="multilevel"/>
    <w:tmpl w:val="07163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2B13F8"/>
    <w:multiLevelType w:val="multilevel"/>
    <w:tmpl w:val="A1107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E7F7C"/>
    <w:multiLevelType w:val="multilevel"/>
    <w:tmpl w:val="0A6E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B7651"/>
    <w:multiLevelType w:val="multilevel"/>
    <w:tmpl w:val="CB4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A0F12"/>
    <w:multiLevelType w:val="multilevel"/>
    <w:tmpl w:val="BFB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242A7"/>
    <w:multiLevelType w:val="multilevel"/>
    <w:tmpl w:val="8D70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F38B6"/>
    <w:multiLevelType w:val="multilevel"/>
    <w:tmpl w:val="C9D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70580"/>
    <w:multiLevelType w:val="hybridMultilevel"/>
    <w:tmpl w:val="773232EA"/>
    <w:lvl w:ilvl="0" w:tplc="763678E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38B95D43"/>
    <w:multiLevelType w:val="multilevel"/>
    <w:tmpl w:val="20A6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82C9C"/>
    <w:multiLevelType w:val="multilevel"/>
    <w:tmpl w:val="141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E6112"/>
    <w:multiLevelType w:val="multilevel"/>
    <w:tmpl w:val="8AC6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347844"/>
    <w:multiLevelType w:val="multilevel"/>
    <w:tmpl w:val="1C4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D102E"/>
    <w:multiLevelType w:val="multilevel"/>
    <w:tmpl w:val="EE56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168F5"/>
    <w:multiLevelType w:val="multilevel"/>
    <w:tmpl w:val="A3B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95C0A"/>
    <w:multiLevelType w:val="multilevel"/>
    <w:tmpl w:val="5C8E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B1403D"/>
    <w:multiLevelType w:val="multilevel"/>
    <w:tmpl w:val="478C4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2F1569"/>
    <w:multiLevelType w:val="multilevel"/>
    <w:tmpl w:val="2CD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833470"/>
    <w:multiLevelType w:val="hybridMultilevel"/>
    <w:tmpl w:val="D090C5C4"/>
    <w:lvl w:ilvl="0" w:tplc="C0A050B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438B7E6E"/>
    <w:multiLevelType w:val="multilevel"/>
    <w:tmpl w:val="09A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32F5E"/>
    <w:multiLevelType w:val="hybridMultilevel"/>
    <w:tmpl w:val="E96431A4"/>
    <w:lvl w:ilvl="0" w:tplc="D80256F4">
      <w:start w:val="1"/>
      <w:numFmt w:val="bullet"/>
      <w:lvlText w:val=""/>
      <w:lvlPicBulletId w:val="0"/>
      <w:lvlJc w:val="left"/>
      <w:pPr>
        <w:tabs>
          <w:tab w:val="num" w:pos="720"/>
        </w:tabs>
        <w:ind w:left="720" w:hanging="360"/>
      </w:pPr>
      <w:rPr>
        <w:rFonts w:ascii="Symbol" w:hAnsi="Symbol" w:hint="default"/>
      </w:rPr>
    </w:lvl>
    <w:lvl w:ilvl="1" w:tplc="3FA05E2E" w:tentative="1">
      <w:start w:val="1"/>
      <w:numFmt w:val="bullet"/>
      <w:lvlText w:val=""/>
      <w:lvlJc w:val="left"/>
      <w:pPr>
        <w:tabs>
          <w:tab w:val="num" w:pos="1440"/>
        </w:tabs>
        <w:ind w:left="1440" w:hanging="360"/>
      </w:pPr>
      <w:rPr>
        <w:rFonts w:ascii="Symbol" w:hAnsi="Symbol" w:hint="default"/>
      </w:rPr>
    </w:lvl>
    <w:lvl w:ilvl="2" w:tplc="6ED8B12C" w:tentative="1">
      <w:start w:val="1"/>
      <w:numFmt w:val="bullet"/>
      <w:lvlText w:val=""/>
      <w:lvlJc w:val="left"/>
      <w:pPr>
        <w:tabs>
          <w:tab w:val="num" w:pos="2160"/>
        </w:tabs>
        <w:ind w:left="2160" w:hanging="360"/>
      </w:pPr>
      <w:rPr>
        <w:rFonts w:ascii="Symbol" w:hAnsi="Symbol" w:hint="default"/>
      </w:rPr>
    </w:lvl>
    <w:lvl w:ilvl="3" w:tplc="88CA26C6" w:tentative="1">
      <w:start w:val="1"/>
      <w:numFmt w:val="bullet"/>
      <w:lvlText w:val=""/>
      <w:lvlJc w:val="left"/>
      <w:pPr>
        <w:tabs>
          <w:tab w:val="num" w:pos="2880"/>
        </w:tabs>
        <w:ind w:left="2880" w:hanging="360"/>
      </w:pPr>
      <w:rPr>
        <w:rFonts w:ascii="Symbol" w:hAnsi="Symbol" w:hint="default"/>
      </w:rPr>
    </w:lvl>
    <w:lvl w:ilvl="4" w:tplc="E3A6E02C" w:tentative="1">
      <w:start w:val="1"/>
      <w:numFmt w:val="bullet"/>
      <w:lvlText w:val=""/>
      <w:lvlJc w:val="left"/>
      <w:pPr>
        <w:tabs>
          <w:tab w:val="num" w:pos="3600"/>
        </w:tabs>
        <w:ind w:left="3600" w:hanging="360"/>
      </w:pPr>
      <w:rPr>
        <w:rFonts w:ascii="Symbol" w:hAnsi="Symbol" w:hint="default"/>
      </w:rPr>
    </w:lvl>
    <w:lvl w:ilvl="5" w:tplc="BBFEB034" w:tentative="1">
      <w:start w:val="1"/>
      <w:numFmt w:val="bullet"/>
      <w:lvlText w:val=""/>
      <w:lvlJc w:val="left"/>
      <w:pPr>
        <w:tabs>
          <w:tab w:val="num" w:pos="4320"/>
        </w:tabs>
        <w:ind w:left="4320" w:hanging="360"/>
      </w:pPr>
      <w:rPr>
        <w:rFonts w:ascii="Symbol" w:hAnsi="Symbol" w:hint="default"/>
      </w:rPr>
    </w:lvl>
    <w:lvl w:ilvl="6" w:tplc="5A2CD82E" w:tentative="1">
      <w:start w:val="1"/>
      <w:numFmt w:val="bullet"/>
      <w:lvlText w:val=""/>
      <w:lvlJc w:val="left"/>
      <w:pPr>
        <w:tabs>
          <w:tab w:val="num" w:pos="5040"/>
        </w:tabs>
        <w:ind w:left="5040" w:hanging="360"/>
      </w:pPr>
      <w:rPr>
        <w:rFonts w:ascii="Symbol" w:hAnsi="Symbol" w:hint="default"/>
      </w:rPr>
    </w:lvl>
    <w:lvl w:ilvl="7" w:tplc="ED6CCB26" w:tentative="1">
      <w:start w:val="1"/>
      <w:numFmt w:val="bullet"/>
      <w:lvlText w:val=""/>
      <w:lvlJc w:val="left"/>
      <w:pPr>
        <w:tabs>
          <w:tab w:val="num" w:pos="5760"/>
        </w:tabs>
        <w:ind w:left="5760" w:hanging="360"/>
      </w:pPr>
      <w:rPr>
        <w:rFonts w:ascii="Symbol" w:hAnsi="Symbol" w:hint="default"/>
      </w:rPr>
    </w:lvl>
    <w:lvl w:ilvl="8" w:tplc="0060A1C2"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46016A76"/>
    <w:multiLevelType w:val="multilevel"/>
    <w:tmpl w:val="E250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1C69A9"/>
    <w:multiLevelType w:val="multilevel"/>
    <w:tmpl w:val="8E8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657F1"/>
    <w:multiLevelType w:val="hybridMultilevel"/>
    <w:tmpl w:val="21146B2C"/>
    <w:lvl w:ilvl="0" w:tplc="1346E036">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0" w15:restartNumberingAfterBreak="0">
    <w:nsid w:val="484F402C"/>
    <w:multiLevelType w:val="hybridMultilevel"/>
    <w:tmpl w:val="FC3048A2"/>
    <w:lvl w:ilvl="0" w:tplc="BB7AA5B0">
      <w:start w:val="4"/>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4DE45E63"/>
    <w:multiLevelType w:val="multilevel"/>
    <w:tmpl w:val="8F96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13D0A"/>
    <w:multiLevelType w:val="multilevel"/>
    <w:tmpl w:val="B46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271CD"/>
    <w:multiLevelType w:val="multilevel"/>
    <w:tmpl w:val="254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58462B"/>
    <w:multiLevelType w:val="hybridMultilevel"/>
    <w:tmpl w:val="E8F6EABE"/>
    <w:lvl w:ilvl="0" w:tplc="D64A8F90">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ADA2C5A"/>
    <w:multiLevelType w:val="multilevel"/>
    <w:tmpl w:val="539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73F0F"/>
    <w:multiLevelType w:val="multilevel"/>
    <w:tmpl w:val="BEC4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5106C2"/>
    <w:multiLevelType w:val="hybridMultilevel"/>
    <w:tmpl w:val="0CC89AA6"/>
    <w:lvl w:ilvl="0" w:tplc="0ECE595E">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8" w15:restartNumberingAfterBreak="0">
    <w:nsid w:val="615C5375"/>
    <w:multiLevelType w:val="multilevel"/>
    <w:tmpl w:val="CD7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9B355D"/>
    <w:multiLevelType w:val="multilevel"/>
    <w:tmpl w:val="EA427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133E96"/>
    <w:multiLevelType w:val="multilevel"/>
    <w:tmpl w:val="8644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5279A"/>
    <w:multiLevelType w:val="multilevel"/>
    <w:tmpl w:val="023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B81CCE"/>
    <w:multiLevelType w:val="hybridMultilevel"/>
    <w:tmpl w:val="6CA2F6F2"/>
    <w:lvl w:ilvl="0" w:tplc="86B69812">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3" w15:restartNumberingAfterBreak="0">
    <w:nsid w:val="664830A3"/>
    <w:multiLevelType w:val="multilevel"/>
    <w:tmpl w:val="1702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D7304"/>
    <w:multiLevelType w:val="hybridMultilevel"/>
    <w:tmpl w:val="CB04F7E8"/>
    <w:lvl w:ilvl="0" w:tplc="62887E5A">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5" w15:restartNumberingAfterBreak="0">
    <w:nsid w:val="6B696130"/>
    <w:multiLevelType w:val="multilevel"/>
    <w:tmpl w:val="8074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842A2"/>
    <w:multiLevelType w:val="multilevel"/>
    <w:tmpl w:val="23FE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A94239"/>
    <w:multiLevelType w:val="multilevel"/>
    <w:tmpl w:val="97FE7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534FC"/>
    <w:multiLevelType w:val="multilevel"/>
    <w:tmpl w:val="D22C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104FFC"/>
    <w:multiLevelType w:val="multilevel"/>
    <w:tmpl w:val="6D5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355C7A"/>
    <w:multiLevelType w:val="multilevel"/>
    <w:tmpl w:val="148C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AF3445"/>
    <w:multiLevelType w:val="multilevel"/>
    <w:tmpl w:val="FED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2D692B"/>
    <w:multiLevelType w:val="hybridMultilevel"/>
    <w:tmpl w:val="E48A2A2C"/>
    <w:lvl w:ilvl="0" w:tplc="C3B2261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3" w15:restartNumberingAfterBreak="0">
    <w:nsid w:val="7C077EB6"/>
    <w:multiLevelType w:val="multilevel"/>
    <w:tmpl w:val="A89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5856C3"/>
    <w:multiLevelType w:val="multilevel"/>
    <w:tmpl w:val="901CF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245002">
    <w:abstractNumId w:val="58"/>
  </w:num>
  <w:num w:numId="2" w16cid:durableId="229775416">
    <w:abstractNumId w:val="43"/>
  </w:num>
  <w:num w:numId="3" w16cid:durableId="567420693">
    <w:abstractNumId w:val="46"/>
  </w:num>
  <w:num w:numId="4" w16cid:durableId="60909006">
    <w:abstractNumId w:val="14"/>
  </w:num>
  <w:num w:numId="5" w16cid:durableId="514223941">
    <w:abstractNumId w:val="48"/>
  </w:num>
  <w:num w:numId="6" w16cid:durableId="920333412">
    <w:abstractNumId w:val="0"/>
  </w:num>
  <w:num w:numId="7" w16cid:durableId="1817140281">
    <w:abstractNumId w:val="17"/>
  </w:num>
  <w:num w:numId="8" w16cid:durableId="1478452270">
    <w:abstractNumId w:val="35"/>
  </w:num>
  <w:num w:numId="9" w16cid:durableId="1060637391">
    <w:abstractNumId w:val="8"/>
  </w:num>
  <w:num w:numId="10" w16cid:durableId="359208094">
    <w:abstractNumId w:val="45"/>
  </w:num>
  <w:num w:numId="11" w16cid:durableId="652608819">
    <w:abstractNumId w:val="21"/>
  </w:num>
  <w:num w:numId="12" w16cid:durableId="2086682923">
    <w:abstractNumId w:val="22"/>
  </w:num>
  <w:num w:numId="13" w16cid:durableId="1235361470">
    <w:abstractNumId w:val="32"/>
  </w:num>
  <w:num w:numId="14" w16cid:durableId="783810738">
    <w:abstractNumId w:val="19"/>
  </w:num>
  <w:num w:numId="15" w16cid:durableId="1367294589">
    <w:abstractNumId w:val="41"/>
  </w:num>
  <w:num w:numId="16" w16cid:durableId="559175212">
    <w:abstractNumId w:val="57"/>
  </w:num>
  <w:num w:numId="17" w16cid:durableId="1790657536">
    <w:abstractNumId w:val="9"/>
  </w:num>
  <w:num w:numId="18" w16cid:durableId="933711908">
    <w:abstractNumId w:val="4"/>
  </w:num>
  <w:num w:numId="19" w16cid:durableId="459111455">
    <w:abstractNumId w:val="27"/>
  </w:num>
  <w:num w:numId="20" w16cid:durableId="2014674786">
    <w:abstractNumId w:val="1"/>
  </w:num>
  <w:num w:numId="21" w16cid:durableId="1936480010">
    <w:abstractNumId w:val="26"/>
  </w:num>
  <w:num w:numId="22" w16cid:durableId="551844986">
    <w:abstractNumId w:val="61"/>
  </w:num>
  <w:num w:numId="23" w16cid:durableId="1076246136">
    <w:abstractNumId w:val="3"/>
  </w:num>
  <w:num w:numId="24" w16cid:durableId="1707482447">
    <w:abstractNumId w:val="53"/>
  </w:num>
  <w:num w:numId="25" w16cid:durableId="927033083">
    <w:abstractNumId w:val="7"/>
  </w:num>
  <w:num w:numId="26" w16cid:durableId="1292638975">
    <w:abstractNumId w:val="63"/>
  </w:num>
  <w:num w:numId="27" w16cid:durableId="651105137">
    <w:abstractNumId w:val="50"/>
  </w:num>
  <w:num w:numId="28" w16cid:durableId="1815441661">
    <w:abstractNumId w:val="37"/>
  </w:num>
  <w:num w:numId="29" w16cid:durableId="439685091">
    <w:abstractNumId w:val="60"/>
  </w:num>
  <w:num w:numId="30" w16cid:durableId="309016610">
    <w:abstractNumId w:val="29"/>
  </w:num>
  <w:num w:numId="31" w16cid:durableId="1542135313">
    <w:abstractNumId w:val="56"/>
  </w:num>
  <w:num w:numId="32" w16cid:durableId="421881515">
    <w:abstractNumId w:val="33"/>
  </w:num>
  <w:num w:numId="33" w16cid:durableId="11684050">
    <w:abstractNumId w:val="40"/>
  </w:num>
  <w:num w:numId="34" w16cid:durableId="1685669946">
    <w:abstractNumId w:val="2"/>
  </w:num>
  <w:num w:numId="35" w16cid:durableId="1683698276">
    <w:abstractNumId w:val="42"/>
  </w:num>
  <w:num w:numId="36" w16cid:durableId="147287917">
    <w:abstractNumId w:val="49"/>
  </w:num>
  <w:num w:numId="37" w16cid:durableId="752168040">
    <w:abstractNumId w:val="59"/>
  </w:num>
  <w:num w:numId="38" w16cid:durableId="2077585326">
    <w:abstractNumId w:val="11"/>
  </w:num>
  <w:num w:numId="39" w16cid:durableId="2122605655">
    <w:abstractNumId w:val="20"/>
  </w:num>
  <w:num w:numId="40" w16cid:durableId="1694764694">
    <w:abstractNumId w:val="13"/>
  </w:num>
  <w:num w:numId="41" w16cid:durableId="1135024734">
    <w:abstractNumId w:val="31"/>
  </w:num>
  <w:num w:numId="42" w16cid:durableId="1716392049">
    <w:abstractNumId w:val="15"/>
  </w:num>
  <w:num w:numId="43" w16cid:durableId="1822845357">
    <w:abstractNumId w:val="30"/>
  </w:num>
  <w:num w:numId="44" w16cid:durableId="698438494">
    <w:abstractNumId w:val="18"/>
  </w:num>
  <w:num w:numId="45" w16cid:durableId="1200317569">
    <w:abstractNumId w:val="10"/>
  </w:num>
  <w:num w:numId="46" w16cid:durableId="457262349">
    <w:abstractNumId w:val="64"/>
  </w:num>
  <w:num w:numId="47" w16cid:durableId="1492939327">
    <w:abstractNumId w:val="28"/>
  </w:num>
  <w:num w:numId="48" w16cid:durableId="394552907">
    <w:abstractNumId w:val="51"/>
  </w:num>
  <w:num w:numId="49" w16cid:durableId="186144721">
    <w:abstractNumId w:val="47"/>
  </w:num>
  <w:num w:numId="50" w16cid:durableId="1575970812">
    <w:abstractNumId w:val="62"/>
  </w:num>
  <w:num w:numId="51" w16cid:durableId="357395028">
    <w:abstractNumId w:val="36"/>
  </w:num>
  <w:num w:numId="52" w16cid:durableId="123893291">
    <w:abstractNumId w:val="54"/>
  </w:num>
  <w:num w:numId="53" w16cid:durableId="2118526179">
    <w:abstractNumId w:val="34"/>
  </w:num>
  <w:num w:numId="54" w16cid:durableId="1556627863">
    <w:abstractNumId w:val="39"/>
  </w:num>
  <w:num w:numId="55" w16cid:durableId="954558006">
    <w:abstractNumId w:val="6"/>
  </w:num>
  <w:num w:numId="56" w16cid:durableId="2045011639">
    <w:abstractNumId w:val="52"/>
  </w:num>
  <w:num w:numId="57" w16cid:durableId="411389027">
    <w:abstractNumId w:val="24"/>
  </w:num>
  <w:num w:numId="58" w16cid:durableId="848444592">
    <w:abstractNumId w:val="44"/>
  </w:num>
  <w:num w:numId="59" w16cid:durableId="1192887229">
    <w:abstractNumId w:val="25"/>
  </w:num>
  <w:num w:numId="60" w16cid:durableId="1811482220">
    <w:abstractNumId w:val="12"/>
  </w:num>
  <w:num w:numId="61" w16cid:durableId="1186215259">
    <w:abstractNumId w:val="5"/>
  </w:num>
  <w:num w:numId="62" w16cid:durableId="1405106621">
    <w:abstractNumId w:val="23"/>
  </w:num>
  <w:num w:numId="63" w16cid:durableId="47845374">
    <w:abstractNumId w:val="55"/>
  </w:num>
  <w:num w:numId="64" w16cid:durableId="295960906">
    <w:abstractNumId w:val="38"/>
  </w:num>
  <w:num w:numId="65" w16cid:durableId="21353653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E0A"/>
    <w:rsid w:val="000605F9"/>
    <w:rsid w:val="000B79B0"/>
    <w:rsid w:val="000C2E0A"/>
    <w:rsid w:val="000D3483"/>
    <w:rsid w:val="000E4DE6"/>
    <w:rsid w:val="00135A33"/>
    <w:rsid w:val="001C6B33"/>
    <w:rsid w:val="00222747"/>
    <w:rsid w:val="00240735"/>
    <w:rsid w:val="002652B5"/>
    <w:rsid w:val="002C718B"/>
    <w:rsid w:val="00351CEF"/>
    <w:rsid w:val="00357082"/>
    <w:rsid w:val="003B2EB3"/>
    <w:rsid w:val="005B519B"/>
    <w:rsid w:val="005E160B"/>
    <w:rsid w:val="006033A3"/>
    <w:rsid w:val="00661E21"/>
    <w:rsid w:val="00671199"/>
    <w:rsid w:val="006A2962"/>
    <w:rsid w:val="00732297"/>
    <w:rsid w:val="00800DA0"/>
    <w:rsid w:val="008076F6"/>
    <w:rsid w:val="00835DF6"/>
    <w:rsid w:val="00942D5F"/>
    <w:rsid w:val="00947708"/>
    <w:rsid w:val="00962C08"/>
    <w:rsid w:val="009C6741"/>
    <w:rsid w:val="00AB5AF7"/>
    <w:rsid w:val="00AD5375"/>
    <w:rsid w:val="00AD79EF"/>
    <w:rsid w:val="00B51381"/>
    <w:rsid w:val="00C037CB"/>
    <w:rsid w:val="00C07FAE"/>
    <w:rsid w:val="00CC0E95"/>
    <w:rsid w:val="00E07E0A"/>
    <w:rsid w:val="00E94738"/>
    <w:rsid w:val="00EA41E5"/>
    <w:rsid w:val="00EB6464"/>
    <w:rsid w:val="00EE1317"/>
    <w:rsid w:val="00F24C68"/>
    <w:rsid w:val="00F347A0"/>
    <w:rsid w:val="00F877B2"/>
    <w:rsid w:val="00F950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4A1B"/>
  <w15:chartTrackingRefBased/>
  <w15:docId w15:val="{F357B90D-4E52-4B9F-9D83-D8A2DF02A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7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07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07E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7E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7E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7E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7E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7E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7E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7E0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07E0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07E0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7E0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7E0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7E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7E0A"/>
    <w:rPr>
      <w:rFonts w:eastAsiaTheme="majorEastAsia" w:cstheme="majorBidi"/>
      <w:color w:val="595959" w:themeColor="text1" w:themeTint="A6"/>
    </w:rPr>
  </w:style>
  <w:style w:type="character" w:customStyle="1" w:styleId="80">
    <w:name w:val="Заголовок 8 Знак"/>
    <w:basedOn w:val="a0"/>
    <w:link w:val="8"/>
    <w:uiPriority w:val="9"/>
    <w:semiHidden/>
    <w:rsid w:val="00E07E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7E0A"/>
    <w:rPr>
      <w:rFonts w:eastAsiaTheme="majorEastAsia" w:cstheme="majorBidi"/>
      <w:color w:val="272727" w:themeColor="text1" w:themeTint="D8"/>
    </w:rPr>
  </w:style>
  <w:style w:type="paragraph" w:styleId="a3">
    <w:name w:val="Title"/>
    <w:basedOn w:val="a"/>
    <w:next w:val="a"/>
    <w:link w:val="a4"/>
    <w:uiPriority w:val="10"/>
    <w:qFormat/>
    <w:rsid w:val="00E07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07E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7E0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7E0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7E0A"/>
    <w:pPr>
      <w:spacing w:before="160"/>
      <w:jc w:val="center"/>
    </w:pPr>
    <w:rPr>
      <w:i/>
      <w:iCs/>
      <w:color w:val="404040" w:themeColor="text1" w:themeTint="BF"/>
    </w:rPr>
  </w:style>
  <w:style w:type="character" w:customStyle="1" w:styleId="22">
    <w:name w:val="Цитата 2 Знак"/>
    <w:basedOn w:val="a0"/>
    <w:link w:val="21"/>
    <w:uiPriority w:val="29"/>
    <w:rsid w:val="00E07E0A"/>
    <w:rPr>
      <w:i/>
      <w:iCs/>
      <w:color w:val="404040" w:themeColor="text1" w:themeTint="BF"/>
    </w:rPr>
  </w:style>
  <w:style w:type="paragraph" w:styleId="a7">
    <w:name w:val="List Paragraph"/>
    <w:basedOn w:val="a"/>
    <w:uiPriority w:val="34"/>
    <w:qFormat/>
    <w:rsid w:val="00E07E0A"/>
    <w:pPr>
      <w:ind w:left="720"/>
      <w:contextualSpacing/>
    </w:pPr>
  </w:style>
  <w:style w:type="character" w:styleId="a8">
    <w:name w:val="Intense Emphasis"/>
    <w:basedOn w:val="a0"/>
    <w:uiPriority w:val="21"/>
    <w:qFormat/>
    <w:rsid w:val="00E07E0A"/>
    <w:rPr>
      <w:i/>
      <w:iCs/>
      <w:color w:val="0F4761" w:themeColor="accent1" w:themeShade="BF"/>
    </w:rPr>
  </w:style>
  <w:style w:type="paragraph" w:styleId="a9">
    <w:name w:val="Intense Quote"/>
    <w:basedOn w:val="a"/>
    <w:next w:val="a"/>
    <w:link w:val="aa"/>
    <w:uiPriority w:val="30"/>
    <w:qFormat/>
    <w:rsid w:val="00E07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7E0A"/>
    <w:rPr>
      <w:i/>
      <w:iCs/>
      <w:color w:val="0F4761" w:themeColor="accent1" w:themeShade="BF"/>
    </w:rPr>
  </w:style>
  <w:style w:type="character" w:styleId="ab">
    <w:name w:val="Intense Reference"/>
    <w:basedOn w:val="a0"/>
    <w:uiPriority w:val="32"/>
    <w:qFormat/>
    <w:rsid w:val="00E07E0A"/>
    <w:rPr>
      <w:b/>
      <w:bCs/>
      <w:smallCaps/>
      <w:color w:val="0F4761" w:themeColor="accent1" w:themeShade="BF"/>
      <w:spacing w:val="5"/>
    </w:rPr>
  </w:style>
  <w:style w:type="character" w:styleId="ac">
    <w:name w:val="Hyperlink"/>
    <w:basedOn w:val="a0"/>
    <w:uiPriority w:val="99"/>
    <w:unhideWhenUsed/>
    <w:rsid w:val="00AD5375"/>
    <w:rPr>
      <w:color w:val="467886" w:themeColor="hyperlink"/>
      <w:u w:val="single"/>
    </w:rPr>
  </w:style>
  <w:style w:type="character" w:styleId="ad">
    <w:name w:val="Unresolved Mention"/>
    <w:basedOn w:val="a0"/>
    <w:uiPriority w:val="99"/>
    <w:semiHidden/>
    <w:unhideWhenUsed/>
    <w:rsid w:val="00AD5375"/>
    <w:rPr>
      <w:color w:val="605E5C"/>
      <w:shd w:val="clear" w:color="auto" w:fill="E1DFDD"/>
    </w:rPr>
  </w:style>
  <w:style w:type="paragraph" w:styleId="ae">
    <w:name w:val="Normal (Web)"/>
    <w:basedOn w:val="a"/>
    <w:uiPriority w:val="99"/>
    <w:semiHidden/>
    <w:unhideWhenUsed/>
    <w:rsid w:val="000D3483"/>
    <w:rPr>
      <w:rFonts w:ascii="Times New Roman" w:hAnsi="Times New Roman" w:cs="Times New Roman"/>
    </w:rPr>
  </w:style>
  <w:style w:type="table" w:styleId="af">
    <w:name w:val="Table Grid"/>
    <w:basedOn w:val="a1"/>
    <w:uiPriority w:val="39"/>
    <w:rsid w:val="00C03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5136">
      <w:bodyDiv w:val="1"/>
      <w:marLeft w:val="0"/>
      <w:marRight w:val="0"/>
      <w:marTop w:val="0"/>
      <w:marBottom w:val="0"/>
      <w:divBdr>
        <w:top w:val="none" w:sz="0" w:space="0" w:color="auto"/>
        <w:left w:val="none" w:sz="0" w:space="0" w:color="auto"/>
        <w:bottom w:val="none" w:sz="0" w:space="0" w:color="auto"/>
        <w:right w:val="none" w:sz="0" w:space="0" w:color="auto"/>
      </w:divBdr>
    </w:div>
    <w:div w:id="50010170">
      <w:bodyDiv w:val="1"/>
      <w:marLeft w:val="0"/>
      <w:marRight w:val="0"/>
      <w:marTop w:val="0"/>
      <w:marBottom w:val="0"/>
      <w:divBdr>
        <w:top w:val="none" w:sz="0" w:space="0" w:color="auto"/>
        <w:left w:val="none" w:sz="0" w:space="0" w:color="auto"/>
        <w:bottom w:val="none" w:sz="0" w:space="0" w:color="auto"/>
        <w:right w:val="none" w:sz="0" w:space="0" w:color="auto"/>
      </w:divBdr>
    </w:div>
    <w:div w:id="65344085">
      <w:bodyDiv w:val="1"/>
      <w:marLeft w:val="0"/>
      <w:marRight w:val="0"/>
      <w:marTop w:val="0"/>
      <w:marBottom w:val="0"/>
      <w:divBdr>
        <w:top w:val="none" w:sz="0" w:space="0" w:color="auto"/>
        <w:left w:val="none" w:sz="0" w:space="0" w:color="auto"/>
        <w:bottom w:val="none" w:sz="0" w:space="0" w:color="auto"/>
        <w:right w:val="none" w:sz="0" w:space="0" w:color="auto"/>
      </w:divBdr>
    </w:div>
    <w:div w:id="84805815">
      <w:bodyDiv w:val="1"/>
      <w:marLeft w:val="0"/>
      <w:marRight w:val="0"/>
      <w:marTop w:val="0"/>
      <w:marBottom w:val="0"/>
      <w:divBdr>
        <w:top w:val="none" w:sz="0" w:space="0" w:color="auto"/>
        <w:left w:val="none" w:sz="0" w:space="0" w:color="auto"/>
        <w:bottom w:val="none" w:sz="0" w:space="0" w:color="auto"/>
        <w:right w:val="none" w:sz="0" w:space="0" w:color="auto"/>
      </w:divBdr>
    </w:div>
    <w:div w:id="123231071">
      <w:bodyDiv w:val="1"/>
      <w:marLeft w:val="0"/>
      <w:marRight w:val="0"/>
      <w:marTop w:val="0"/>
      <w:marBottom w:val="0"/>
      <w:divBdr>
        <w:top w:val="none" w:sz="0" w:space="0" w:color="auto"/>
        <w:left w:val="none" w:sz="0" w:space="0" w:color="auto"/>
        <w:bottom w:val="none" w:sz="0" w:space="0" w:color="auto"/>
        <w:right w:val="none" w:sz="0" w:space="0" w:color="auto"/>
      </w:divBdr>
    </w:div>
    <w:div w:id="148792709">
      <w:bodyDiv w:val="1"/>
      <w:marLeft w:val="0"/>
      <w:marRight w:val="0"/>
      <w:marTop w:val="0"/>
      <w:marBottom w:val="0"/>
      <w:divBdr>
        <w:top w:val="none" w:sz="0" w:space="0" w:color="auto"/>
        <w:left w:val="none" w:sz="0" w:space="0" w:color="auto"/>
        <w:bottom w:val="none" w:sz="0" w:space="0" w:color="auto"/>
        <w:right w:val="none" w:sz="0" w:space="0" w:color="auto"/>
      </w:divBdr>
    </w:div>
    <w:div w:id="170218880">
      <w:bodyDiv w:val="1"/>
      <w:marLeft w:val="0"/>
      <w:marRight w:val="0"/>
      <w:marTop w:val="0"/>
      <w:marBottom w:val="0"/>
      <w:divBdr>
        <w:top w:val="none" w:sz="0" w:space="0" w:color="auto"/>
        <w:left w:val="none" w:sz="0" w:space="0" w:color="auto"/>
        <w:bottom w:val="none" w:sz="0" w:space="0" w:color="auto"/>
        <w:right w:val="none" w:sz="0" w:space="0" w:color="auto"/>
      </w:divBdr>
    </w:div>
    <w:div w:id="174808589">
      <w:bodyDiv w:val="1"/>
      <w:marLeft w:val="0"/>
      <w:marRight w:val="0"/>
      <w:marTop w:val="0"/>
      <w:marBottom w:val="0"/>
      <w:divBdr>
        <w:top w:val="none" w:sz="0" w:space="0" w:color="auto"/>
        <w:left w:val="none" w:sz="0" w:space="0" w:color="auto"/>
        <w:bottom w:val="none" w:sz="0" w:space="0" w:color="auto"/>
        <w:right w:val="none" w:sz="0" w:space="0" w:color="auto"/>
      </w:divBdr>
    </w:div>
    <w:div w:id="263926177">
      <w:bodyDiv w:val="1"/>
      <w:marLeft w:val="0"/>
      <w:marRight w:val="0"/>
      <w:marTop w:val="0"/>
      <w:marBottom w:val="0"/>
      <w:divBdr>
        <w:top w:val="none" w:sz="0" w:space="0" w:color="auto"/>
        <w:left w:val="none" w:sz="0" w:space="0" w:color="auto"/>
        <w:bottom w:val="none" w:sz="0" w:space="0" w:color="auto"/>
        <w:right w:val="none" w:sz="0" w:space="0" w:color="auto"/>
      </w:divBdr>
    </w:div>
    <w:div w:id="305284732">
      <w:bodyDiv w:val="1"/>
      <w:marLeft w:val="0"/>
      <w:marRight w:val="0"/>
      <w:marTop w:val="0"/>
      <w:marBottom w:val="0"/>
      <w:divBdr>
        <w:top w:val="none" w:sz="0" w:space="0" w:color="auto"/>
        <w:left w:val="none" w:sz="0" w:space="0" w:color="auto"/>
        <w:bottom w:val="none" w:sz="0" w:space="0" w:color="auto"/>
        <w:right w:val="none" w:sz="0" w:space="0" w:color="auto"/>
      </w:divBdr>
    </w:div>
    <w:div w:id="327634847">
      <w:bodyDiv w:val="1"/>
      <w:marLeft w:val="0"/>
      <w:marRight w:val="0"/>
      <w:marTop w:val="0"/>
      <w:marBottom w:val="0"/>
      <w:divBdr>
        <w:top w:val="none" w:sz="0" w:space="0" w:color="auto"/>
        <w:left w:val="none" w:sz="0" w:space="0" w:color="auto"/>
        <w:bottom w:val="none" w:sz="0" w:space="0" w:color="auto"/>
        <w:right w:val="none" w:sz="0" w:space="0" w:color="auto"/>
      </w:divBdr>
    </w:div>
    <w:div w:id="349062364">
      <w:bodyDiv w:val="1"/>
      <w:marLeft w:val="0"/>
      <w:marRight w:val="0"/>
      <w:marTop w:val="0"/>
      <w:marBottom w:val="0"/>
      <w:divBdr>
        <w:top w:val="none" w:sz="0" w:space="0" w:color="auto"/>
        <w:left w:val="none" w:sz="0" w:space="0" w:color="auto"/>
        <w:bottom w:val="none" w:sz="0" w:space="0" w:color="auto"/>
        <w:right w:val="none" w:sz="0" w:space="0" w:color="auto"/>
      </w:divBdr>
    </w:div>
    <w:div w:id="414861874">
      <w:bodyDiv w:val="1"/>
      <w:marLeft w:val="0"/>
      <w:marRight w:val="0"/>
      <w:marTop w:val="0"/>
      <w:marBottom w:val="0"/>
      <w:divBdr>
        <w:top w:val="none" w:sz="0" w:space="0" w:color="auto"/>
        <w:left w:val="none" w:sz="0" w:space="0" w:color="auto"/>
        <w:bottom w:val="none" w:sz="0" w:space="0" w:color="auto"/>
        <w:right w:val="none" w:sz="0" w:space="0" w:color="auto"/>
      </w:divBdr>
    </w:div>
    <w:div w:id="453140151">
      <w:bodyDiv w:val="1"/>
      <w:marLeft w:val="0"/>
      <w:marRight w:val="0"/>
      <w:marTop w:val="0"/>
      <w:marBottom w:val="0"/>
      <w:divBdr>
        <w:top w:val="none" w:sz="0" w:space="0" w:color="auto"/>
        <w:left w:val="none" w:sz="0" w:space="0" w:color="auto"/>
        <w:bottom w:val="none" w:sz="0" w:space="0" w:color="auto"/>
        <w:right w:val="none" w:sz="0" w:space="0" w:color="auto"/>
      </w:divBdr>
    </w:div>
    <w:div w:id="500583492">
      <w:bodyDiv w:val="1"/>
      <w:marLeft w:val="0"/>
      <w:marRight w:val="0"/>
      <w:marTop w:val="0"/>
      <w:marBottom w:val="0"/>
      <w:divBdr>
        <w:top w:val="none" w:sz="0" w:space="0" w:color="auto"/>
        <w:left w:val="none" w:sz="0" w:space="0" w:color="auto"/>
        <w:bottom w:val="none" w:sz="0" w:space="0" w:color="auto"/>
        <w:right w:val="none" w:sz="0" w:space="0" w:color="auto"/>
      </w:divBdr>
    </w:div>
    <w:div w:id="513762713">
      <w:bodyDiv w:val="1"/>
      <w:marLeft w:val="0"/>
      <w:marRight w:val="0"/>
      <w:marTop w:val="0"/>
      <w:marBottom w:val="0"/>
      <w:divBdr>
        <w:top w:val="none" w:sz="0" w:space="0" w:color="auto"/>
        <w:left w:val="none" w:sz="0" w:space="0" w:color="auto"/>
        <w:bottom w:val="none" w:sz="0" w:space="0" w:color="auto"/>
        <w:right w:val="none" w:sz="0" w:space="0" w:color="auto"/>
      </w:divBdr>
    </w:div>
    <w:div w:id="527329053">
      <w:bodyDiv w:val="1"/>
      <w:marLeft w:val="0"/>
      <w:marRight w:val="0"/>
      <w:marTop w:val="0"/>
      <w:marBottom w:val="0"/>
      <w:divBdr>
        <w:top w:val="none" w:sz="0" w:space="0" w:color="auto"/>
        <w:left w:val="none" w:sz="0" w:space="0" w:color="auto"/>
        <w:bottom w:val="none" w:sz="0" w:space="0" w:color="auto"/>
        <w:right w:val="none" w:sz="0" w:space="0" w:color="auto"/>
      </w:divBdr>
    </w:div>
    <w:div w:id="532351390">
      <w:bodyDiv w:val="1"/>
      <w:marLeft w:val="0"/>
      <w:marRight w:val="0"/>
      <w:marTop w:val="0"/>
      <w:marBottom w:val="0"/>
      <w:divBdr>
        <w:top w:val="none" w:sz="0" w:space="0" w:color="auto"/>
        <w:left w:val="none" w:sz="0" w:space="0" w:color="auto"/>
        <w:bottom w:val="none" w:sz="0" w:space="0" w:color="auto"/>
        <w:right w:val="none" w:sz="0" w:space="0" w:color="auto"/>
      </w:divBdr>
    </w:div>
    <w:div w:id="545483065">
      <w:bodyDiv w:val="1"/>
      <w:marLeft w:val="0"/>
      <w:marRight w:val="0"/>
      <w:marTop w:val="0"/>
      <w:marBottom w:val="0"/>
      <w:divBdr>
        <w:top w:val="none" w:sz="0" w:space="0" w:color="auto"/>
        <w:left w:val="none" w:sz="0" w:space="0" w:color="auto"/>
        <w:bottom w:val="none" w:sz="0" w:space="0" w:color="auto"/>
        <w:right w:val="none" w:sz="0" w:space="0" w:color="auto"/>
      </w:divBdr>
    </w:div>
    <w:div w:id="565840607">
      <w:bodyDiv w:val="1"/>
      <w:marLeft w:val="0"/>
      <w:marRight w:val="0"/>
      <w:marTop w:val="0"/>
      <w:marBottom w:val="0"/>
      <w:divBdr>
        <w:top w:val="none" w:sz="0" w:space="0" w:color="auto"/>
        <w:left w:val="none" w:sz="0" w:space="0" w:color="auto"/>
        <w:bottom w:val="none" w:sz="0" w:space="0" w:color="auto"/>
        <w:right w:val="none" w:sz="0" w:space="0" w:color="auto"/>
      </w:divBdr>
    </w:div>
    <w:div w:id="585504029">
      <w:bodyDiv w:val="1"/>
      <w:marLeft w:val="0"/>
      <w:marRight w:val="0"/>
      <w:marTop w:val="0"/>
      <w:marBottom w:val="0"/>
      <w:divBdr>
        <w:top w:val="none" w:sz="0" w:space="0" w:color="auto"/>
        <w:left w:val="none" w:sz="0" w:space="0" w:color="auto"/>
        <w:bottom w:val="none" w:sz="0" w:space="0" w:color="auto"/>
        <w:right w:val="none" w:sz="0" w:space="0" w:color="auto"/>
      </w:divBdr>
    </w:div>
    <w:div w:id="613831137">
      <w:bodyDiv w:val="1"/>
      <w:marLeft w:val="0"/>
      <w:marRight w:val="0"/>
      <w:marTop w:val="0"/>
      <w:marBottom w:val="0"/>
      <w:divBdr>
        <w:top w:val="none" w:sz="0" w:space="0" w:color="auto"/>
        <w:left w:val="none" w:sz="0" w:space="0" w:color="auto"/>
        <w:bottom w:val="none" w:sz="0" w:space="0" w:color="auto"/>
        <w:right w:val="none" w:sz="0" w:space="0" w:color="auto"/>
      </w:divBdr>
    </w:div>
    <w:div w:id="637611100">
      <w:bodyDiv w:val="1"/>
      <w:marLeft w:val="0"/>
      <w:marRight w:val="0"/>
      <w:marTop w:val="0"/>
      <w:marBottom w:val="0"/>
      <w:divBdr>
        <w:top w:val="none" w:sz="0" w:space="0" w:color="auto"/>
        <w:left w:val="none" w:sz="0" w:space="0" w:color="auto"/>
        <w:bottom w:val="none" w:sz="0" w:space="0" w:color="auto"/>
        <w:right w:val="none" w:sz="0" w:space="0" w:color="auto"/>
      </w:divBdr>
    </w:div>
    <w:div w:id="660354876">
      <w:bodyDiv w:val="1"/>
      <w:marLeft w:val="0"/>
      <w:marRight w:val="0"/>
      <w:marTop w:val="0"/>
      <w:marBottom w:val="0"/>
      <w:divBdr>
        <w:top w:val="none" w:sz="0" w:space="0" w:color="auto"/>
        <w:left w:val="none" w:sz="0" w:space="0" w:color="auto"/>
        <w:bottom w:val="none" w:sz="0" w:space="0" w:color="auto"/>
        <w:right w:val="none" w:sz="0" w:space="0" w:color="auto"/>
      </w:divBdr>
    </w:div>
    <w:div w:id="664472908">
      <w:bodyDiv w:val="1"/>
      <w:marLeft w:val="0"/>
      <w:marRight w:val="0"/>
      <w:marTop w:val="0"/>
      <w:marBottom w:val="0"/>
      <w:divBdr>
        <w:top w:val="none" w:sz="0" w:space="0" w:color="auto"/>
        <w:left w:val="none" w:sz="0" w:space="0" w:color="auto"/>
        <w:bottom w:val="none" w:sz="0" w:space="0" w:color="auto"/>
        <w:right w:val="none" w:sz="0" w:space="0" w:color="auto"/>
      </w:divBdr>
    </w:div>
    <w:div w:id="849029028">
      <w:bodyDiv w:val="1"/>
      <w:marLeft w:val="0"/>
      <w:marRight w:val="0"/>
      <w:marTop w:val="0"/>
      <w:marBottom w:val="0"/>
      <w:divBdr>
        <w:top w:val="none" w:sz="0" w:space="0" w:color="auto"/>
        <w:left w:val="none" w:sz="0" w:space="0" w:color="auto"/>
        <w:bottom w:val="none" w:sz="0" w:space="0" w:color="auto"/>
        <w:right w:val="none" w:sz="0" w:space="0" w:color="auto"/>
      </w:divBdr>
    </w:div>
    <w:div w:id="870000788">
      <w:bodyDiv w:val="1"/>
      <w:marLeft w:val="0"/>
      <w:marRight w:val="0"/>
      <w:marTop w:val="0"/>
      <w:marBottom w:val="0"/>
      <w:divBdr>
        <w:top w:val="none" w:sz="0" w:space="0" w:color="auto"/>
        <w:left w:val="none" w:sz="0" w:space="0" w:color="auto"/>
        <w:bottom w:val="none" w:sz="0" w:space="0" w:color="auto"/>
        <w:right w:val="none" w:sz="0" w:space="0" w:color="auto"/>
      </w:divBdr>
    </w:div>
    <w:div w:id="933826731">
      <w:bodyDiv w:val="1"/>
      <w:marLeft w:val="0"/>
      <w:marRight w:val="0"/>
      <w:marTop w:val="0"/>
      <w:marBottom w:val="0"/>
      <w:divBdr>
        <w:top w:val="none" w:sz="0" w:space="0" w:color="auto"/>
        <w:left w:val="none" w:sz="0" w:space="0" w:color="auto"/>
        <w:bottom w:val="none" w:sz="0" w:space="0" w:color="auto"/>
        <w:right w:val="none" w:sz="0" w:space="0" w:color="auto"/>
      </w:divBdr>
    </w:div>
    <w:div w:id="939919307">
      <w:bodyDiv w:val="1"/>
      <w:marLeft w:val="0"/>
      <w:marRight w:val="0"/>
      <w:marTop w:val="0"/>
      <w:marBottom w:val="0"/>
      <w:divBdr>
        <w:top w:val="none" w:sz="0" w:space="0" w:color="auto"/>
        <w:left w:val="none" w:sz="0" w:space="0" w:color="auto"/>
        <w:bottom w:val="none" w:sz="0" w:space="0" w:color="auto"/>
        <w:right w:val="none" w:sz="0" w:space="0" w:color="auto"/>
      </w:divBdr>
    </w:div>
    <w:div w:id="1112553267">
      <w:bodyDiv w:val="1"/>
      <w:marLeft w:val="0"/>
      <w:marRight w:val="0"/>
      <w:marTop w:val="0"/>
      <w:marBottom w:val="0"/>
      <w:divBdr>
        <w:top w:val="none" w:sz="0" w:space="0" w:color="auto"/>
        <w:left w:val="none" w:sz="0" w:space="0" w:color="auto"/>
        <w:bottom w:val="none" w:sz="0" w:space="0" w:color="auto"/>
        <w:right w:val="none" w:sz="0" w:space="0" w:color="auto"/>
      </w:divBdr>
    </w:div>
    <w:div w:id="1136072760">
      <w:bodyDiv w:val="1"/>
      <w:marLeft w:val="0"/>
      <w:marRight w:val="0"/>
      <w:marTop w:val="0"/>
      <w:marBottom w:val="0"/>
      <w:divBdr>
        <w:top w:val="none" w:sz="0" w:space="0" w:color="auto"/>
        <w:left w:val="none" w:sz="0" w:space="0" w:color="auto"/>
        <w:bottom w:val="none" w:sz="0" w:space="0" w:color="auto"/>
        <w:right w:val="none" w:sz="0" w:space="0" w:color="auto"/>
      </w:divBdr>
    </w:div>
    <w:div w:id="1156648497">
      <w:bodyDiv w:val="1"/>
      <w:marLeft w:val="0"/>
      <w:marRight w:val="0"/>
      <w:marTop w:val="0"/>
      <w:marBottom w:val="0"/>
      <w:divBdr>
        <w:top w:val="none" w:sz="0" w:space="0" w:color="auto"/>
        <w:left w:val="none" w:sz="0" w:space="0" w:color="auto"/>
        <w:bottom w:val="none" w:sz="0" w:space="0" w:color="auto"/>
        <w:right w:val="none" w:sz="0" w:space="0" w:color="auto"/>
      </w:divBdr>
    </w:div>
    <w:div w:id="1172187787">
      <w:bodyDiv w:val="1"/>
      <w:marLeft w:val="0"/>
      <w:marRight w:val="0"/>
      <w:marTop w:val="0"/>
      <w:marBottom w:val="0"/>
      <w:divBdr>
        <w:top w:val="none" w:sz="0" w:space="0" w:color="auto"/>
        <w:left w:val="none" w:sz="0" w:space="0" w:color="auto"/>
        <w:bottom w:val="none" w:sz="0" w:space="0" w:color="auto"/>
        <w:right w:val="none" w:sz="0" w:space="0" w:color="auto"/>
      </w:divBdr>
    </w:div>
    <w:div w:id="1198739936">
      <w:bodyDiv w:val="1"/>
      <w:marLeft w:val="0"/>
      <w:marRight w:val="0"/>
      <w:marTop w:val="0"/>
      <w:marBottom w:val="0"/>
      <w:divBdr>
        <w:top w:val="none" w:sz="0" w:space="0" w:color="auto"/>
        <w:left w:val="none" w:sz="0" w:space="0" w:color="auto"/>
        <w:bottom w:val="none" w:sz="0" w:space="0" w:color="auto"/>
        <w:right w:val="none" w:sz="0" w:space="0" w:color="auto"/>
      </w:divBdr>
    </w:div>
    <w:div w:id="1227372354">
      <w:bodyDiv w:val="1"/>
      <w:marLeft w:val="0"/>
      <w:marRight w:val="0"/>
      <w:marTop w:val="0"/>
      <w:marBottom w:val="0"/>
      <w:divBdr>
        <w:top w:val="none" w:sz="0" w:space="0" w:color="auto"/>
        <w:left w:val="none" w:sz="0" w:space="0" w:color="auto"/>
        <w:bottom w:val="none" w:sz="0" w:space="0" w:color="auto"/>
        <w:right w:val="none" w:sz="0" w:space="0" w:color="auto"/>
      </w:divBdr>
    </w:div>
    <w:div w:id="1274440291">
      <w:bodyDiv w:val="1"/>
      <w:marLeft w:val="0"/>
      <w:marRight w:val="0"/>
      <w:marTop w:val="0"/>
      <w:marBottom w:val="0"/>
      <w:divBdr>
        <w:top w:val="none" w:sz="0" w:space="0" w:color="auto"/>
        <w:left w:val="none" w:sz="0" w:space="0" w:color="auto"/>
        <w:bottom w:val="none" w:sz="0" w:space="0" w:color="auto"/>
        <w:right w:val="none" w:sz="0" w:space="0" w:color="auto"/>
      </w:divBdr>
    </w:div>
    <w:div w:id="1287468763">
      <w:bodyDiv w:val="1"/>
      <w:marLeft w:val="0"/>
      <w:marRight w:val="0"/>
      <w:marTop w:val="0"/>
      <w:marBottom w:val="0"/>
      <w:divBdr>
        <w:top w:val="none" w:sz="0" w:space="0" w:color="auto"/>
        <w:left w:val="none" w:sz="0" w:space="0" w:color="auto"/>
        <w:bottom w:val="none" w:sz="0" w:space="0" w:color="auto"/>
        <w:right w:val="none" w:sz="0" w:space="0" w:color="auto"/>
      </w:divBdr>
    </w:div>
    <w:div w:id="1300106701">
      <w:bodyDiv w:val="1"/>
      <w:marLeft w:val="0"/>
      <w:marRight w:val="0"/>
      <w:marTop w:val="0"/>
      <w:marBottom w:val="0"/>
      <w:divBdr>
        <w:top w:val="none" w:sz="0" w:space="0" w:color="auto"/>
        <w:left w:val="none" w:sz="0" w:space="0" w:color="auto"/>
        <w:bottom w:val="none" w:sz="0" w:space="0" w:color="auto"/>
        <w:right w:val="none" w:sz="0" w:space="0" w:color="auto"/>
      </w:divBdr>
    </w:div>
    <w:div w:id="1364595734">
      <w:bodyDiv w:val="1"/>
      <w:marLeft w:val="0"/>
      <w:marRight w:val="0"/>
      <w:marTop w:val="0"/>
      <w:marBottom w:val="0"/>
      <w:divBdr>
        <w:top w:val="none" w:sz="0" w:space="0" w:color="auto"/>
        <w:left w:val="none" w:sz="0" w:space="0" w:color="auto"/>
        <w:bottom w:val="none" w:sz="0" w:space="0" w:color="auto"/>
        <w:right w:val="none" w:sz="0" w:space="0" w:color="auto"/>
      </w:divBdr>
    </w:div>
    <w:div w:id="1464617682">
      <w:bodyDiv w:val="1"/>
      <w:marLeft w:val="0"/>
      <w:marRight w:val="0"/>
      <w:marTop w:val="0"/>
      <w:marBottom w:val="0"/>
      <w:divBdr>
        <w:top w:val="none" w:sz="0" w:space="0" w:color="auto"/>
        <w:left w:val="none" w:sz="0" w:space="0" w:color="auto"/>
        <w:bottom w:val="none" w:sz="0" w:space="0" w:color="auto"/>
        <w:right w:val="none" w:sz="0" w:space="0" w:color="auto"/>
      </w:divBdr>
    </w:div>
    <w:div w:id="1464691650">
      <w:bodyDiv w:val="1"/>
      <w:marLeft w:val="0"/>
      <w:marRight w:val="0"/>
      <w:marTop w:val="0"/>
      <w:marBottom w:val="0"/>
      <w:divBdr>
        <w:top w:val="none" w:sz="0" w:space="0" w:color="auto"/>
        <w:left w:val="none" w:sz="0" w:space="0" w:color="auto"/>
        <w:bottom w:val="none" w:sz="0" w:space="0" w:color="auto"/>
        <w:right w:val="none" w:sz="0" w:space="0" w:color="auto"/>
      </w:divBdr>
    </w:div>
    <w:div w:id="1465194373">
      <w:bodyDiv w:val="1"/>
      <w:marLeft w:val="0"/>
      <w:marRight w:val="0"/>
      <w:marTop w:val="0"/>
      <w:marBottom w:val="0"/>
      <w:divBdr>
        <w:top w:val="none" w:sz="0" w:space="0" w:color="auto"/>
        <w:left w:val="none" w:sz="0" w:space="0" w:color="auto"/>
        <w:bottom w:val="none" w:sz="0" w:space="0" w:color="auto"/>
        <w:right w:val="none" w:sz="0" w:space="0" w:color="auto"/>
      </w:divBdr>
    </w:div>
    <w:div w:id="1476337171">
      <w:bodyDiv w:val="1"/>
      <w:marLeft w:val="0"/>
      <w:marRight w:val="0"/>
      <w:marTop w:val="0"/>
      <w:marBottom w:val="0"/>
      <w:divBdr>
        <w:top w:val="none" w:sz="0" w:space="0" w:color="auto"/>
        <w:left w:val="none" w:sz="0" w:space="0" w:color="auto"/>
        <w:bottom w:val="none" w:sz="0" w:space="0" w:color="auto"/>
        <w:right w:val="none" w:sz="0" w:space="0" w:color="auto"/>
      </w:divBdr>
    </w:div>
    <w:div w:id="1496798097">
      <w:bodyDiv w:val="1"/>
      <w:marLeft w:val="0"/>
      <w:marRight w:val="0"/>
      <w:marTop w:val="0"/>
      <w:marBottom w:val="0"/>
      <w:divBdr>
        <w:top w:val="none" w:sz="0" w:space="0" w:color="auto"/>
        <w:left w:val="none" w:sz="0" w:space="0" w:color="auto"/>
        <w:bottom w:val="none" w:sz="0" w:space="0" w:color="auto"/>
        <w:right w:val="none" w:sz="0" w:space="0" w:color="auto"/>
      </w:divBdr>
    </w:div>
    <w:div w:id="1560241098">
      <w:bodyDiv w:val="1"/>
      <w:marLeft w:val="0"/>
      <w:marRight w:val="0"/>
      <w:marTop w:val="0"/>
      <w:marBottom w:val="0"/>
      <w:divBdr>
        <w:top w:val="none" w:sz="0" w:space="0" w:color="auto"/>
        <w:left w:val="none" w:sz="0" w:space="0" w:color="auto"/>
        <w:bottom w:val="none" w:sz="0" w:space="0" w:color="auto"/>
        <w:right w:val="none" w:sz="0" w:space="0" w:color="auto"/>
      </w:divBdr>
    </w:div>
    <w:div w:id="1573002365">
      <w:bodyDiv w:val="1"/>
      <w:marLeft w:val="0"/>
      <w:marRight w:val="0"/>
      <w:marTop w:val="0"/>
      <w:marBottom w:val="0"/>
      <w:divBdr>
        <w:top w:val="none" w:sz="0" w:space="0" w:color="auto"/>
        <w:left w:val="none" w:sz="0" w:space="0" w:color="auto"/>
        <w:bottom w:val="none" w:sz="0" w:space="0" w:color="auto"/>
        <w:right w:val="none" w:sz="0" w:space="0" w:color="auto"/>
      </w:divBdr>
    </w:div>
    <w:div w:id="1662152979">
      <w:bodyDiv w:val="1"/>
      <w:marLeft w:val="0"/>
      <w:marRight w:val="0"/>
      <w:marTop w:val="0"/>
      <w:marBottom w:val="0"/>
      <w:divBdr>
        <w:top w:val="none" w:sz="0" w:space="0" w:color="auto"/>
        <w:left w:val="none" w:sz="0" w:space="0" w:color="auto"/>
        <w:bottom w:val="none" w:sz="0" w:space="0" w:color="auto"/>
        <w:right w:val="none" w:sz="0" w:space="0" w:color="auto"/>
      </w:divBdr>
    </w:div>
    <w:div w:id="1663849735">
      <w:bodyDiv w:val="1"/>
      <w:marLeft w:val="0"/>
      <w:marRight w:val="0"/>
      <w:marTop w:val="0"/>
      <w:marBottom w:val="0"/>
      <w:divBdr>
        <w:top w:val="none" w:sz="0" w:space="0" w:color="auto"/>
        <w:left w:val="none" w:sz="0" w:space="0" w:color="auto"/>
        <w:bottom w:val="none" w:sz="0" w:space="0" w:color="auto"/>
        <w:right w:val="none" w:sz="0" w:space="0" w:color="auto"/>
      </w:divBdr>
    </w:div>
    <w:div w:id="1729306790">
      <w:bodyDiv w:val="1"/>
      <w:marLeft w:val="0"/>
      <w:marRight w:val="0"/>
      <w:marTop w:val="0"/>
      <w:marBottom w:val="0"/>
      <w:divBdr>
        <w:top w:val="none" w:sz="0" w:space="0" w:color="auto"/>
        <w:left w:val="none" w:sz="0" w:space="0" w:color="auto"/>
        <w:bottom w:val="none" w:sz="0" w:space="0" w:color="auto"/>
        <w:right w:val="none" w:sz="0" w:space="0" w:color="auto"/>
      </w:divBdr>
    </w:div>
    <w:div w:id="1743067410">
      <w:bodyDiv w:val="1"/>
      <w:marLeft w:val="0"/>
      <w:marRight w:val="0"/>
      <w:marTop w:val="0"/>
      <w:marBottom w:val="0"/>
      <w:divBdr>
        <w:top w:val="none" w:sz="0" w:space="0" w:color="auto"/>
        <w:left w:val="none" w:sz="0" w:space="0" w:color="auto"/>
        <w:bottom w:val="none" w:sz="0" w:space="0" w:color="auto"/>
        <w:right w:val="none" w:sz="0" w:space="0" w:color="auto"/>
      </w:divBdr>
    </w:div>
    <w:div w:id="1805081660">
      <w:bodyDiv w:val="1"/>
      <w:marLeft w:val="0"/>
      <w:marRight w:val="0"/>
      <w:marTop w:val="0"/>
      <w:marBottom w:val="0"/>
      <w:divBdr>
        <w:top w:val="none" w:sz="0" w:space="0" w:color="auto"/>
        <w:left w:val="none" w:sz="0" w:space="0" w:color="auto"/>
        <w:bottom w:val="none" w:sz="0" w:space="0" w:color="auto"/>
        <w:right w:val="none" w:sz="0" w:space="0" w:color="auto"/>
      </w:divBdr>
    </w:div>
    <w:div w:id="1814250421">
      <w:bodyDiv w:val="1"/>
      <w:marLeft w:val="0"/>
      <w:marRight w:val="0"/>
      <w:marTop w:val="0"/>
      <w:marBottom w:val="0"/>
      <w:divBdr>
        <w:top w:val="none" w:sz="0" w:space="0" w:color="auto"/>
        <w:left w:val="none" w:sz="0" w:space="0" w:color="auto"/>
        <w:bottom w:val="none" w:sz="0" w:space="0" w:color="auto"/>
        <w:right w:val="none" w:sz="0" w:space="0" w:color="auto"/>
      </w:divBdr>
    </w:div>
    <w:div w:id="1814253822">
      <w:bodyDiv w:val="1"/>
      <w:marLeft w:val="0"/>
      <w:marRight w:val="0"/>
      <w:marTop w:val="0"/>
      <w:marBottom w:val="0"/>
      <w:divBdr>
        <w:top w:val="none" w:sz="0" w:space="0" w:color="auto"/>
        <w:left w:val="none" w:sz="0" w:space="0" w:color="auto"/>
        <w:bottom w:val="none" w:sz="0" w:space="0" w:color="auto"/>
        <w:right w:val="none" w:sz="0" w:space="0" w:color="auto"/>
      </w:divBdr>
    </w:div>
    <w:div w:id="1841194710">
      <w:bodyDiv w:val="1"/>
      <w:marLeft w:val="0"/>
      <w:marRight w:val="0"/>
      <w:marTop w:val="0"/>
      <w:marBottom w:val="0"/>
      <w:divBdr>
        <w:top w:val="none" w:sz="0" w:space="0" w:color="auto"/>
        <w:left w:val="none" w:sz="0" w:space="0" w:color="auto"/>
        <w:bottom w:val="none" w:sz="0" w:space="0" w:color="auto"/>
        <w:right w:val="none" w:sz="0" w:space="0" w:color="auto"/>
      </w:divBdr>
    </w:div>
    <w:div w:id="1857110906">
      <w:bodyDiv w:val="1"/>
      <w:marLeft w:val="0"/>
      <w:marRight w:val="0"/>
      <w:marTop w:val="0"/>
      <w:marBottom w:val="0"/>
      <w:divBdr>
        <w:top w:val="none" w:sz="0" w:space="0" w:color="auto"/>
        <w:left w:val="none" w:sz="0" w:space="0" w:color="auto"/>
        <w:bottom w:val="none" w:sz="0" w:space="0" w:color="auto"/>
        <w:right w:val="none" w:sz="0" w:space="0" w:color="auto"/>
      </w:divBdr>
    </w:div>
    <w:div w:id="1859273665">
      <w:bodyDiv w:val="1"/>
      <w:marLeft w:val="0"/>
      <w:marRight w:val="0"/>
      <w:marTop w:val="0"/>
      <w:marBottom w:val="0"/>
      <w:divBdr>
        <w:top w:val="none" w:sz="0" w:space="0" w:color="auto"/>
        <w:left w:val="none" w:sz="0" w:space="0" w:color="auto"/>
        <w:bottom w:val="none" w:sz="0" w:space="0" w:color="auto"/>
        <w:right w:val="none" w:sz="0" w:space="0" w:color="auto"/>
      </w:divBdr>
      <w:divsChild>
        <w:div w:id="622539492">
          <w:marLeft w:val="0"/>
          <w:marRight w:val="0"/>
          <w:marTop w:val="0"/>
          <w:marBottom w:val="0"/>
          <w:divBdr>
            <w:top w:val="none" w:sz="0" w:space="0" w:color="auto"/>
            <w:left w:val="none" w:sz="0" w:space="0" w:color="auto"/>
            <w:bottom w:val="none" w:sz="0" w:space="0" w:color="auto"/>
            <w:right w:val="none" w:sz="0" w:space="0" w:color="auto"/>
          </w:divBdr>
          <w:divsChild>
            <w:div w:id="1648900310">
              <w:marLeft w:val="0"/>
              <w:marRight w:val="0"/>
              <w:marTop w:val="0"/>
              <w:marBottom w:val="0"/>
              <w:divBdr>
                <w:top w:val="none" w:sz="0" w:space="0" w:color="auto"/>
                <w:left w:val="none" w:sz="0" w:space="0" w:color="auto"/>
                <w:bottom w:val="none" w:sz="0" w:space="0" w:color="auto"/>
                <w:right w:val="none" w:sz="0" w:space="0" w:color="auto"/>
              </w:divBdr>
            </w:div>
            <w:div w:id="2130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8059">
      <w:bodyDiv w:val="1"/>
      <w:marLeft w:val="0"/>
      <w:marRight w:val="0"/>
      <w:marTop w:val="0"/>
      <w:marBottom w:val="0"/>
      <w:divBdr>
        <w:top w:val="none" w:sz="0" w:space="0" w:color="auto"/>
        <w:left w:val="none" w:sz="0" w:space="0" w:color="auto"/>
        <w:bottom w:val="none" w:sz="0" w:space="0" w:color="auto"/>
        <w:right w:val="none" w:sz="0" w:space="0" w:color="auto"/>
      </w:divBdr>
    </w:div>
    <w:div w:id="2132630292">
      <w:bodyDiv w:val="1"/>
      <w:marLeft w:val="0"/>
      <w:marRight w:val="0"/>
      <w:marTop w:val="0"/>
      <w:marBottom w:val="0"/>
      <w:divBdr>
        <w:top w:val="none" w:sz="0" w:space="0" w:color="auto"/>
        <w:left w:val="none" w:sz="0" w:space="0" w:color="auto"/>
        <w:bottom w:val="none" w:sz="0" w:space="0" w:color="auto"/>
        <w:right w:val="none" w:sz="0" w:space="0" w:color="auto"/>
      </w:divBdr>
    </w:div>
    <w:div w:id="2146267114">
      <w:bodyDiv w:val="1"/>
      <w:marLeft w:val="0"/>
      <w:marRight w:val="0"/>
      <w:marTop w:val="0"/>
      <w:marBottom w:val="0"/>
      <w:divBdr>
        <w:top w:val="none" w:sz="0" w:space="0" w:color="auto"/>
        <w:left w:val="none" w:sz="0" w:space="0" w:color="auto"/>
        <w:bottom w:val="none" w:sz="0" w:space="0" w:color="auto"/>
        <w:right w:val="none" w:sz="0" w:space="0" w:color="auto"/>
      </w:divBdr>
      <w:divsChild>
        <w:div w:id="947153824">
          <w:marLeft w:val="0"/>
          <w:marRight w:val="0"/>
          <w:marTop w:val="0"/>
          <w:marBottom w:val="0"/>
          <w:divBdr>
            <w:top w:val="none" w:sz="0" w:space="0" w:color="auto"/>
            <w:left w:val="none" w:sz="0" w:space="0" w:color="auto"/>
            <w:bottom w:val="none" w:sz="0" w:space="0" w:color="auto"/>
            <w:right w:val="none" w:sz="0" w:space="0" w:color="auto"/>
          </w:divBdr>
          <w:divsChild>
            <w:div w:id="2132821250">
              <w:marLeft w:val="0"/>
              <w:marRight w:val="0"/>
              <w:marTop w:val="0"/>
              <w:marBottom w:val="0"/>
              <w:divBdr>
                <w:top w:val="none" w:sz="0" w:space="0" w:color="auto"/>
                <w:left w:val="none" w:sz="0" w:space="0" w:color="auto"/>
                <w:bottom w:val="none" w:sz="0" w:space="0" w:color="auto"/>
                <w:right w:val="none" w:sz="0" w:space="0" w:color="auto"/>
              </w:divBdr>
            </w:div>
            <w:div w:id="7097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197DC-6F67-4E97-A006-898179C9D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8</Pages>
  <Words>1921</Words>
  <Characters>10956</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Костюченкo</dc:creator>
  <cp:keywords/>
  <dc:description/>
  <cp:lastModifiedBy>Владислав Костюченкo</cp:lastModifiedBy>
  <cp:revision>33</cp:revision>
  <dcterms:created xsi:type="dcterms:W3CDTF">2025-09-18T18:10:00Z</dcterms:created>
  <dcterms:modified xsi:type="dcterms:W3CDTF">2025-10-10T06:00:00Z</dcterms:modified>
</cp:coreProperties>
</file>