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911F8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МИНИСТЕРСТВО ОБРАЗОВАНИЯ РЕСПУБЛИКИ БЕЛАРУСЬ</w:t>
      </w:r>
    </w:p>
    <w:p w14:paraId="56A32A6A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9EFDBF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Учреждение образования «БЕЛОРУССКИЙ ГОСУДАРСТВЕННЫЙ </w:t>
      </w:r>
    </w:p>
    <w:p w14:paraId="0A796F0B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ТЕХНОЛОГИЧЕСКИЙ УНИВЕРСИТЕТ»</w:t>
      </w:r>
    </w:p>
    <w:p w14:paraId="6FA5A6A0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F639B7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110968" w14:textId="688391A7" w:rsidR="00947708" w:rsidRPr="00F74B1E" w:rsidRDefault="00947708" w:rsidP="00947708">
      <w:pPr>
        <w:spacing w:after="0" w:line="240" w:lineRule="auto"/>
        <w:ind w:right="-710"/>
        <w:jc w:val="both"/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</w:pP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Факультет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>Информационных технологий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</w:p>
    <w:p w14:paraId="45A2B226" w14:textId="46F3B523" w:rsidR="00947708" w:rsidRPr="00F74B1E" w:rsidRDefault="00947708" w:rsidP="00947708">
      <w:pPr>
        <w:spacing w:after="0" w:line="240" w:lineRule="auto"/>
        <w:ind w:right="-1"/>
        <w:jc w:val="both"/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</w:pP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Кафедра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Программной инженерии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 xml:space="preserve">                                    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 xml:space="preserve">   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</w:p>
    <w:p w14:paraId="0D992DB4" w14:textId="77777777" w:rsidR="00947708" w:rsidRPr="00F74B1E" w:rsidRDefault="00947708" w:rsidP="00947708">
      <w:pPr>
        <w:spacing w:after="0" w:line="240" w:lineRule="auto"/>
        <w:ind w:right="113"/>
        <w:jc w:val="both"/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</w:pP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Специальность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>1–40 01 01 Программное обеспечение информационных технологий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</w:p>
    <w:p w14:paraId="487B1A52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35ADA404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179FA54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1F85504B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586616AD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5F80C4FC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A11E517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4B8E92A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379BD3D9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701B0FDC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593C5791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7AF83E33" w14:textId="60671EE1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 xml:space="preserve">ЛАБОРАТОРНАЯ РАБОТА № </w:t>
      </w:r>
      <w:r w:rsidR="00FE569E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ru-RU"/>
          <w14:ligatures w14:val="none"/>
        </w:rPr>
        <w:t>6</w:t>
      </w:r>
      <w:r w:rsidRPr="00F74B1E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:</w:t>
      </w:r>
    </w:p>
    <w:p w14:paraId="20771348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7BA9DF" w14:textId="23ED3804" w:rsidR="0053184F" w:rsidRPr="00F17B8A" w:rsidRDefault="00F17B8A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О</w:t>
      </w:r>
      <w:r w:rsidRPr="00F17B8A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бъектно-ориентированное моделирование.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Ф</w:t>
      </w:r>
      <w:r w:rsidRPr="00F17B8A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изические диаграммы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/>
          <w14:ligatures w14:val="none"/>
        </w:rPr>
        <w:t>UML</w:t>
      </w:r>
      <w:r w:rsidRPr="00F17B8A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.</w:t>
      </w:r>
    </w:p>
    <w:p w14:paraId="1AE63A00" w14:textId="77777777" w:rsidR="0053184F" w:rsidRPr="00FE569E" w:rsidRDefault="0053184F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4FF7B7B2" w14:textId="77777777" w:rsidR="00F17B8A" w:rsidRPr="00FE569E" w:rsidRDefault="00F17B8A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D965A34" w14:textId="77777777" w:rsidR="00E94738" w:rsidRPr="007A733D" w:rsidRDefault="00E9473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3CA0BC47" w14:textId="5F5E4530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Выполнил студент 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Костюченко В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.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Ф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.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7D63D026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  <w:t>(Ф.И.О.)</w:t>
      </w:r>
    </w:p>
    <w:p w14:paraId="79353245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D673A3" w14:textId="520273B6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Руководитель работы 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ассистент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Гончар Е. А.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02B3946F" w14:textId="43D4790D" w:rsidR="00947708" w:rsidRPr="001C6B33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  <w:t>(учен. степень, звание, должность, Ф.И.О., подпись)</w:t>
      </w:r>
    </w:p>
    <w:p w14:paraId="3E521E85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F69B6FF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9E4DF2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2119C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E5B69D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9B730A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98FD7A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E3CC2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34394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DCF525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413006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DC3604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FA7E5D" w14:textId="5CB1FD0F" w:rsidR="00800DA0" w:rsidRPr="00E94738" w:rsidRDefault="00947708" w:rsidP="00E9473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</w:t>
      </w:r>
      <w:r w:rsidR="00800DA0" w:rsidRPr="00F9504E">
        <w:rPr>
          <w:rFonts w:ascii="Times New Roman" w:hAnsi="Times New Roman" w:cs="Times New Roman"/>
          <w:sz w:val="28"/>
          <w:szCs w:val="28"/>
        </w:rPr>
        <w:br w:type="page"/>
      </w:r>
    </w:p>
    <w:p w14:paraId="0B5546A3" w14:textId="3F815A43" w:rsidR="00E94738" w:rsidRPr="00E94738" w:rsidRDefault="00E94738" w:rsidP="00E94738">
      <w:pPr>
        <w:keepNext/>
        <w:keepLines/>
        <w:spacing w:after="360" w:line="240" w:lineRule="auto"/>
        <w:ind w:firstLine="708"/>
        <w:jc w:val="both"/>
        <w:outlineLvl w:val="0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z w:val="28"/>
          <w:szCs w:val="28"/>
        </w:rPr>
        <w:lastRenderedPageBreak/>
        <w:t xml:space="preserve">1 </w:t>
      </w:r>
      <w:r w:rsidRPr="00E94738">
        <w:rPr>
          <w:rFonts w:ascii="Times New Roman" w:eastAsiaTheme="majorEastAsia" w:hAnsi="Times New Roman" w:cs="Times New Roman"/>
          <w:b/>
          <w:sz w:val="28"/>
          <w:szCs w:val="28"/>
        </w:rPr>
        <w:t>Тема и цель работы</w:t>
      </w:r>
    </w:p>
    <w:p w14:paraId="32EE66F0" w14:textId="2BBA823E" w:rsidR="00F17B8A" w:rsidRPr="00F17B8A" w:rsidRDefault="00F17B8A" w:rsidP="00F17B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B8A">
        <w:rPr>
          <w:rFonts w:ascii="Times New Roman" w:hAnsi="Times New Roman" w:cs="Times New Roman"/>
          <w:sz w:val="28"/>
          <w:szCs w:val="28"/>
        </w:rPr>
        <w:t>Современные информационные системы, особенно веб-приложения среднего и крупного масштаба, уже давно не разрабатываются «на одном сервере» и не состоят из одного монолитного исполняемого файла. Они представляют собой распределённые системы, в которых участвуют клиентские устройства, веб-серверы, серверы приложений, базы данных, системы контейнеризации и другие компоненты. Чтобы спроектировать такую систему грамотно, безопасно и с возможностью дальнейшего масштабирования, необходимо на ранних этапах архитектурного проектирования явно показать, какие программные компоненты, где физически выполняются, как они взаимодействуют между собой и по каким образом осуществляется их развёртывание в производственной среде.</w:t>
      </w:r>
    </w:p>
    <w:p w14:paraId="7EEFD79B" w14:textId="35E8A1FA" w:rsidR="00F17B8A" w:rsidRPr="00F17B8A" w:rsidRDefault="00F17B8A" w:rsidP="00F17B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B8A">
        <w:rPr>
          <w:rFonts w:ascii="Times New Roman" w:hAnsi="Times New Roman" w:cs="Times New Roman"/>
          <w:sz w:val="28"/>
          <w:szCs w:val="28"/>
        </w:rPr>
        <w:t xml:space="preserve">Именно эту задачу решают физические диаграммы UML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17B8A">
        <w:rPr>
          <w:rFonts w:ascii="Times New Roman" w:hAnsi="Times New Roman" w:cs="Times New Roman"/>
          <w:sz w:val="28"/>
          <w:szCs w:val="28"/>
        </w:rPr>
        <w:t xml:space="preserve"> диаграмма компонентов и диаграмма развёртывания. Тема данной лабораторной работы посвящена изучению и практическому применению именно этих двух видов структурных диаграмм в рамках объектно-ориентированной методологии UML.</w:t>
      </w:r>
    </w:p>
    <w:p w14:paraId="522F4E04" w14:textId="77777777" w:rsidR="00F17B8A" w:rsidRPr="00F17B8A" w:rsidRDefault="00F17B8A" w:rsidP="00F17B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B8A">
        <w:rPr>
          <w:rFonts w:ascii="Times New Roman" w:hAnsi="Times New Roman" w:cs="Times New Roman"/>
          <w:sz w:val="28"/>
          <w:szCs w:val="28"/>
        </w:rPr>
        <w:t>Цель работы заключается не только в формальном построении «красивой картинки», но и в формировании у студента целостного представления о том, как логическая архитектура программного обеспечения (классы, модули, сервисы) преобразуется в физическую архитектуру развёртывания. Студент должен научиться принимать обоснованные решения о разделении системы на исполняемые артефакты (контейнеры Docker, JAR-файлы, статические файлы фронтенда и т.д.), выбирать подходящие среды выполнения (Node.js, nginx, PostgreSQL), определять протоколы взаимодействия и размещать компоненты на физических или виртуальных узлах таким образом, чтобы обеспечить производительность, отказоустойчивость и удобство дальнейшей эксплуатации.</w:t>
      </w:r>
    </w:p>
    <w:p w14:paraId="57E2DF02" w14:textId="0F470744" w:rsidR="00E94738" w:rsidRPr="00E94738" w:rsidRDefault="00E94738" w:rsidP="008A75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br w:type="page"/>
      </w:r>
    </w:p>
    <w:p w14:paraId="623D5103" w14:textId="17C08B9F" w:rsidR="00E94738" w:rsidRPr="00E94738" w:rsidRDefault="00E94738" w:rsidP="00E94738">
      <w:pPr>
        <w:keepNext/>
        <w:keepLines/>
        <w:spacing w:after="360" w:line="240" w:lineRule="auto"/>
        <w:ind w:firstLine="709"/>
        <w:jc w:val="both"/>
        <w:outlineLvl w:val="0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E94738">
        <w:rPr>
          <w:rFonts w:ascii="Times New Roman" w:eastAsiaTheme="majorEastAsia" w:hAnsi="Times New Roman" w:cs="Times New Roman"/>
          <w:b/>
          <w:sz w:val="28"/>
          <w:szCs w:val="28"/>
        </w:rPr>
        <w:lastRenderedPageBreak/>
        <w:t>2 Описание функциональных требований</w:t>
      </w:r>
    </w:p>
    <w:p w14:paraId="40AA876B" w14:textId="2ED90C58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pacing w:val="-6"/>
          <w:sz w:val="28"/>
          <w:szCs w:val="28"/>
        </w:rPr>
      </w:pPr>
      <w:r w:rsidRPr="00E94738">
        <w:rPr>
          <w:rFonts w:ascii="Times New Roman" w:hAnsi="Times New Roman" w:cs="Times New Roman"/>
          <w:bCs/>
          <w:spacing w:val="-6"/>
          <w:sz w:val="28"/>
          <w:szCs w:val="28"/>
        </w:rPr>
        <w:t>Функциональные требования к веб-приложению «Запись на прием к эксперту» разделены на категории в зависимости от ролей пользователей системы: клиент, эксперт.</w:t>
      </w:r>
    </w:p>
    <w:p w14:paraId="6919F593" w14:textId="77777777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Функционал для клиента:</w:t>
      </w:r>
    </w:p>
    <w:p w14:paraId="23EF0336" w14:textId="167C2C21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– авторизация в системе;</w:t>
      </w:r>
    </w:p>
    <w:p w14:paraId="235AFD4B" w14:textId="62BD39A7" w:rsidR="00E94738" w:rsidRPr="00E94738" w:rsidRDefault="00E94738" w:rsidP="00902301"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списка доступных экспертов;</w:t>
      </w:r>
    </w:p>
    <w:p w14:paraId="74B3F571" w14:textId="58FA2030" w:rsidR="00E94738" w:rsidRPr="00E94738" w:rsidRDefault="00E94738" w:rsidP="00902301"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оиск и фильтрация экспертов по специализации, рейтингу или доступности;</w:t>
      </w:r>
    </w:p>
    <w:p w14:paraId="36DBF007" w14:textId="448ABDE8" w:rsidR="00E94738" w:rsidRPr="00AB5AF7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AB5AF7">
        <w:rPr>
          <w:rFonts w:ascii="Times New Roman" w:hAnsi="Times New Roman" w:cs="Times New Roman"/>
          <w:spacing w:val="-8"/>
          <w:sz w:val="28"/>
          <w:szCs w:val="28"/>
        </w:rPr>
        <w:t xml:space="preserve">– </w:t>
      </w:r>
      <w:r w:rsidR="00AB5AF7" w:rsidRPr="00AB5AF7">
        <w:rPr>
          <w:rFonts w:ascii="Times New Roman" w:hAnsi="Times New Roman" w:cs="Times New Roman"/>
          <w:spacing w:val="-8"/>
          <w:sz w:val="28"/>
          <w:szCs w:val="28"/>
        </w:rPr>
        <w:t>п</w:t>
      </w:r>
      <w:r w:rsidRPr="00AB5AF7">
        <w:rPr>
          <w:rFonts w:ascii="Times New Roman" w:hAnsi="Times New Roman" w:cs="Times New Roman"/>
          <w:spacing w:val="-8"/>
          <w:sz w:val="28"/>
          <w:szCs w:val="28"/>
        </w:rPr>
        <w:t>росмотр подробной информации о профиле эксперта (опыт, квалификация</w:t>
      </w:r>
      <w:r w:rsidR="00AB5AF7" w:rsidRPr="00AB5AF7">
        <w:rPr>
          <w:rFonts w:ascii="Times New Roman" w:hAnsi="Times New Roman" w:cs="Times New Roman"/>
          <w:spacing w:val="-8"/>
          <w:sz w:val="28"/>
          <w:szCs w:val="28"/>
        </w:rPr>
        <w:t xml:space="preserve"> и пр.</w:t>
      </w:r>
      <w:r w:rsidRPr="00AB5AF7">
        <w:rPr>
          <w:rFonts w:ascii="Times New Roman" w:hAnsi="Times New Roman" w:cs="Times New Roman"/>
          <w:spacing w:val="-8"/>
          <w:sz w:val="28"/>
          <w:szCs w:val="28"/>
        </w:rPr>
        <w:t>);</w:t>
      </w:r>
    </w:p>
    <w:p w14:paraId="2E941FAD" w14:textId="64CA8A70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з</w:t>
      </w:r>
      <w:r w:rsidRPr="00E94738">
        <w:rPr>
          <w:rFonts w:ascii="Times New Roman" w:hAnsi="Times New Roman" w:cs="Times New Roman"/>
          <w:sz w:val="28"/>
          <w:szCs w:val="28"/>
        </w:rPr>
        <w:t>апись на консультацию к выбранному эксперту с указанием даты и времени;</w:t>
      </w:r>
    </w:p>
    <w:p w14:paraId="038FEF3E" w14:textId="7DEA28EA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и управление своими записями (отмена, перенос);</w:t>
      </w:r>
    </w:p>
    <w:p w14:paraId="43D9C443" w14:textId="33BA2F9F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о</w:t>
      </w:r>
      <w:r w:rsidRPr="00E94738">
        <w:rPr>
          <w:rFonts w:ascii="Times New Roman" w:hAnsi="Times New Roman" w:cs="Times New Roman"/>
          <w:sz w:val="28"/>
          <w:szCs w:val="28"/>
        </w:rPr>
        <w:t>ставление отзыва и рейтинга после консультации;</w:t>
      </w:r>
    </w:p>
    <w:p w14:paraId="144B14A9" w14:textId="2D5CA470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истории своих консультаций;</w:t>
      </w:r>
    </w:p>
    <w:p w14:paraId="5B36ACDB" w14:textId="0CB98934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олучение уведомлений о предстоящих консультациях.</w:t>
      </w:r>
    </w:p>
    <w:p w14:paraId="67090E21" w14:textId="3FD4A124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Функционал для эксперта:</w:t>
      </w:r>
    </w:p>
    <w:p w14:paraId="616FEAF8" w14:textId="6C266690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– авторизация в системе;</w:t>
      </w:r>
    </w:p>
    <w:p w14:paraId="1D9603EA" w14:textId="3175367A" w:rsidR="00E94738" w:rsidRPr="00AB5AF7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pacing w:val="-10"/>
          <w:sz w:val="28"/>
          <w:szCs w:val="28"/>
        </w:rPr>
      </w:pPr>
      <w:r w:rsidRPr="00AB5AF7">
        <w:rPr>
          <w:rFonts w:ascii="Times New Roman" w:hAnsi="Times New Roman" w:cs="Times New Roman"/>
          <w:spacing w:val="-10"/>
          <w:sz w:val="28"/>
          <w:szCs w:val="28"/>
        </w:rPr>
        <w:t xml:space="preserve">– </w:t>
      </w:r>
      <w:r w:rsidR="00AB5AF7" w:rsidRPr="00AB5AF7">
        <w:rPr>
          <w:rFonts w:ascii="Times New Roman" w:hAnsi="Times New Roman" w:cs="Times New Roman"/>
          <w:spacing w:val="-10"/>
          <w:sz w:val="28"/>
          <w:szCs w:val="28"/>
        </w:rPr>
        <w:t>с</w:t>
      </w:r>
      <w:r w:rsidRPr="00AB5AF7">
        <w:rPr>
          <w:rFonts w:ascii="Times New Roman" w:hAnsi="Times New Roman" w:cs="Times New Roman"/>
          <w:spacing w:val="-10"/>
          <w:sz w:val="28"/>
          <w:szCs w:val="28"/>
        </w:rPr>
        <w:t>оздание и редактирование профиля (указание специализации, опыта, расписания);</w:t>
      </w:r>
    </w:p>
    <w:p w14:paraId="1F20D6FD" w14:textId="3AF7E637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списка записавшихся клиентов;</w:t>
      </w:r>
    </w:p>
    <w:p w14:paraId="49E47D7A" w14:textId="44E70E15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у</w:t>
      </w:r>
      <w:r w:rsidRPr="00E94738">
        <w:rPr>
          <w:rFonts w:ascii="Times New Roman" w:hAnsi="Times New Roman" w:cs="Times New Roman"/>
          <w:sz w:val="28"/>
          <w:szCs w:val="28"/>
        </w:rPr>
        <w:t>правление расписанием консультаций (подтверждение, отмена, перенос);</w:t>
      </w:r>
    </w:p>
    <w:p w14:paraId="5DAE9BCB" w14:textId="6F12BF13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отзывов и рейтингов от клиентов;</w:t>
      </w:r>
    </w:p>
    <w:p w14:paraId="71331E5E" w14:textId="577EACA8" w:rsidR="00E94738" w:rsidRPr="00E94738" w:rsidRDefault="00E94738" w:rsidP="00902301">
      <w:pPr>
        <w:spacing w:after="0" w:line="240" w:lineRule="auto"/>
        <w:ind w:left="1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олучение уведомлений о новых записях.</w:t>
      </w:r>
    </w:p>
    <w:p w14:paraId="2BF0DB05" w14:textId="6849AADA" w:rsidR="00E94738" w:rsidRPr="00E94738" w:rsidRDefault="00E94738" w:rsidP="00902301">
      <w:pPr>
        <w:spacing w:after="0" w:line="240" w:lineRule="auto"/>
        <w:ind w:left="1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Функционал для гостя:</w:t>
      </w:r>
    </w:p>
    <w:p w14:paraId="520F28BB" w14:textId="2CA06527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списка доступных экспертов;</w:t>
      </w:r>
    </w:p>
    <w:p w14:paraId="2A9A6693" w14:textId="05E0FF9E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оиск и фильтрация экспертов по специализации или рейтингу;</w:t>
      </w:r>
    </w:p>
    <w:p w14:paraId="6E680924" w14:textId="49E103FA" w:rsidR="00FB199E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подробной информации о профиле эксперта;</w:t>
      </w:r>
    </w:p>
    <w:p w14:paraId="2E009716" w14:textId="09ED5ADB" w:rsidR="00E94738" w:rsidRPr="00E94738" w:rsidRDefault="00E94738" w:rsidP="00902301">
      <w:pPr>
        <w:spacing w:after="0" w:line="240" w:lineRule="auto"/>
        <w:ind w:left="1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р</w:t>
      </w:r>
      <w:r w:rsidRPr="00E94738">
        <w:rPr>
          <w:rFonts w:ascii="Times New Roman" w:hAnsi="Times New Roman" w:cs="Times New Roman"/>
          <w:sz w:val="28"/>
          <w:szCs w:val="28"/>
        </w:rPr>
        <w:t>егистрация</w:t>
      </w:r>
      <w:r w:rsidR="00FB199E">
        <w:rPr>
          <w:rFonts w:ascii="Times New Roman" w:hAnsi="Times New Roman" w:cs="Times New Roman"/>
          <w:sz w:val="28"/>
          <w:szCs w:val="28"/>
        </w:rPr>
        <w:t xml:space="preserve"> и аутентификация</w:t>
      </w:r>
      <w:r w:rsidRPr="00E94738">
        <w:rPr>
          <w:rFonts w:ascii="Times New Roman" w:hAnsi="Times New Roman" w:cs="Times New Roman"/>
          <w:sz w:val="28"/>
          <w:szCs w:val="28"/>
        </w:rPr>
        <w:t xml:space="preserve"> в системе.</w:t>
      </w:r>
    </w:p>
    <w:p w14:paraId="1787843C" w14:textId="77777777" w:rsidR="00E94738" w:rsidRPr="00E94738" w:rsidRDefault="00E94738" w:rsidP="00E94738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E8AB91" w14:textId="77777777" w:rsidR="00E94738" w:rsidRPr="00E94738" w:rsidRDefault="00E94738" w:rsidP="00E947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br w:type="page"/>
      </w:r>
    </w:p>
    <w:p w14:paraId="2D0AB53D" w14:textId="4A7DAA1C" w:rsidR="00E94738" w:rsidRPr="00E94738" w:rsidRDefault="00E94738" w:rsidP="00E94738">
      <w:pPr>
        <w:keepNext/>
        <w:keepLines/>
        <w:spacing w:after="360" w:line="240" w:lineRule="auto"/>
        <w:ind w:firstLine="709"/>
        <w:jc w:val="both"/>
        <w:outlineLvl w:val="0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z w:val="28"/>
          <w:szCs w:val="28"/>
        </w:rPr>
        <w:lastRenderedPageBreak/>
        <w:t xml:space="preserve">3 </w:t>
      </w:r>
      <w:r w:rsidRPr="00E94738">
        <w:rPr>
          <w:rFonts w:ascii="Times New Roman" w:eastAsiaTheme="majorEastAsia" w:hAnsi="Times New Roman" w:cs="Times New Roman"/>
          <w:b/>
          <w:sz w:val="28"/>
          <w:szCs w:val="28"/>
        </w:rPr>
        <w:t>Описание программных средств</w:t>
      </w:r>
    </w:p>
    <w:p w14:paraId="2406A843" w14:textId="6A91BC4F" w:rsidR="00AB5AF7" w:rsidRPr="00AB5AF7" w:rsidRDefault="00AB5AF7" w:rsidP="00902301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AF7">
        <w:rPr>
          <w:rFonts w:ascii="Times New Roman" w:hAnsi="Times New Roman" w:cs="Times New Roman"/>
          <w:sz w:val="28"/>
          <w:szCs w:val="28"/>
        </w:rPr>
        <w:t>Для создания диаграмм использовался онлайн-сервис Draw.io, разработанный компанией JGraph Ltd. Этот инструмент предназначен для построения широкого спектра визуальных материалов, таких как схемы, графики и диаграммы. Официальный сайт платформы доступен по адресу https://www.drawio.com.</w:t>
      </w:r>
    </w:p>
    <w:p w14:paraId="2E71C704" w14:textId="77777777" w:rsidR="00AB5AF7" w:rsidRPr="00AB5AF7" w:rsidRDefault="00AB5AF7" w:rsidP="00902301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AF7">
        <w:rPr>
          <w:rFonts w:ascii="Times New Roman" w:hAnsi="Times New Roman" w:cs="Times New Roman"/>
          <w:sz w:val="28"/>
          <w:szCs w:val="28"/>
        </w:rPr>
        <w:t>Draw.io представляет собой гибкое решение, работающее через веб-браузер на любых устройствах с доступом к Интернету. Это обеспечивает удобство использования как на стационарных компьютерах, так и на мобильных устройствах, позволяя пользователям работать в любой удобной для них обстановке.</w:t>
      </w:r>
    </w:p>
    <w:p w14:paraId="5DECB287" w14:textId="77777777" w:rsidR="00AB5AF7" w:rsidRPr="00AB5AF7" w:rsidRDefault="00AB5AF7" w:rsidP="00902301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AF7">
        <w:rPr>
          <w:rFonts w:ascii="Times New Roman" w:hAnsi="Times New Roman" w:cs="Times New Roman"/>
          <w:sz w:val="28"/>
          <w:szCs w:val="28"/>
        </w:rPr>
        <w:t>Функционал Draw.io включает поддержку различных форматов диаграмм, таких как UML, схемы процессов, диаграммы Венна, а также инструменты для создания досок Kanban и Agile-графиков. Такой набор возможностей делает платформу ценным ресурсом для профессионалов, занимающихся проектированием систем, управлением проектами и анализом данных.</w:t>
      </w:r>
    </w:p>
    <w:p w14:paraId="5C89C938" w14:textId="77777777" w:rsidR="00AB5AF7" w:rsidRPr="00AB5AF7" w:rsidRDefault="00AB5AF7" w:rsidP="003A134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AF7">
        <w:rPr>
          <w:rFonts w:ascii="Times New Roman" w:hAnsi="Times New Roman" w:cs="Times New Roman"/>
          <w:sz w:val="28"/>
          <w:szCs w:val="28"/>
        </w:rPr>
        <w:t>Сервис также позволяет визуализировать сложные концепции, включая архитектуру технических систем и результаты коллективных обсуждений. Функция совместной работы в реальном времени упрощает взаимодействие между участниками проекта, обеспечивая удобный обмен созданными диаграммами.</w:t>
      </w:r>
    </w:p>
    <w:p w14:paraId="06AC9AE1" w14:textId="31D8D236" w:rsidR="00AB5AF7" w:rsidRDefault="00AB5AF7" w:rsidP="003A134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AF7">
        <w:rPr>
          <w:rFonts w:ascii="Times New Roman" w:hAnsi="Times New Roman" w:cs="Times New Roman"/>
          <w:sz w:val="28"/>
          <w:szCs w:val="28"/>
        </w:rPr>
        <w:t>Draw.io интегрируется с популярными облачными платформами, такими как Google Drive, OneDrive и решения Atlassian (например, Confluence и Jira). Это позволяет сохранять диаграммы, управлять ими и делиться ими с коллегами, что особенно полезно для команд, работающих удалённо. Такая интеграция повышает эффективность совместной работы и способствует успешной реализации проектов.</w:t>
      </w:r>
    </w:p>
    <w:p w14:paraId="1B12E784" w14:textId="4FED613F" w:rsidR="003A1349" w:rsidRPr="003A1349" w:rsidRDefault="003A1349" w:rsidP="003A13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3A1349">
        <w:rPr>
          <w:rFonts w:ascii="Times New Roman" w:hAnsi="Times New Roman" w:cs="Times New Roman"/>
          <w:sz w:val="28"/>
          <w:szCs w:val="28"/>
        </w:rPr>
        <w:t xml:space="preserve"> работе использовались следующие панели и наборы фигур:</w:t>
      </w:r>
    </w:p>
    <w:p w14:paraId="3F486994" w14:textId="0E9A04D5" w:rsidR="003A1349" w:rsidRPr="003A1349" w:rsidRDefault="003A1349" w:rsidP="003A13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3A1349">
        <w:rPr>
          <w:rFonts w:ascii="Times New Roman" w:hAnsi="Times New Roman" w:cs="Times New Roman"/>
          <w:sz w:val="28"/>
          <w:szCs w:val="28"/>
        </w:rPr>
        <w:t xml:space="preserve">UML 2.5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A1349">
        <w:rPr>
          <w:rFonts w:ascii="Times New Roman" w:hAnsi="Times New Roman" w:cs="Times New Roman"/>
          <w:sz w:val="28"/>
          <w:szCs w:val="28"/>
        </w:rPr>
        <w:t xml:space="preserve"> Deployment (узлы, артефакты, устройства, интерфейсы);</w:t>
      </w:r>
    </w:p>
    <w:p w14:paraId="58071633" w14:textId="0F125A78" w:rsidR="003A1349" w:rsidRPr="003A1349" w:rsidRDefault="003A1349" w:rsidP="003A13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349">
        <w:rPr>
          <w:rFonts w:ascii="Times New Roman" w:hAnsi="Times New Roman" w:cs="Times New Roman"/>
          <w:sz w:val="28"/>
          <w:szCs w:val="28"/>
          <w:lang w:val="en-US"/>
        </w:rPr>
        <w:t>– Containers – Docker (</w:t>
      </w:r>
      <w:r w:rsidRPr="003A1349">
        <w:rPr>
          <w:rFonts w:ascii="Times New Roman" w:hAnsi="Times New Roman" w:cs="Times New Roman"/>
          <w:sz w:val="28"/>
          <w:szCs w:val="28"/>
        </w:rPr>
        <w:t>иконки</w:t>
      </w:r>
      <w:r w:rsidRPr="003A13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1349">
        <w:rPr>
          <w:rFonts w:ascii="Times New Roman" w:hAnsi="Times New Roman" w:cs="Times New Roman"/>
          <w:sz w:val="28"/>
          <w:szCs w:val="28"/>
        </w:rPr>
        <w:t>контейнеров</w:t>
      </w:r>
      <w:r w:rsidRPr="003A13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1349">
        <w:rPr>
          <w:rFonts w:ascii="Times New Roman" w:hAnsi="Times New Roman" w:cs="Times New Roman"/>
          <w:sz w:val="28"/>
          <w:szCs w:val="28"/>
        </w:rPr>
        <w:t>и</w:t>
      </w:r>
      <w:r w:rsidRPr="003A1349">
        <w:rPr>
          <w:rFonts w:ascii="Times New Roman" w:hAnsi="Times New Roman" w:cs="Times New Roman"/>
          <w:sz w:val="28"/>
          <w:szCs w:val="28"/>
          <w:lang w:val="en-US"/>
        </w:rPr>
        <w:t xml:space="preserve"> Docker Compose);</w:t>
      </w:r>
    </w:p>
    <w:p w14:paraId="22EB8EA7" w14:textId="3CDC7D6A" w:rsidR="003A1349" w:rsidRPr="003A1349" w:rsidRDefault="003A1349" w:rsidP="003A13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349">
        <w:rPr>
          <w:rFonts w:ascii="Times New Roman" w:hAnsi="Times New Roman" w:cs="Times New Roman"/>
          <w:sz w:val="28"/>
          <w:szCs w:val="28"/>
          <w:lang w:val="en-US"/>
        </w:rPr>
        <w:t xml:space="preserve">– Cloud – </w:t>
      </w:r>
      <w:r w:rsidRPr="003A1349">
        <w:rPr>
          <w:rFonts w:ascii="Times New Roman" w:hAnsi="Times New Roman" w:cs="Times New Roman"/>
          <w:sz w:val="28"/>
          <w:szCs w:val="28"/>
        </w:rPr>
        <w:t>иконки</w:t>
      </w:r>
      <w:r w:rsidRPr="003A13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1349">
        <w:rPr>
          <w:rFonts w:ascii="Times New Roman" w:hAnsi="Times New Roman" w:cs="Times New Roman"/>
          <w:sz w:val="28"/>
          <w:szCs w:val="28"/>
        </w:rPr>
        <w:t>браузеров</w:t>
      </w:r>
      <w:r w:rsidRPr="003A1349">
        <w:rPr>
          <w:rFonts w:ascii="Times New Roman" w:hAnsi="Times New Roman" w:cs="Times New Roman"/>
          <w:sz w:val="28"/>
          <w:szCs w:val="28"/>
          <w:lang w:val="en-US"/>
        </w:rPr>
        <w:t>, nginx, PostgreSQL;</w:t>
      </w:r>
    </w:p>
    <w:p w14:paraId="41CC5444" w14:textId="5BC74A35" w:rsidR="003A1349" w:rsidRPr="003A1349" w:rsidRDefault="003A1349" w:rsidP="003A13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3A1349">
        <w:rPr>
          <w:rFonts w:ascii="Times New Roman" w:hAnsi="Times New Roman" w:cs="Times New Roman"/>
          <w:sz w:val="28"/>
          <w:szCs w:val="28"/>
        </w:rPr>
        <w:t xml:space="preserve">Networking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A1349">
        <w:rPr>
          <w:rFonts w:ascii="Times New Roman" w:hAnsi="Times New Roman" w:cs="Times New Roman"/>
          <w:sz w:val="28"/>
          <w:szCs w:val="28"/>
        </w:rPr>
        <w:t xml:space="preserve"> стрелки с подписями протоколов;</w:t>
      </w:r>
    </w:p>
    <w:p w14:paraId="56C98600" w14:textId="7267B186" w:rsidR="003A1349" w:rsidRPr="003A1349" w:rsidRDefault="003A1349" w:rsidP="003A13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3A1349">
        <w:rPr>
          <w:rFonts w:ascii="Times New Roman" w:hAnsi="Times New Roman" w:cs="Times New Roman"/>
          <w:sz w:val="28"/>
          <w:szCs w:val="28"/>
        </w:rPr>
        <w:t xml:space="preserve">General и Advanced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A1349">
        <w:rPr>
          <w:rFonts w:ascii="Times New Roman" w:hAnsi="Times New Roman" w:cs="Times New Roman"/>
          <w:sz w:val="28"/>
          <w:szCs w:val="28"/>
        </w:rPr>
        <w:t xml:space="preserve"> текстовые метки версий и технологий.</w:t>
      </w:r>
    </w:p>
    <w:p w14:paraId="0C268AEA" w14:textId="77777777" w:rsidR="003A1349" w:rsidRPr="003A1349" w:rsidRDefault="003A1349" w:rsidP="003A13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1349">
        <w:rPr>
          <w:rFonts w:ascii="Times New Roman" w:hAnsi="Times New Roman" w:cs="Times New Roman"/>
          <w:sz w:val="28"/>
          <w:szCs w:val="28"/>
        </w:rPr>
        <w:t>Редактирование осуществлялось в режиме реального времени с автоматическим сохранением, экспорт выполнен в формате PNG с разрешением 300 dpi и прозрачным фоном для качественного включения в отчёт. Благодаря интуитивно понятному интерфейсу и богатому набору специализированных библиотек инструмент позволил в кратчайшие сроки создать профессионально и точно отобразить физическую архитектуру разрабатываемого веб-приложения «Запись на прием к эксперту».</w:t>
      </w:r>
    </w:p>
    <w:p w14:paraId="3B9B6B71" w14:textId="77777777" w:rsidR="003A1349" w:rsidRPr="00A01914" w:rsidRDefault="003A1349" w:rsidP="00902301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8C6AAF" w14:textId="77777777" w:rsidR="00AB5AF7" w:rsidRDefault="00AB5AF7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91D94E2" w14:textId="6F3A2815" w:rsidR="00221EC3" w:rsidRPr="00221EC3" w:rsidRDefault="00E94738" w:rsidP="009B59BA">
      <w:pPr>
        <w:pStyle w:val="1"/>
        <w:spacing w:after="360" w:line="240" w:lineRule="auto"/>
        <w:ind w:firstLine="709"/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</w:pPr>
      <w:r w:rsidRPr="00E9473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 Описание практического задания</w:t>
      </w:r>
    </w:p>
    <w:p w14:paraId="415273A9" w14:textId="7A217A76" w:rsidR="003A1349" w:rsidRPr="003A1349" w:rsidRDefault="003A1349" w:rsidP="003A13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1349">
        <w:rPr>
          <w:rFonts w:ascii="Times New Roman" w:hAnsi="Times New Roman" w:cs="Times New Roman"/>
          <w:sz w:val="28"/>
          <w:szCs w:val="28"/>
        </w:rPr>
        <w:t xml:space="preserve">В рамках индивидуального задания требовалось спроектировать архитектуру развёртывания веб-приложения «Запись на прием к эксперту»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A1349">
        <w:rPr>
          <w:rFonts w:ascii="Times New Roman" w:hAnsi="Times New Roman" w:cs="Times New Roman"/>
          <w:sz w:val="28"/>
          <w:szCs w:val="28"/>
        </w:rPr>
        <w:t xml:space="preserve"> полнофункционального сервиса онлайн-консультаций с ролями «клиент», «эксперт» и «гость». Приложение должно поддерживать авторизацию, профили экспертов, поиск и фильтрацию, онлайн-запись, уведомления, отзывы и управление расписанием.</w:t>
      </w:r>
    </w:p>
    <w:p w14:paraId="132BF91B" w14:textId="77777777" w:rsidR="003A1349" w:rsidRPr="003A1349" w:rsidRDefault="003A1349" w:rsidP="003A13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1349">
        <w:rPr>
          <w:rFonts w:ascii="Times New Roman" w:hAnsi="Times New Roman" w:cs="Times New Roman"/>
          <w:sz w:val="28"/>
          <w:szCs w:val="28"/>
        </w:rPr>
        <w:t>На основании анализа функциональных требований было принято решение реализовать современную контейнеризированную архитектуру с разделением ответственности:</w:t>
      </w:r>
    </w:p>
    <w:p w14:paraId="19004B11" w14:textId="1D920731" w:rsidR="003A1349" w:rsidRPr="003A1349" w:rsidRDefault="003A1349" w:rsidP="003A13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3A1349">
        <w:rPr>
          <w:rFonts w:ascii="Times New Roman" w:hAnsi="Times New Roman" w:cs="Times New Roman"/>
          <w:sz w:val="28"/>
          <w:szCs w:val="28"/>
        </w:rPr>
        <w:t xml:space="preserve">клиентская часть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A1349">
        <w:rPr>
          <w:rFonts w:ascii="Times New Roman" w:hAnsi="Times New Roman" w:cs="Times New Roman"/>
          <w:sz w:val="28"/>
          <w:szCs w:val="28"/>
        </w:rPr>
        <w:t xml:space="preserve"> одностраничное приложение на React 18;</w:t>
      </w:r>
    </w:p>
    <w:p w14:paraId="3B4C7EE0" w14:textId="2B18F05D" w:rsidR="003A1349" w:rsidRPr="003A1349" w:rsidRDefault="003A1349" w:rsidP="003A13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3A1349">
        <w:rPr>
          <w:rFonts w:ascii="Times New Roman" w:hAnsi="Times New Roman" w:cs="Times New Roman"/>
          <w:sz w:val="28"/>
          <w:szCs w:val="28"/>
        </w:rPr>
        <w:t xml:space="preserve">серверная часть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A1349">
        <w:rPr>
          <w:rFonts w:ascii="Times New Roman" w:hAnsi="Times New Roman" w:cs="Times New Roman"/>
          <w:sz w:val="28"/>
          <w:szCs w:val="28"/>
        </w:rPr>
        <w:t xml:space="preserve"> REST API на NestJS (Node.js) с использованием TypeORM;</w:t>
      </w:r>
    </w:p>
    <w:p w14:paraId="00AC3DF5" w14:textId="3A1627DB" w:rsidR="003A1349" w:rsidRPr="003A1349" w:rsidRDefault="003A1349" w:rsidP="003A13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3A1349">
        <w:rPr>
          <w:rFonts w:ascii="Times New Roman" w:hAnsi="Times New Roman" w:cs="Times New Roman"/>
          <w:sz w:val="28"/>
          <w:szCs w:val="28"/>
        </w:rPr>
        <w:t xml:space="preserve">база данных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A1349">
        <w:rPr>
          <w:rFonts w:ascii="Times New Roman" w:hAnsi="Times New Roman" w:cs="Times New Roman"/>
          <w:sz w:val="28"/>
          <w:szCs w:val="28"/>
        </w:rPr>
        <w:t xml:space="preserve"> PostgreSQL 17;</w:t>
      </w:r>
    </w:p>
    <w:p w14:paraId="6AD186AA" w14:textId="4DFD7E7D" w:rsidR="003A1349" w:rsidRPr="003A1349" w:rsidRDefault="003A1349" w:rsidP="003A13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3A1349">
        <w:rPr>
          <w:rFonts w:ascii="Times New Roman" w:hAnsi="Times New Roman" w:cs="Times New Roman"/>
          <w:sz w:val="28"/>
          <w:szCs w:val="28"/>
        </w:rPr>
        <w:t xml:space="preserve">веб-сервер и </w:t>
      </w:r>
      <w:r w:rsidRPr="003A1349">
        <w:rPr>
          <w:rFonts w:ascii="Times New Roman" w:hAnsi="Times New Roman" w:cs="Times New Roman"/>
          <w:sz w:val="28"/>
          <w:szCs w:val="28"/>
          <w:lang w:val="en-US"/>
        </w:rPr>
        <w:t>reverse</w:t>
      </w:r>
      <w:r w:rsidRPr="003A1349">
        <w:rPr>
          <w:rFonts w:ascii="Times New Roman" w:hAnsi="Times New Roman" w:cs="Times New Roman"/>
          <w:sz w:val="28"/>
          <w:szCs w:val="28"/>
        </w:rPr>
        <w:t>-</w:t>
      </w:r>
      <w:r w:rsidRPr="003A1349">
        <w:rPr>
          <w:rFonts w:ascii="Times New Roman" w:hAnsi="Times New Roman" w:cs="Times New Roman"/>
          <w:sz w:val="28"/>
          <w:szCs w:val="28"/>
          <w:lang w:val="en-US"/>
        </w:rPr>
        <w:t>proxy</w:t>
      </w:r>
      <w:r w:rsidRPr="003A13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A1349">
        <w:rPr>
          <w:rFonts w:ascii="Times New Roman" w:hAnsi="Times New Roman" w:cs="Times New Roman"/>
          <w:sz w:val="28"/>
          <w:szCs w:val="28"/>
        </w:rPr>
        <w:t xml:space="preserve"> </w:t>
      </w:r>
      <w:r w:rsidRPr="003A1349"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Pr="003A1349">
        <w:rPr>
          <w:rFonts w:ascii="Times New Roman" w:hAnsi="Times New Roman" w:cs="Times New Roman"/>
          <w:sz w:val="28"/>
          <w:szCs w:val="28"/>
        </w:rPr>
        <w:t>;</w:t>
      </w:r>
    </w:p>
    <w:p w14:paraId="03281D7A" w14:textId="0BCC6021" w:rsidR="003A1349" w:rsidRPr="003A1349" w:rsidRDefault="003A1349" w:rsidP="003A1349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3A1349">
        <w:rPr>
          <w:rFonts w:ascii="Times New Roman" w:hAnsi="Times New Roman" w:cs="Times New Roman"/>
          <w:sz w:val="28"/>
          <w:szCs w:val="28"/>
        </w:rPr>
        <w:t xml:space="preserve">оркестрация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A1349">
        <w:rPr>
          <w:rFonts w:ascii="Times New Roman" w:hAnsi="Times New Roman" w:cs="Times New Roman"/>
          <w:sz w:val="28"/>
          <w:szCs w:val="28"/>
        </w:rPr>
        <w:t xml:space="preserve"> Docker Compose 2.24.5.</w:t>
      </w:r>
    </w:p>
    <w:p w14:paraId="56A4A928" w14:textId="46EC85C7" w:rsidR="003A1349" w:rsidRDefault="003A1349" w:rsidP="003A13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развёртывания представлена в приложении А.</w:t>
      </w:r>
    </w:p>
    <w:p w14:paraId="48A2289A" w14:textId="77777777" w:rsidR="003A1349" w:rsidRPr="003A1349" w:rsidRDefault="003A1349" w:rsidP="003A13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1349">
        <w:rPr>
          <w:rFonts w:ascii="Times New Roman" w:hAnsi="Times New Roman" w:cs="Times New Roman"/>
          <w:sz w:val="28"/>
          <w:szCs w:val="28"/>
        </w:rPr>
        <w:t>Вся система разворачивается на одном физическом или виртуальном сервере под управлением Ubuntu 24.04 LTS. На этом сервере работает Docker Engine и Docker Compose версии 2.24.5, которые поднимают три основных контейнера:</w:t>
      </w:r>
    </w:p>
    <w:p w14:paraId="0FFC677A" w14:textId="537B5A70" w:rsidR="003A1349" w:rsidRPr="003A1349" w:rsidRDefault="003A1349" w:rsidP="003A13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134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3A1349">
        <w:rPr>
          <w:rFonts w:ascii="Times New Roman" w:hAnsi="Times New Roman" w:cs="Times New Roman"/>
          <w:sz w:val="28"/>
          <w:szCs w:val="28"/>
        </w:rPr>
        <w:t>онтейнер frontend (nginx:alpine)</w:t>
      </w:r>
      <w:r>
        <w:rPr>
          <w:rFonts w:ascii="Times New Roman" w:hAnsi="Times New Roman" w:cs="Times New Roman"/>
          <w:sz w:val="28"/>
          <w:szCs w:val="28"/>
        </w:rPr>
        <w:t>, о</w:t>
      </w:r>
      <w:r w:rsidRPr="003A1349">
        <w:rPr>
          <w:rFonts w:ascii="Times New Roman" w:hAnsi="Times New Roman" w:cs="Times New Roman"/>
          <w:sz w:val="28"/>
          <w:szCs w:val="28"/>
        </w:rPr>
        <w:t xml:space="preserve">браз: Docker 27.5.1/nginx:alpine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A1349">
        <w:rPr>
          <w:rFonts w:ascii="Times New Roman" w:hAnsi="Times New Roman" w:cs="Times New Roman"/>
          <w:sz w:val="28"/>
          <w:szCs w:val="28"/>
        </w:rPr>
        <w:t>одержит скомпилированные статические файлы React-приложения (bundle.js, index.html и ресурсы)</w:t>
      </w:r>
      <w:r>
        <w:rPr>
          <w:rFonts w:ascii="Times New Roman" w:hAnsi="Times New Roman" w:cs="Times New Roman"/>
          <w:sz w:val="28"/>
          <w:szCs w:val="28"/>
        </w:rPr>
        <w:t>, р</w:t>
      </w:r>
      <w:r w:rsidRPr="003A1349">
        <w:rPr>
          <w:rFonts w:ascii="Times New Roman" w:hAnsi="Times New Roman" w:cs="Times New Roman"/>
          <w:sz w:val="28"/>
          <w:szCs w:val="28"/>
        </w:rPr>
        <w:t>аботает как веб-сервер, отдаёт клиентскую часть по протоколу HTTP/1.1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3A1349">
        <w:rPr>
          <w:rFonts w:ascii="Times New Roman" w:hAnsi="Times New Roman" w:cs="Times New Roman"/>
          <w:sz w:val="28"/>
          <w:szCs w:val="28"/>
        </w:rPr>
        <w:t>орт 80 контейнера проброшен наружу и доступен пользователю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11A6A64" w14:textId="3234936C" w:rsidR="003A1349" w:rsidRPr="003A1349" w:rsidRDefault="003A1349" w:rsidP="003A13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134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3A1349">
        <w:rPr>
          <w:rFonts w:ascii="Times New Roman" w:hAnsi="Times New Roman" w:cs="Times New Roman"/>
          <w:sz w:val="28"/>
          <w:szCs w:val="28"/>
        </w:rPr>
        <w:t>онтейнер backend (node:18-alpine)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A13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3A1349">
        <w:rPr>
          <w:rFonts w:ascii="Times New Roman" w:hAnsi="Times New Roman" w:cs="Times New Roman"/>
          <w:sz w:val="28"/>
          <w:szCs w:val="28"/>
        </w:rPr>
        <w:t>браз: Docker 27.5.1/node:18-alpine содержит Application Server на NestJS 10 + Node.js 22.13.1 с ORM TypeORM 11.0.0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3A1349">
        <w:rPr>
          <w:rFonts w:ascii="Times New Roman" w:hAnsi="Times New Roman" w:cs="Times New Roman"/>
          <w:sz w:val="28"/>
          <w:szCs w:val="28"/>
        </w:rPr>
        <w:t>редоставляет REST API и бизнес-логику приложения</w:t>
      </w:r>
      <w:r>
        <w:rPr>
          <w:rFonts w:ascii="Times New Roman" w:hAnsi="Times New Roman" w:cs="Times New Roman"/>
          <w:sz w:val="28"/>
          <w:szCs w:val="28"/>
        </w:rPr>
        <w:t>, в</w:t>
      </w:r>
      <w:r w:rsidRPr="003A1349">
        <w:rPr>
          <w:rFonts w:ascii="Times New Roman" w:hAnsi="Times New Roman" w:cs="Times New Roman"/>
          <w:sz w:val="28"/>
          <w:szCs w:val="28"/>
        </w:rPr>
        <w:t>заимодействует с базой данных по протоколу TCP/IP (порт 5432)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D706B93" w14:textId="1929A229" w:rsidR="003A1349" w:rsidRPr="003A1349" w:rsidRDefault="003A1349" w:rsidP="003A13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134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3A1349">
        <w:rPr>
          <w:rFonts w:ascii="Times New Roman" w:hAnsi="Times New Roman" w:cs="Times New Roman"/>
          <w:sz w:val="28"/>
          <w:szCs w:val="28"/>
        </w:rPr>
        <w:t>онтейнер database (postgres:17.2)</w:t>
      </w:r>
      <w:r>
        <w:rPr>
          <w:rFonts w:ascii="Times New Roman" w:hAnsi="Times New Roman" w:cs="Times New Roman"/>
          <w:sz w:val="28"/>
          <w:szCs w:val="28"/>
        </w:rPr>
        <w:t>, о</w:t>
      </w:r>
      <w:r w:rsidRPr="003A1349">
        <w:rPr>
          <w:rFonts w:ascii="Times New Roman" w:hAnsi="Times New Roman" w:cs="Times New Roman"/>
          <w:sz w:val="28"/>
          <w:szCs w:val="28"/>
        </w:rPr>
        <w:t xml:space="preserve">браз: Docker 27.5.1/postgres:17.2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A1349">
        <w:rPr>
          <w:rFonts w:ascii="Times New Roman" w:hAnsi="Times New Roman" w:cs="Times New Roman"/>
          <w:sz w:val="28"/>
          <w:szCs w:val="28"/>
        </w:rPr>
        <w:t>одержит СУБД PostgreSQL 17.2 – постоянное хранилище всех данных пользователей, профилей, записей и отзывов.</w:t>
      </w:r>
    </w:p>
    <w:p w14:paraId="6CDBB9CC" w14:textId="0E1346EA" w:rsidR="003A1349" w:rsidRPr="003A1349" w:rsidRDefault="003A1349" w:rsidP="003A13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1349">
        <w:rPr>
          <w:rFonts w:ascii="Times New Roman" w:hAnsi="Times New Roman" w:cs="Times New Roman"/>
          <w:sz w:val="28"/>
          <w:szCs w:val="28"/>
        </w:rPr>
        <w:t xml:space="preserve">Клиент (любой современный браузер, в примере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A1349">
        <w:rPr>
          <w:rFonts w:ascii="Times New Roman" w:hAnsi="Times New Roman" w:cs="Times New Roman"/>
          <w:sz w:val="28"/>
          <w:szCs w:val="28"/>
        </w:rPr>
        <w:t xml:space="preserve"> Google Chrome 131.0.6943.127) обращается по HTTP/1.1 к nginx-контейнеру, получает статические файлы React-приложения. После загрузки React-приложение выполняет все последующие запросы к API уже напрямую к backend-контейнеру (обычно через тот же домен, nginx проксирует /api-запросы). Backend-контейнер обращается к базе данных по внутреннему Docker-сетевому имени postgres.</w:t>
      </w:r>
    </w:p>
    <w:p w14:paraId="4473A751" w14:textId="7E81BFF8" w:rsidR="003A1349" w:rsidRPr="003A1349" w:rsidRDefault="003A1349" w:rsidP="003A13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1349">
        <w:rPr>
          <w:rFonts w:ascii="Times New Roman" w:hAnsi="Times New Roman" w:cs="Times New Roman"/>
          <w:sz w:val="28"/>
          <w:szCs w:val="28"/>
        </w:rPr>
        <w:t>Таким образом достигнуто полное разделение ответственности, простота масштабирования (при необходимости можно вынести каждый сервис на отдельный хост), а также удобство разработки и деплоя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A1349">
        <w:rPr>
          <w:rFonts w:ascii="Times New Roman" w:hAnsi="Times New Roman" w:cs="Times New Roman"/>
          <w:sz w:val="28"/>
          <w:szCs w:val="28"/>
        </w:rPr>
        <w:t xml:space="preserve"> всё управляется одним файлом docker-compose.yml.</w:t>
      </w:r>
    </w:p>
    <w:p w14:paraId="0BD0F3EB" w14:textId="77777777" w:rsidR="00B76589" w:rsidRPr="00902301" w:rsidRDefault="00B76589" w:rsidP="00B765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9F6EC5D" w14:textId="6CCDDAD5" w:rsidR="00F9504E" w:rsidRPr="00B76589" w:rsidRDefault="00F9504E" w:rsidP="00902301">
      <w:pPr>
        <w:spacing w:after="0" w:line="240" w:lineRule="auto"/>
      </w:pPr>
      <w:r w:rsidRPr="00B76589">
        <w:br w:type="page"/>
      </w:r>
    </w:p>
    <w:p w14:paraId="02961D7F" w14:textId="52C625BA" w:rsidR="00F9504E" w:rsidRPr="005B519B" w:rsidRDefault="00F9504E" w:rsidP="005B519B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B519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</w:p>
    <w:p w14:paraId="62E6DD66" w14:textId="77777777" w:rsidR="00F17B8A" w:rsidRPr="00F17B8A" w:rsidRDefault="00F17B8A" w:rsidP="00F17B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B8A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была успешно изучена и практически применена методология объектно-ориентированного моделирования на уровне физической архитектуры с использованием диаграмм развертывания UML. Разработанная модель наглядно демонстрирует современный подход к построению масштабируемых веб-приложений с применением контейнеризации Docker и чётким разделением клиентской, серверной и данных составляющих.</w:t>
      </w:r>
    </w:p>
    <w:p w14:paraId="19DB4077" w14:textId="4DC87CC1" w:rsidR="001175D8" w:rsidRDefault="00F17B8A" w:rsidP="00F17B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B8A">
        <w:rPr>
          <w:rFonts w:ascii="Times New Roman" w:hAnsi="Times New Roman" w:cs="Times New Roman"/>
          <w:sz w:val="28"/>
          <w:szCs w:val="28"/>
        </w:rPr>
        <w:t>Полученные навыки позволяют в дальнейшем уверенно проектировать не только небольшие учебные проекты, но и реальные промышленные системы, учитывая требования по производительности, безопасности, удобству эксплуатации и возможности горизонтального масштабирования. Использование стандартизированной нотации UML делает архитектурные решения понятными для всех участников команды и упрощает передачу проекта новым разработчикам и администраторам.</w:t>
      </w:r>
      <w:r w:rsidR="001175D8">
        <w:rPr>
          <w:rFonts w:ascii="Times New Roman" w:hAnsi="Times New Roman" w:cs="Times New Roman"/>
          <w:sz w:val="28"/>
          <w:szCs w:val="28"/>
        </w:rPr>
        <w:br w:type="page"/>
      </w:r>
    </w:p>
    <w:p w14:paraId="46092FDC" w14:textId="23610A42" w:rsidR="00F24C68" w:rsidRDefault="001175D8" w:rsidP="001175D8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175D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</w:p>
    <w:p w14:paraId="24138B45" w14:textId="5576523E" w:rsidR="001175D8" w:rsidRPr="005866E2" w:rsidRDefault="00F17B8A" w:rsidP="001175D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340C781" wp14:editId="4FF212F1">
            <wp:extent cx="6408420" cy="4686935"/>
            <wp:effectExtent l="19050" t="19050" r="11430" b="184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4686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45532B" w14:textId="5977C03D" w:rsidR="001175D8" w:rsidRDefault="001175D8" w:rsidP="0043496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75D8">
        <w:rPr>
          <w:rFonts w:ascii="Times New Roman" w:hAnsi="Times New Roman" w:cs="Times New Roman"/>
          <w:sz w:val="28"/>
          <w:szCs w:val="28"/>
        </w:rPr>
        <w:t xml:space="preserve">Рисунок – </w:t>
      </w:r>
      <w:r w:rsidR="00434963"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="00F17B8A">
        <w:rPr>
          <w:rFonts w:ascii="Times New Roman" w:hAnsi="Times New Roman" w:cs="Times New Roman"/>
          <w:sz w:val="28"/>
          <w:szCs w:val="28"/>
        </w:rPr>
        <w:t>развёртывания</w:t>
      </w:r>
    </w:p>
    <w:p w14:paraId="58FCBB5E" w14:textId="0B66BEA0" w:rsidR="00434963" w:rsidRPr="001175D8" w:rsidRDefault="00434963" w:rsidP="0043496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434963" w:rsidRPr="001175D8" w:rsidSect="000E4DE6">
      <w:pgSz w:w="11906" w:h="16838"/>
      <w:pgMar w:top="1134" w:right="567" w:bottom="851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7E211E"/>
    <w:multiLevelType w:val="multilevel"/>
    <w:tmpl w:val="5278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47DFA"/>
    <w:multiLevelType w:val="multilevel"/>
    <w:tmpl w:val="5B44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172E3"/>
    <w:multiLevelType w:val="multilevel"/>
    <w:tmpl w:val="8D125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D293F"/>
    <w:multiLevelType w:val="multilevel"/>
    <w:tmpl w:val="4148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16793"/>
    <w:multiLevelType w:val="multilevel"/>
    <w:tmpl w:val="920E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2766C"/>
    <w:multiLevelType w:val="multilevel"/>
    <w:tmpl w:val="C6D2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33550"/>
    <w:multiLevelType w:val="multilevel"/>
    <w:tmpl w:val="D714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41954"/>
    <w:multiLevelType w:val="multilevel"/>
    <w:tmpl w:val="D430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16D1B"/>
    <w:multiLevelType w:val="multilevel"/>
    <w:tmpl w:val="CB14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B564E"/>
    <w:multiLevelType w:val="hybridMultilevel"/>
    <w:tmpl w:val="8E9C8CF0"/>
    <w:lvl w:ilvl="0" w:tplc="025E4F82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0FEC00D8"/>
    <w:multiLevelType w:val="multilevel"/>
    <w:tmpl w:val="37C2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A4075"/>
    <w:multiLevelType w:val="multilevel"/>
    <w:tmpl w:val="3306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C4725"/>
    <w:multiLevelType w:val="multilevel"/>
    <w:tmpl w:val="4866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52B08"/>
    <w:multiLevelType w:val="multilevel"/>
    <w:tmpl w:val="38FE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64137"/>
    <w:multiLevelType w:val="multilevel"/>
    <w:tmpl w:val="46966C2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abstractNum w:abstractNumId="15" w15:restartNumberingAfterBreak="0">
    <w:nsid w:val="1ABA0997"/>
    <w:multiLevelType w:val="multilevel"/>
    <w:tmpl w:val="43A4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E5FD6"/>
    <w:multiLevelType w:val="multilevel"/>
    <w:tmpl w:val="AF44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2714F"/>
    <w:multiLevelType w:val="multilevel"/>
    <w:tmpl w:val="421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1328E7"/>
    <w:multiLevelType w:val="multilevel"/>
    <w:tmpl w:val="AC1C1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FA4200"/>
    <w:multiLevelType w:val="multilevel"/>
    <w:tmpl w:val="807CA16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21113E3E"/>
    <w:multiLevelType w:val="multilevel"/>
    <w:tmpl w:val="08F6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932E00"/>
    <w:multiLevelType w:val="multilevel"/>
    <w:tmpl w:val="0716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2B13F8"/>
    <w:multiLevelType w:val="multilevel"/>
    <w:tmpl w:val="A110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E51CE4"/>
    <w:multiLevelType w:val="multilevel"/>
    <w:tmpl w:val="2CD2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E7F7C"/>
    <w:multiLevelType w:val="multilevel"/>
    <w:tmpl w:val="0A6E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9B7651"/>
    <w:multiLevelType w:val="multilevel"/>
    <w:tmpl w:val="CB40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5A0F12"/>
    <w:multiLevelType w:val="multilevel"/>
    <w:tmpl w:val="BFB2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242A7"/>
    <w:multiLevelType w:val="multilevel"/>
    <w:tmpl w:val="8D70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D08BD"/>
    <w:multiLevelType w:val="multilevel"/>
    <w:tmpl w:val="C4B8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EF38B6"/>
    <w:multiLevelType w:val="multilevel"/>
    <w:tmpl w:val="C9D6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A6597E"/>
    <w:multiLevelType w:val="multilevel"/>
    <w:tmpl w:val="EE24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E70580"/>
    <w:multiLevelType w:val="hybridMultilevel"/>
    <w:tmpl w:val="773232EA"/>
    <w:lvl w:ilvl="0" w:tplc="763678EC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38B95D43"/>
    <w:multiLevelType w:val="multilevel"/>
    <w:tmpl w:val="20A6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A82C9C"/>
    <w:multiLevelType w:val="multilevel"/>
    <w:tmpl w:val="141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FE6112"/>
    <w:multiLevelType w:val="multilevel"/>
    <w:tmpl w:val="8AC6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223A65"/>
    <w:multiLevelType w:val="multilevel"/>
    <w:tmpl w:val="03A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347844"/>
    <w:multiLevelType w:val="multilevel"/>
    <w:tmpl w:val="1C40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9D102E"/>
    <w:multiLevelType w:val="multilevel"/>
    <w:tmpl w:val="EE56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5168F5"/>
    <w:multiLevelType w:val="multilevel"/>
    <w:tmpl w:val="A3B6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495C0A"/>
    <w:multiLevelType w:val="multilevel"/>
    <w:tmpl w:val="5C8E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B1403D"/>
    <w:multiLevelType w:val="multilevel"/>
    <w:tmpl w:val="478C4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C11E74"/>
    <w:multiLevelType w:val="multilevel"/>
    <w:tmpl w:val="1EF4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2F1569"/>
    <w:multiLevelType w:val="multilevel"/>
    <w:tmpl w:val="2CD2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833470"/>
    <w:multiLevelType w:val="hybridMultilevel"/>
    <w:tmpl w:val="D090C5C4"/>
    <w:lvl w:ilvl="0" w:tplc="C0A050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438B7E6E"/>
    <w:multiLevelType w:val="multilevel"/>
    <w:tmpl w:val="09AE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3B5B5C"/>
    <w:multiLevelType w:val="multilevel"/>
    <w:tmpl w:val="1E04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74629E"/>
    <w:multiLevelType w:val="multilevel"/>
    <w:tmpl w:val="4464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9827A2"/>
    <w:multiLevelType w:val="multilevel"/>
    <w:tmpl w:val="3EE0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F32F5E"/>
    <w:multiLevelType w:val="hybridMultilevel"/>
    <w:tmpl w:val="E96431A4"/>
    <w:lvl w:ilvl="0" w:tplc="D80256F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A05E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D8B1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8CA26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A6E0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BFEB0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2CD8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6CCB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060A1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9" w15:restartNumberingAfterBreak="0">
    <w:nsid w:val="46016A76"/>
    <w:multiLevelType w:val="multilevel"/>
    <w:tmpl w:val="E250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1C69A9"/>
    <w:multiLevelType w:val="multilevel"/>
    <w:tmpl w:val="8E8A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3657F1"/>
    <w:multiLevelType w:val="hybridMultilevel"/>
    <w:tmpl w:val="21146B2C"/>
    <w:lvl w:ilvl="0" w:tplc="1346E036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2" w15:restartNumberingAfterBreak="0">
    <w:nsid w:val="484F402C"/>
    <w:multiLevelType w:val="hybridMultilevel"/>
    <w:tmpl w:val="FC3048A2"/>
    <w:lvl w:ilvl="0" w:tplc="BB7AA5B0">
      <w:start w:val="4"/>
      <w:numFmt w:val="bullet"/>
      <w:lvlText w:val="–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3" w15:restartNumberingAfterBreak="0">
    <w:nsid w:val="4C907042"/>
    <w:multiLevelType w:val="multilevel"/>
    <w:tmpl w:val="D45C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E45E63"/>
    <w:multiLevelType w:val="multilevel"/>
    <w:tmpl w:val="8F96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813D0A"/>
    <w:multiLevelType w:val="multilevel"/>
    <w:tmpl w:val="B46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2271CD"/>
    <w:multiLevelType w:val="multilevel"/>
    <w:tmpl w:val="254E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EF159C"/>
    <w:multiLevelType w:val="multilevel"/>
    <w:tmpl w:val="7DD4D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2D9204A"/>
    <w:multiLevelType w:val="multilevel"/>
    <w:tmpl w:val="D1EA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58462B"/>
    <w:multiLevelType w:val="hybridMultilevel"/>
    <w:tmpl w:val="E8F6EABE"/>
    <w:lvl w:ilvl="0" w:tplc="D64A8F9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ADA2C5A"/>
    <w:multiLevelType w:val="multilevel"/>
    <w:tmpl w:val="539A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873F0F"/>
    <w:multiLevelType w:val="multilevel"/>
    <w:tmpl w:val="BEC4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465D0E"/>
    <w:multiLevelType w:val="multilevel"/>
    <w:tmpl w:val="5302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5106C2"/>
    <w:multiLevelType w:val="hybridMultilevel"/>
    <w:tmpl w:val="0CC89AA6"/>
    <w:lvl w:ilvl="0" w:tplc="0ECE595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4" w15:restartNumberingAfterBreak="0">
    <w:nsid w:val="615C5375"/>
    <w:multiLevelType w:val="multilevel"/>
    <w:tmpl w:val="CD70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9B355D"/>
    <w:multiLevelType w:val="multilevel"/>
    <w:tmpl w:val="EA42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1D86536"/>
    <w:multiLevelType w:val="multilevel"/>
    <w:tmpl w:val="1260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133E96"/>
    <w:multiLevelType w:val="multilevel"/>
    <w:tmpl w:val="8644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95279A"/>
    <w:multiLevelType w:val="multilevel"/>
    <w:tmpl w:val="023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B81CCE"/>
    <w:multiLevelType w:val="hybridMultilevel"/>
    <w:tmpl w:val="6CA2F6F2"/>
    <w:lvl w:ilvl="0" w:tplc="86B69812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0" w15:restartNumberingAfterBreak="0">
    <w:nsid w:val="664830A3"/>
    <w:multiLevelType w:val="multilevel"/>
    <w:tmpl w:val="1702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AC1EF8"/>
    <w:multiLevelType w:val="multilevel"/>
    <w:tmpl w:val="9CEC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BD7304"/>
    <w:multiLevelType w:val="hybridMultilevel"/>
    <w:tmpl w:val="CB04F7E8"/>
    <w:lvl w:ilvl="0" w:tplc="62887E5A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3" w15:restartNumberingAfterBreak="0">
    <w:nsid w:val="6B696130"/>
    <w:multiLevelType w:val="multilevel"/>
    <w:tmpl w:val="8074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B842A2"/>
    <w:multiLevelType w:val="multilevel"/>
    <w:tmpl w:val="23F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A94239"/>
    <w:multiLevelType w:val="multilevel"/>
    <w:tmpl w:val="97F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6F4DF2"/>
    <w:multiLevelType w:val="multilevel"/>
    <w:tmpl w:val="E42E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9567F8"/>
    <w:multiLevelType w:val="multilevel"/>
    <w:tmpl w:val="AA3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5534FC"/>
    <w:multiLevelType w:val="multilevel"/>
    <w:tmpl w:val="D22C8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1104FFC"/>
    <w:multiLevelType w:val="multilevel"/>
    <w:tmpl w:val="6D5A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A03CB2"/>
    <w:multiLevelType w:val="multilevel"/>
    <w:tmpl w:val="6E3A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355C7A"/>
    <w:multiLevelType w:val="multilevel"/>
    <w:tmpl w:val="148C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AF3445"/>
    <w:multiLevelType w:val="multilevel"/>
    <w:tmpl w:val="FED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DB0BAE"/>
    <w:multiLevelType w:val="multilevel"/>
    <w:tmpl w:val="A47E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925E1C"/>
    <w:multiLevelType w:val="multilevel"/>
    <w:tmpl w:val="6562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1C53AB"/>
    <w:multiLevelType w:val="multilevel"/>
    <w:tmpl w:val="323A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2D692B"/>
    <w:multiLevelType w:val="hybridMultilevel"/>
    <w:tmpl w:val="E48A2A2C"/>
    <w:lvl w:ilvl="0" w:tplc="C3B2261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7" w15:restartNumberingAfterBreak="0">
    <w:nsid w:val="7C077EB6"/>
    <w:multiLevelType w:val="multilevel"/>
    <w:tmpl w:val="A89A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5856C3"/>
    <w:multiLevelType w:val="multilevel"/>
    <w:tmpl w:val="901C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245002">
    <w:abstractNumId w:val="78"/>
  </w:num>
  <w:num w:numId="2" w16cid:durableId="229775416">
    <w:abstractNumId w:val="56"/>
  </w:num>
  <w:num w:numId="3" w16cid:durableId="567420693">
    <w:abstractNumId w:val="61"/>
  </w:num>
  <w:num w:numId="4" w16cid:durableId="60909006">
    <w:abstractNumId w:val="18"/>
  </w:num>
  <w:num w:numId="5" w16cid:durableId="514223941">
    <w:abstractNumId w:val="64"/>
  </w:num>
  <w:num w:numId="6" w16cid:durableId="920333412">
    <w:abstractNumId w:val="0"/>
  </w:num>
  <w:num w:numId="7" w16cid:durableId="1817140281">
    <w:abstractNumId w:val="21"/>
  </w:num>
  <w:num w:numId="8" w16cid:durableId="1478452270">
    <w:abstractNumId w:val="44"/>
  </w:num>
  <w:num w:numId="9" w16cid:durableId="1060637391">
    <w:abstractNumId w:val="11"/>
  </w:num>
  <w:num w:numId="10" w16cid:durableId="359208094">
    <w:abstractNumId w:val="60"/>
  </w:num>
  <w:num w:numId="11" w16cid:durableId="652608819">
    <w:abstractNumId w:val="26"/>
  </w:num>
  <w:num w:numId="12" w16cid:durableId="2086682923">
    <w:abstractNumId w:val="27"/>
  </w:num>
  <w:num w:numId="13" w16cid:durableId="1235361470">
    <w:abstractNumId w:val="40"/>
  </w:num>
  <w:num w:numId="14" w16cid:durableId="783810738">
    <w:abstractNumId w:val="24"/>
  </w:num>
  <w:num w:numId="15" w16cid:durableId="1367294589">
    <w:abstractNumId w:val="54"/>
  </w:num>
  <w:num w:numId="16" w16cid:durableId="559175212">
    <w:abstractNumId w:val="75"/>
  </w:num>
  <w:num w:numId="17" w16cid:durableId="1790657536">
    <w:abstractNumId w:val="12"/>
  </w:num>
  <w:num w:numId="18" w16cid:durableId="933711908">
    <w:abstractNumId w:val="4"/>
  </w:num>
  <w:num w:numId="19" w16cid:durableId="459111455">
    <w:abstractNumId w:val="34"/>
  </w:num>
  <w:num w:numId="20" w16cid:durableId="2014674786">
    <w:abstractNumId w:val="1"/>
  </w:num>
  <w:num w:numId="21" w16cid:durableId="1936480010">
    <w:abstractNumId w:val="33"/>
  </w:num>
  <w:num w:numId="22" w16cid:durableId="551844986">
    <w:abstractNumId w:val="82"/>
  </w:num>
  <w:num w:numId="23" w16cid:durableId="1076246136">
    <w:abstractNumId w:val="3"/>
  </w:num>
  <w:num w:numId="24" w16cid:durableId="1707482447">
    <w:abstractNumId w:val="70"/>
  </w:num>
  <w:num w:numId="25" w16cid:durableId="927033083">
    <w:abstractNumId w:val="10"/>
  </w:num>
  <w:num w:numId="26" w16cid:durableId="1292638975">
    <w:abstractNumId w:val="87"/>
  </w:num>
  <w:num w:numId="27" w16cid:durableId="651105137">
    <w:abstractNumId w:val="67"/>
  </w:num>
  <w:num w:numId="28" w16cid:durableId="1815441661">
    <w:abstractNumId w:val="49"/>
  </w:num>
  <w:num w:numId="29" w16cid:durableId="439685091">
    <w:abstractNumId w:val="81"/>
  </w:num>
  <w:num w:numId="30" w16cid:durableId="309016610">
    <w:abstractNumId w:val="37"/>
  </w:num>
  <w:num w:numId="31" w16cid:durableId="1542135313">
    <w:abstractNumId w:val="74"/>
  </w:num>
  <w:num w:numId="32" w16cid:durableId="421881515">
    <w:abstractNumId w:val="42"/>
  </w:num>
  <w:num w:numId="33" w16cid:durableId="11684050">
    <w:abstractNumId w:val="52"/>
  </w:num>
  <w:num w:numId="34" w16cid:durableId="1685669946">
    <w:abstractNumId w:val="2"/>
  </w:num>
  <w:num w:numId="35" w16cid:durableId="1683698276">
    <w:abstractNumId w:val="55"/>
  </w:num>
  <w:num w:numId="36" w16cid:durableId="147287917">
    <w:abstractNumId w:val="65"/>
  </w:num>
  <w:num w:numId="37" w16cid:durableId="752168040">
    <w:abstractNumId w:val="79"/>
  </w:num>
  <w:num w:numId="38" w16cid:durableId="2077585326">
    <w:abstractNumId w:val="14"/>
  </w:num>
  <w:num w:numId="39" w16cid:durableId="2122605655">
    <w:abstractNumId w:val="25"/>
  </w:num>
  <w:num w:numId="40" w16cid:durableId="1694764694">
    <w:abstractNumId w:val="17"/>
  </w:num>
  <w:num w:numId="41" w16cid:durableId="1135024734">
    <w:abstractNumId w:val="39"/>
  </w:num>
  <w:num w:numId="42" w16cid:durableId="1716392049">
    <w:abstractNumId w:val="19"/>
  </w:num>
  <w:num w:numId="43" w16cid:durableId="1822845357">
    <w:abstractNumId w:val="38"/>
  </w:num>
  <w:num w:numId="44" w16cid:durableId="698438494">
    <w:abstractNumId w:val="22"/>
  </w:num>
  <w:num w:numId="45" w16cid:durableId="1200317569">
    <w:abstractNumId w:val="13"/>
  </w:num>
  <w:num w:numId="46" w16cid:durableId="457262349">
    <w:abstractNumId w:val="88"/>
  </w:num>
  <w:num w:numId="47" w16cid:durableId="1492939327">
    <w:abstractNumId w:val="36"/>
  </w:num>
  <w:num w:numId="48" w16cid:durableId="394552907">
    <w:abstractNumId w:val="68"/>
  </w:num>
  <w:num w:numId="49" w16cid:durableId="186144721">
    <w:abstractNumId w:val="63"/>
  </w:num>
  <w:num w:numId="50" w16cid:durableId="1575970812">
    <w:abstractNumId w:val="86"/>
  </w:num>
  <w:num w:numId="51" w16cid:durableId="357395028">
    <w:abstractNumId w:val="48"/>
  </w:num>
  <w:num w:numId="52" w16cid:durableId="123893291">
    <w:abstractNumId w:val="72"/>
  </w:num>
  <w:num w:numId="53" w16cid:durableId="2118526179">
    <w:abstractNumId w:val="43"/>
  </w:num>
  <w:num w:numId="54" w16cid:durableId="1556627863">
    <w:abstractNumId w:val="51"/>
  </w:num>
  <w:num w:numId="55" w16cid:durableId="954558006">
    <w:abstractNumId w:val="9"/>
  </w:num>
  <w:num w:numId="56" w16cid:durableId="2045011639">
    <w:abstractNumId w:val="69"/>
  </w:num>
  <w:num w:numId="57" w16cid:durableId="411389027">
    <w:abstractNumId w:val="31"/>
  </w:num>
  <w:num w:numId="58" w16cid:durableId="848444592">
    <w:abstractNumId w:val="59"/>
  </w:num>
  <w:num w:numId="59" w16cid:durableId="1192887229">
    <w:abstractNumId w:val="32"/>
  </w:num>
  <w:num w:numId="60" w16cid:durableId="1811482220">
    <w:abstractNumId w:val="16"/>
  </w:num>
  <w:num w:numId="61" w16cid:durableId="1186215259">
    <w:abstractNumId w:val="8"/>
  </w:num>
  <w:num w:numId="62" w16cid:durableId="1405106621">
    <w:abstractNumId w:val="29"/>
  </w:num>
  <w:num w:numId="63" w16cid:durableId="47845374">
    <w:abstractNumId w:val="73"/>
  </w:num>
  <w:num w:numId="64" w16cid:durableId="295960906">
    <w:abstractNumId w:val="50"/>
  </w:num>
  <w:num w:numId="65" w16cid:durableId="2135365355">
    <w:abstractNumId w:val="20"/>
  </w:num>
  <w:num w:numId="66" w16cid:durableId="462967089">
    <w:abstractNumId w:val="46"/>
  </w:num>
  <w:num w:numId="67" w16cid:durableId="689331804">
    <w:abstractNumId w:val="15"/>
  </w:num>
  <w:num w:numId="68" w16cid:durableId="325985947">
    <w:abstractNumId w:val="41"/>
  </w:num>
  <w:num w:numId="69" w16cid:durableId="1236628847">
    <w:abstractNumId w:val="30"/>
  </w:num>
  <w:num w:numId="70" w16cid:durableId="1008210877">
    <w:abstractNumId w:val="84"/>
  </w:num>
  <w:num w:numId="71" w16cid:durableId="1321733343">
    <w:abstractNumId w:val="80"/>
  </w:num>
  <w:num w:numId="72" w16cid:durableId="259726167">
    <w:abstractNumId w:val="7"/>
  </w:num>
  <w:num w:numId="73" w16cid:durableId="1836335648">
    <w:abstractNumId w:val="76"/>
  </w:num>
  <w:num w:numId="74" w16cid:durableId="2008362948">
    <w:abstractNumId w:val="83"/>
  </w:num>
  <w:num w:numId="75" w16cid:durableId="328681301">
    <w:abstractNumId w:val="5"/>
  </w:num>
  <w:num w:numId="76" w16cid:durableId="1195777832">
    <w:abstractNumId w:val="6"/>
  </w:num>
  <w:num w:numId="77" w16cid:durableId="1717702410">
    <w:abstractNumId w:val="28"/>
  </w:num>
  <w:num w:numId="78" w16cid:durableId="681666522">
    <w:abstractNumId w:val="62"/>
  </w:num>
  <w:num w:numId="79" w16cid:durableId="90662383">
    <w:abstractNumId w:val="53"/>
  </w:num>
  <w:num w:numId="80" w16cid:durableId="1473714557">
    <w:abstractNumId w:val="35"/>
  </w:num>
  <w:num w:numId="81" w16cid:durableId="1803621569">
    <w:abstractNumId w:val="71"/>
  </w:num>
  <w:num w:numId="82" w16cid:durableId="114640150">
    <w:abstractNumId w:val="66"/>
  </w:num>
  <w:num w:numId="83" w16cid:durableId="79723377">
    <w:abstractNumId w:val="58"/>
  </w:num>
  <w:num w:numId="84" w16cid:durableId="1023560006">
    <w:abstractNumId w:val="47"/>
  </w:num>
  <w:num w:numId="85" w16cid:durableId="963540649">
    <w:abstractNumId w:val="45"/>
  </w:num>
  <w:num w:numId="86" w16cid:durableId="890045412">
    <w:abstractNumId w:val="85"/>
  </w:num>
  <w:num w:numId="87" w16cid:durableId="2117480787">
    <w:abstractNumId w:val="77"/>
  </w:num>
  <w:num w:numId="88" w16cid:durableId="176576299">
    <w:abstractNumId w:val="23"/>
  </w:num>
  <w:num w:numId="89" w16cid:durableId="1497111488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0A"/>
    <w:rsid w:val="000253BE"/>
    <w:rsid w:val="00034E91"/>
    <w:rsid w:val="000605F9"/>
    <w:rsid w:val="00070BBE"/>
    <w:rsid w:val="000770C6"/>
    <w:rsid w:val="000B79B0"/>
    <w:rsid w:val="000C2E0A"/>
    <w:rsid w:val="000D3483"/>
    <w:rsid w:val="000E4DE6"/>
    <w:rsid w:val="0010050F"/>
    <w:rsid w:val="001175D8"/>
    <w:rsid w:val="001C6B33"/>
    <w:rsid w:val="00221EC3"/>
    <w:rsid w:val="00222747"/>
    <w:rsid w:val="00236736"/>
    <w:rsid w:val="00240735"/>
    <w:rsid w:val="002642FF"/>
    <w:rsid w:val="002652B5"/>
    <w:rsid w:val="002704C0"/>
    <w:rsid w:val="002C718B"/>
    <w:rsid w:val="002E39EE"/>
    <w:rsid w:val="00351CEF"/>
    <w:rsid w:val="00357082"/>
    <w:rsid w:val="003A1349"/>
    <w:rsid w:val="003F0A7C"/>
    <w:rsid w:val="00434963"/>
    <w:rsid w:val="00483AB1"/>
    <w:rsid w:val="004C4C42"/>
    <w:rsid w:val="005230E8"/>
    <w:rsid w:val="0053184F"/>
    <w:rsid w:val="005866E2"/>
    <w:rsid w:val="005B519B"/>
    <w:rsid w:val="006033A3"/>
    <w:rsid w:val="006166F2"/>
    <w:rsid w:val="00661E21"/>
    <w:rsid w:val="00671199"/>
    <w:rsid w:val="006A4793"/>
    <w:rsid w:val="00732297"/>
    <w:rsid w:val="007334B9"/>
    <w:rsid w:val="007A733D"/>
    <w:rsid w:val="007D58BF"/>
    <w:rsid w:val="00800DA0"/>
    <w:rsid w:val="008076F6"/>
    <w:rsid w:val="00835DF6"/>
    <w:rsid w:val="008A755A"/>
    <w:rsid w:val="00902301"/>
    <w:rsid w:val="009171EC"/>
    <w:rsid w:val="00942D5F"/>
    <w:rsid w:val="00947708"/>
    <w:rsid w:val="00962C08"/>
    <w:rsid w:val="00985A9B"/>
    <w:rsid w:val="009B59BA"/>
    <w:rsid w:val="009C6741"/>
    <w:rsid w:val="00A01914"/>
    <w:rsid w:val="00A4418D"/>
    <w:rsid w:val="00AB5AF7"/>
    <w:rsid w:val="00AD5375"/>
    <w:rsid w:val="00AD79EF"/>
    <w:rsid w:val="00B55B9F"/>
    <w:rsid w:val="00B76589"/>
    <w:rsid w:val="00BB5765"/>
    <w:rsid w:val="00C037CB"/>
    <w:rsid w:val="00C07FAE"/>
    <w:rsid w:val="00C175DE"/>
    <w:rsid w:val="00C40014"/>
    <w:rsid w:val="00C7109F"/>
    <w:rsid w:val="00CD7625"/>
    <w:rsid w:val="00D70E6B"/>
    <w:rsid w:val="00E07E0A"/>
    <w:rsid w:val="00E2522E"/>
    <w:rsid w:val="00E94738"/>
    <w:rsid w:val="00EA41E5"/>
    <w:rsid w:val="00EB34AD"/>
    <w:rsid w:val="00EB6464"/>
    <w:rsid w:val="00EE1317"/>
    <w:rsid w:val="00F17B8A"/>
    <w:rsid w:val="00F24C68"/>
    <w:rsid w:val="00F347A0"/>
    <w:rsid w:val="00F445BC"/>
    <w:rsid w:val="00F877B2"/>
    <w:rsid w:val="00F9504E"/>
    <w:rsid w:val="00FB199E"/>
    <w:rsid w:val="00FB2A74"/>
    <w:rsid w:val="00FE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24A1B"/>
  <w15:chartTrackingRefBased/>
  <w15:docId w15:val="{F357B90D-4E52-4B9F-9D83-D8A2DF02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1EC"/>
  </w:style>
  <w:style w:type="paragraph" w:styleId="1">
    <w:name w:val="heading 1"/>
    <w:basedOn w:val="a"/>
    <w:next w:val="a"/>
    <w:link w:val="10"/>
    <w:uiPriority w:val="9"/>
    <w:qFormat/>
    <w:rsid w:val="00E07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7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07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7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7E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7E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7E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7E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7E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7E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7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7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7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7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7E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7E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7E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7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7E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7E0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D537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D5375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0D3483"/>
    <w:rPr>
      <w:rFonts w:ascii="Times New Roman" w:hAnsi="Times New Roman" w:cs="Times New Roman"/>
    </w:rPr>
  </w:style>
  <w:style w:type="table" w:styleId="af">
    <w:name w:val="Table Grid"/>
    <w:basedOn w:val="a1"/>
    <w:uiPriority w:val="39"/>
    <w:rsid w:val="00C03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483AB1"/>
    <w:rPr>
      <w:b/>
      <w:bCs/>
    </w:rPr>
  </w:style>
  <w:style w:type="character" w:styleId="HTML">
    <w:name w:val="HTML Code"/>
    <w:basedOn w:val="a0"/>
    <w:uiPriority w:val="99"/>
    <w:semiHidden/>
    <w:unhideWhenUsed/>
    <w:rsid w:val="00483A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7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197DC-6F67-4E97-A006-898179C9D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7</Pages>
  <Words>1408</Words>
  <Characters>8029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Костюченкo</dc:creator>
  <cp:keywords/>
  <dc:description/>
  <cp:lastModifiedBy>Владислав Костюченкo</cp:lastModifiedBy>
  <cp:revision>50</cp:revision>
  <dcterms:created xsi:type="dcterms:W3CDTF">2025-09-18T18:10:00Z</dcterms:created>
  <dcterms:modified xsi:type="dcterms:W3CDTF">2025-11-21T05:04:00Z</dcterms:modified>
</cp:coreProperties>
</file>