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7175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2FEE3B2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05B32E2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95E639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A14F48E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27A20E2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E78DF10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829E2C3" w14:textId="224C26CA" w:rsidR="007E19A7" w:rsidRPr="00822096" w:rsidRDefault="005D019E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822096">
        <w:rPr>
          <w:rFonts w:ascii="Times New Roman" w:hAnsi="Times New Roman" w:cs="Times New Roman"/>
          <w:b/>
          <w:bCs/>
          <w:sz w:val="40"/>
          <w:szCs w:val="40"/>
        </w:rPr>
        <w:t>TomoDL</w:t>
      </w:r>
      <w:proofErr w:type="spellEnd"/>
      <w:r w:rsidRPr="00822096">
        <w:rPr>
          <w:rFonts w:ascii="Times New Roman" w:hAnsi="Times New Roman" w:cs="Times New Roman"/>
          <w:b/>
          <w:bCs/>
          <w:sz w:val="40"/>
          <w:szCs w:val="40"/>
        </w:rPr>
        <w:t>: Locating Bacterial Flagellar Motors in Cryo-ET Tomograms</w:t>
      </w:r>
    </w:p>
    <w:p w14:paraId="51B36FDB" w14:textId="236DF0FD" w:rsidR="005D019E" w:rsidRPr="00822096" w:rsidRDefault="005D019E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22096">
        <w:rPr>
          <w:rFonts w:ascii="Times New Roman" w:hAnsi="Times New Roman" w:cs="Times New Roman"/>
          <w:b/>
          <w:bCs/>
          <w:sz w:val="40"/>
          <w:szCs w:val="40"/>
        </w:rPr>
        <w:t>Name: Pranav Chopdekar</w:t>
      </w:r>
    </w:p>
    <w:p w14:paraId="0CBB3037" w14:textId="01F53712" w:rsidR="005D019E" w:rsidRPr="00822096" w:rsidRDefault="005D019E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22096">
        <w:rPr>
          <w:rFonts w:ascii="Times New Roman" w:hAnsi="Times New Roman" w:cs="Times New Roman"/>
          <w:b/>
          <w:bCs/>
          <w:sz w:val="40"/>
          <w:szCs w:val="40"/>
        </w:rPr>
        <w:t>Final CV Project Report</w:t>
      </w:r>
    </w:p>
    <w:p w14:paraId="522C67D0" w14:textId="60976933" w:rsidR="005D019E" w:rsidRPr="00822096" w:rsidRDefault="005D019E" w:rsidP="005D019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22096">
        <w:rPr>
          <w:rFonts w:ascii="Times New Roman" w:hAnsi="Times New Roman" w:cs="Times New Roman"/>
          <w:b/>
          <w:bCs/>
          <w:sz w:val="40"/>
          <w:szCs w:val="40"/>
        </w:rPr>
        <w:t>April 24,2026</w:t>
      </w:r>
    </w:p>
    <w:p w14:paraId="01F07E53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26D01F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666E8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03F7E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017FC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66364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757A8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55E83D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467DE" w14:textId="7777777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DA3FD" w14:textId="48989E67" w:rsidR="00822096" w:rsidRDefault="00822096" w:rsidP="005D019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Abstract</w:t>
      </w:r>
    </w:p>
    <w:p w14:paraId="343D5934" w14:textId="7DE72E96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 xml:space="preserve">The cryo-electron tomography (cryo-ET) technique allows in-situ imaging of subcellular complexes; however, the task of automatic localization of bacterial flagellar motors is challenging due to the low signal-to-noise ratio, structural variability, and lack of annotations. We introduce the 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TomoDL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framework, which is a modular deep learning workflow incorporating the idea of multitasking learning, flexible preprocessing options, and efficient resource-constrained execution for motor localization. The proposed core network architecture features a 3D 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encoder trained to predict the voxel-wise probability of the presence of a motor along with its estimated centroid coordinates using two different heads. Self-supervised pre-training, test-time augmentation, and ensemble capabilities are available; at the same time, the codebase provides limited "laptop" configurations that do not require additional computing resources. Regarding software development considerations, we focused on architectural cleanliness, designing a CLI for orchestrating the whole workflow with all necessary configurations and runtime tools in addition to separation between an inference pipeline and platform-specific command execution. Training and testing using the reduced dataset resulted in valid end-to-end submission output. Further leaderboard benchmarking on the whole data set will be our next step in further work.</w:t>
      </w:r>
    </w:p>
    <w:p w14:paraId="79C36745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384DC0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55585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B8D51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4E5C0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5E055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39A00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85956E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3B0BD7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7A3DA4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C295B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 Problem Statement</w:t>
      </w:r>
    </w:p>
    <w:p w14:paraId="3E0B62A6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This project addresses automated detection/localization of bacterial flagellar motors in cryo-ET tomograms. Given a tomogram, the system must predict motor location coordinates suitable for competition-style submission.</w:t>
      </w:r>
    </w:p>
    <w:p w14:paraId="55D444EF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1.2 Why This Problem Matters</w:t>
      </w:r>
    </w:p>
    <w:p w14:paraId="4B655B5E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Manual inspection of cryo-ET volumes is labor-intensive and error-prone. A robust automated detector can accelerate structural biology workflows, reduce annotation burden, and support large-scale screening.</w:t>
      </w:r>
    </w:p>
    <w:p w14:paraId="0A6EF720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1.3 Approach Overview</w:t>
      </w:r>
    </w:p>
    <w:p w14:paraId="5E0B2F29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096">
        <w:rPr>
          <w:rFonts w:ascii="Times New Roman" w:hAnsi="Times New Roman" w:cs="Times New Roman"/>
          <w:sz w:val="28"/>
          <w:szCs w:val="28"/>
        </w:rPr>
        <w:t>TomoDL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is built as a configurable, end-to-end pipeline:</w:t>
      </w:r>
    </w:p>
    <w:p w14:paraId="6E1D1BFF" w14:textId="77777777" w:rsidR="00822096" w:rsidRPr="00822096" w:rsidRDefault="00822096" w:rsidP="008220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Data preparation and normalization</w:t>
      </w:r>
    </w:p>
    <w:p w14:paraId="6DC7F940" w14:textId="07345A21" w:rsidR="00822096" w:rsidRPr="00822096" w:rsidRDefault="00822096" w:rsidP="008220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3D multitasks model training (segmentation + coordinate regression)</w:t>
      </w:r>
    </w:p>
    <w:p w14:paraId="2BB1F095" w14:textId="77777777" w:rsidR="00822096" w:rsidRPr="00822096" w:rsidRDefault="00822096" w:rsidP="008220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Inference and submission generation</w:t>
      </w:r>
    </w:p>
    <w:p w14:paraId="64673FFF" w14:textId="77777777" w:rsidR="00822096" w:rsidRDefault="00822096" w:rsidP="0082209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Resource-aware operation profiles for non-server hardware</w:t>
      </w:r>
    </w:p>
    <w:p w14:paraId="05C2C8B0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F6E055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859922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260E14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BB1F6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6759E5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A3A4A6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96094A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4695E8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C43ED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FF840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943BBC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Related Work / Background</w:t>
      </w:r>
    </w:p>
    <w:p w14:paraId="52C496DA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Cryo-ET analysis commonly uses deep learning for denoising, segmentation, and localization.</w:t>
      </w:r>
    </w:p>
    <w:p w14:paraId="5ADC1743" w14:textId="77777777" w:rsidR="00822096" w:rsidRPr="00822096" w:rsidRDefault="00822096" w:rsidP="0082209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Segmentation-first methods</w:t>
      </w:r>
      <w:r w:rsidRPr="00822096">
        <w:rPr>
          <w:rFonts w:ascii="Times New Roman" w:hAnsi="Times New Roman" w:cs="Times New Roman"/>
          <w:sz w:val="28"/>
          <w:szCs w:val="28"/>
        </w:rPr>
        <w:t> provide dense supervision but may not directly optimize centroid precision.</w:t>
      </w:r>
    </w:p>
    <w:p w14:paraId="48755F06" w14:textId="77777777" w:rsidR="00822096" w:rsidRPr="00822096" w:rsidRDefault="00822096" w:rsidP="0082209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Detection-centric methods</w:t>
      </w:r>
      <w:r w:rsidRPr="00822096">
        <w:rPr>
          <w:rFonts w:ascii="Times New Roman" w:hAnsi="Times New Roman" w:cs="Times New Roman"/>
          <w:sz w:val="28"/>
          <w:szCs w:val="28"/>
        </w:rPr>
        <w:t> (including transformer variants) improve object-centric reasoning but can be computationally expensive in 3D.</w:t>
      </w:r>
    </w:p>
    <w:p w14:paraId="59CB426B" w14:textId="77777777" w:rsidR="00822096" w:rsidRPr="00822096" w:rsidRDefault="00822096" w:rsidP="0082209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Multitask approaches</w:t>
      </w:r>
      <w:r w:rsidRPr="00822096">
        <w:rPr>
          <w:rFonts w:ascii="Times New Roman" w:hAnsi="Times New Roman" w:cs="Times New Roman"/>
          <w:sz w:val="28"/>
          <w:szCs w:val="28"/>
        </w:rPr>
        <w:t> can combine voxel-level and coordinate-level supervision for complementary signal.</w:t>
      </w:r>
    </w:p>
    <w:p w14:paraId="65BFE985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096">
        <w:rPr>
          <w:rFonts w:ascii="Times New Roman" w:hAnsi="Times New Roman" w:cs="Times New Roman"/>
          <w:sz w:val="28"/>
          <w:szCs w:val="28"/>
        </w:rPr>
        <w:t>TomoDL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follows a multitask direction and emphasizes engineering quality (modularity, decoupling, reliability) in addition to model design.</w:t>
      </w:r>
    </w:p>
    <w:p w14:paraId="3446A634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0FE3C0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2C5BB8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D00E7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91E1EF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CCDBD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3CFDC6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4E2A01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EC22AA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EA89D4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D1ABE3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8AC936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A84C77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97586B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1CDA4E" w14:textId="02D579AE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A91A7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Methodology</w:t>
      </w:r>
    </w:p>
    <w:p w14:paraId="3DC2B79E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3.1 Dataset Description</w:t>
      </w:r>
    </w:p>
    <w:p w14:paraId="720AFD4A" w14:textId="2A6EDFBB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 xml:space="preserve">The project </w:t>
      </w:r>
      <w:proofErr w:type="gramStart"/>
      <w:r w:rsidRPr="00822096">
        <w:rPr>
          <w:rFonts w:ascii="Times New Roman" w:hAnsi="Times New Roman" w:cs="Times New Roman"/>
          <w:sz w:val="28"/>
          <w:szCs w:val="28"/>
        </w:rPr>
        <w:t>supports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mrc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npy</w:t>
      </w:r>
      <w:proofErr w:type="spellEnd"/>
      <w:proofErr w:type="gramEnd"/>
      <w:r w:rsidRPr="00822096">
        <w:rPr>
          <w:rFonts w:ascii="Times New Roman" w:hAnsi="Times New Roman" w:cs="Times New Roman"/>
          <w:sz w:val="28"/>
          <w:szCs w:val="28"/>
        </w:rPr>
        <w:t> tomograms and converted slice-stack workflows.</w:t>
      </w:r>
      <w:r w:rsidRPr="00822096">
        <w:rPr>
          <w:rFonts w:ascii="Times New Roman" w:hAnsi="Times New Roman" w:cs="Times New Roman"/>
          <w:sz w:val="28"/>
          <w:szCs w:val="28"/>
        </w:rPr>
        <w:br/>
        <w:t xml:space="preserve">For local constrained experiments, extracted stack data were converted to </w:t>
      </w:r>
      <w:proofErr w:type="gramStart"/>
      <w:r w:rsidRPr="00822096">
        <w:rPr>
          <w:rFonts w:ascii="Times New Roman" w:hAnsi="Times New Roman" w:cs="Times New Roman"/>
          <w:sz w:val="28"/>
          <w:szCs w:val="28"/>
        </w:rPr>
        <w:t xml:space="preserve">lightweight </w:t>
      </w:r>
      <w:r w:rsidR="0079626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npy</w:t>
      </w:r>
      <w:proofErr w:type="spellEnd"/>
      <w:proofErr w:type="gramEnd"/>
      <w:r w:rsidRPr="00822096">
        <w:rPr>
          <w:rFonts w:ascii="Times New Roman" w:hAnsi="Times New Roman" w:cs="Times New Roman"/>
          <w:sz w:val="28"/>
          <w:szCs w:val="28"/>
        </w:rPr>
        <w:t xml:space="preserve"> volumes with configurable 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downsampling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>/resizing to reduce I/O and memory pressure.</w:t>
      </w:r>
    </w:p>
    <w:p w14:paraId="2AA3F85E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3.2 Model Architecture</w:t>
      </w:r>
    </w:p>
    <w:p w14:paraId="6F7C0AFB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The primary model includes:</w:t>
      </w:r>
    </w:p>
    <w:p w14:paraId="04BE416A" w14:textId="77777777" w:rsidR="00822096" w:rsidRPr="00822096" w:rsidRDefault="00822096" w:rsidP="0082209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 xml:space="preserve">Shared 3D </w:t>
      </w:r>
      <w:proofErr w:type="spellStart"/>
      <w:r w:rsidRPr="00822096">
        <w:rPr>
          <w:rFonts w:ascii="Times New Roman" w:hAnsi="Times New Roman" w:cs="Times New Roman"/>
          <w:b/>
          <w:bCs/>
          <w:sz w:val="28"/>
          <w:szCs w:val="28"/>
        </w:rPr>
        <w:t>ResNet</w:t>
      </w:r>
      <w:proofErr w:type="spellEnd"/>
      <w:r w:rsidRPr="00822096">
        <w:rPr>
          <w:rFonts w:ascii="Times New Roman" w:hAnsi="Times New Roman" w:cs="Times New Roman"/>
          <w:b/>
          <w:bCs/>
          <w:sz w:val="28"/>
          <w:szCs w:val="28"/>
        </w:rPr>
        <w:t xml:space="preserve"> encoder</w:t>
      </w:r>
    </w:p>
    <w:p w14:paraId="11E0274C" w14:textId="77777777" w:rsidR="00822096" w:rsidRPr="00822096" w:rsidRDefault="00822096" w:rsidP="0082209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Segmentation head</w:t>
      </w:r>
      <w:r w:rsidRPr="00822096">
        <w:rPr>
          <w:rFonts w:ascii="Times New Roman" w:hAnsi="Times New Roman" w:cs="Times New Roman"/>
          <w:sz w:val="28"/>
          <w:szCs w:val="28"/>
        </w:rPr>
        <w:t> (3D decoder producing voxel probability map)</w:t>
      </w:r>
    </w:p>
    <w:p w14:paraId="5F505364" w14:textId="77777777" w:rsidR="00822096" w:rsidRPr="00822096" w:rsidRDefault="00822096" w:rsidP="0082209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Regression head</w:t>
      </w:r>
      <w:r w:rsidRPr="00822096">
        <w:rPr>
          <w:rFonts w:ascii="Times New Roman" w:hAnsi="Times New Roman" w:cs="Times New Roman"/>
          <w:sz w:val="28"/>
          <w:szCs w:val="28"/>
        </w:rPr>
        <w:t> (predicting (x, y, z) centroid)</w:t>
      </w:r>
    </w:p>
    <w:p w14:paraId="279C19CB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This design allows both dense and coordinate supervision from the same latent representation.</w:t>
      </w:r>
    </w:p>
    <w:p w14:paraId="2A963AE4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3.3 Loss Function</w:t>
      </w:r>
    </w:p>
    <w:p w14:paraId="605E14DE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Combined multitask loss:</w:t>
      </w:r>
    </w:p>
    <w:p w14:paraId="145372E6" w14:textId="77777777" w:rsidR="00822096" w:rsidRPr="00822096" w:rsidRDefault="00822096" w:rsidP="0082209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Segmentation: Dice + BCE-style objective</w:t>
      </w:r>
    </w:p>
    <w:p w14:paraId="606BAAC2" w14:textId="77777777" w:rsidR="00822096" w:rsidRPr="00822096" w:rsidRDefault="00822096" w:rsidP="0082209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Regression: SmoothL1 on centroid</w:t>
      </w:r>
    </w:p>
    <w:p w14:paraId="1D82C013" w14:textId="77777777" w:rsidR="00822096" w:rsidRPr="00822096" w:rsidRDefault="00822096" w:rsidP="0082209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Weighted sum with configurable coefficients</w:t>
      </w:r>
    </w:p>
    <w:p w14:paraId="3C0F6C73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3.4 Training Pipeline</w:t>
      </w:r>
    </w:p>
    <w:p w14:paraId="36C03F8F" w14:textId="77777777" w:rsidR="00822096" w:rsidRPr="00822096" w:rsidRDefault="00822096" w:rsidP="008220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Stage-based training support (pretrain/fine-tune paths)</w:t>
      </w:r>
    </w:p>
    <w:p w14:paraId="08532B3E" w14:textId="77777777" w:rsidR="00822096" w:rsidRPr="00822096" w:rsidRDefault="00822096" w:rsidP="008220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Mixed precision (when CUDA available)</w:t>
      </w:r>
    </w:p>
    <w:p w14:paraId="79AE9847" w14:textId="77777777" w:rsidR="00822096" w:rsidRPr="00822096" w:rsidRDefault="00822096" w:rsidP="008220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096">
        <w:rPr>
          <w:rFonts w:ascii="Times New Roman" w:hAnsi="Times New Roman" w:cs="Times New Roman"/>
          <w:sz w:val="28"/>
          <w:szCs w:val="28"/>
        </w:rPr>
        <w:t>AdamW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+ cosine scheduler</w:t>
      </w:r>
    </w:p>
    <w:p w14:paraId="3A14C2D2" w14:textId="77777777" w:rsidR="00822096" w:rsidRPr="00822096" w:rsidRDefault="00822096" w:rsidP="0082209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Config-driven hyperparameters</w:t>
      </w:r>
    </w:p>
    <w:p w14:paraId="4982C2D6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3.5 Inference Pipeline</w:t>
      </w:r>
    </w:p>
    <w:p w14:paraId="38796FB3" w14:textId="77777777" w:rsidR="00822096" w:rsidRPr="00822096" w:rsidRDefault="00822096" w:rsidP="0082209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Configurable TTA</w:t>
      </w:r>
    </w:p>
    <w:p w14:paraId="25BEE558" w14:textId="77777777" w:rsidR="00822096" w:rsidRPr="00822096" w:rsidRDefault="00822096" w:rsidP="0082209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lastRenderedPageBreak/>
        <w:t>Optional ensemble components</w:t>
      </w:r>
    </w:p>
    <w:p w14:paraId="2771271A" w14:textId="77777777" w:rsidR="00822096" w:rsidRPr="00822096" w:rsidRDefault="00822096" w:rsidP="0082209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Weighted heatmap fusion</w:t>
      </w:r>
    </w:p>
    <w:p w14:paraId="3AF5EAE2" w14:textId="77777777" w:rsidR="00822096" w:rsidRPr="00822096" w:rsidRDefault="00822096" w:rsidP="0082209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Argmax/centroid extraction</w:t>
      </w:r>
    </w:p>
    <w:p w14:paraId="0740C329" w14:textId="77777777" w:rsidR="00822096" w:rsidRPr="00822096" w:rsidRDefault="00822096" w:rsidP="0082209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CSV submission output with required schema</w:t>
      </w:r>
    </w:p>
    <w:p w14:paraId="5A8BB450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3.6 Software Architecture Decisions</w:t>
      </w:r>
    </w:p>
    <w:p w14:paraId="3C9158A6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To improve long-term maintainability:</w:t>
      </w:r>
    </w:p>
    <w:p w14:paraId="2F02AE40" w14:textId="41980BC5" w:rsidR="00822096" w:rsidRPr="00822096" w:rsidRDefault="00822096" w:rsidP="0082209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Centralized configurations</w:t>
      </w:r>
    </w:p>
    <w:p w14:paraId="14E38DD7" w14:textId="77777777" w:rsidR="00822096" w:rsidRPr="00822096" w:rsidRDefault="00822096" w:rsidP="0082209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Centralized runtime utilities (seed/device/output paths)</w:t>
      </w:r>
    </w:p>
    <w:p w14:paraId="78C53A9B" w14:textId="77777777" w:rsidR="00822096" w:rsidRPr="00822096" w:rsidRDefault="00822096" w:rsidP="0082209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Centralized CLI-safe error handling</w:t>
      </w:r>
    </w:p>
    <w:p w14:paraId="416653C7" w14:textId="77777777" w:rsidR="00822096" w:rsidRPr="00822096" w:rsidRDefault="00822096" w:rsidP="0082209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Decoupled inference pipeline module</w:t>
      </w:r>
    </w:p>
    <w:p w14:paraId="0DA8E2B8" w14:textId="77777777" w:rsidR="00822096" w:rsidRDefault="00822096" w:rsidP="0082209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 xml:space="preserve">Thinner 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entrypoint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scripts (train.py, predict.py)</w:t>
      </w:r>
    </w:p>
    <w:p w14:paraId="38C73134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B4937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9F7045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1C249F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ADB4E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87913F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E8BC21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34EDBC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3B672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2254A1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ADE6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48BFA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DB7B5A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703B59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Experiments &amp; Results</w:t>
      </w:r>
    </w:p>
    <w:p w14:paraId="29A1AFF5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4.1 Setup</w:t>
      </w:r>
    </w:p>
    <w:p w14:paraId="3AE80FB0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Because of laptop constraints (disk/memory saturation risks), experiments were run in reduced mode:</w:t>
      </w:r>
    </w:p>
    <w:p w14:paraId="73AEA9ED" w14:textId="77777777" w:rsidR="00822096" w:rsidRPr="00822096" w:rsidRDefault="00822096" w:rsidP="008220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Smaller patches</w:t>
      </w:r>
    </w:p>
    <w:p w14:paraId="0EB9E4E2" w14:textId="77777777" w:rsidR="00822096" w:rsidRPr="00822096" w:rsidRDefault="00822096" w:rsidP="008220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Fewer worker threads</w:t>
      </w:r>
    </w:p>
    <w:p w14:paraId="0C8E6847" w14:textId="77777777" w:rsidR="00822096" w:rsidRPr="00822096" w:rsidRDefault="00822096" w:rsidP="008220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Reduced dataset subsets</w:t>
      </w:r>
    </w:p>
    <w:p w14:paraId="4E432BC8" w14:textId="77777777" w:rsidR="00822096" w:rsidRPr="00822096" w:rsidRDefault="00822096" w:rsidP="0082209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Lightweight inference profile (no heavy ensemble/TTA)</w:t>
      </w:r>
    </w:p>
    <w:p w14:paraId="01F37625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4.2 Metrics</w:t>
      </w:r>
    </w:p>
    <w:p w14:paraId="74081ECA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Primary intended metric: F2/localization style scoring (competition-aligned).</w:t>
      </w:r>
      <w:r w:rsidRPr="00822096">
        <w:rPr>
          <w:rFonts w:ascii="Times New Roman" w:hAnsi="Times New Roman" w:cs="Times New Roman"/>
          <w:sz w:val="28"/>
          <w:szCs w:val="28"/>
        </w:rPr>
        <w:br/>
        <w:t>In the local constrained run, the emphasis was validating stable pipeline execution and correct submission generation.</w:t>
      </w:r>
    </w:p>
    <w:p w14:paraId="769211CF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4.3 Observed Outcomes</w:t>
      </w:r>
    </w:p>
    <w:p w14:paraId="5CC22EA7" w14:textId="77777777" w:rsidR="00822096" w:rsidRPr="00822096" w:rsidRDefault="00822096" w:rsidP="008220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End-to-end training and inference flow completed successfully in reduced mode.</w:t>
      </w:r>
    </w:p>
    <w:p w14:paraId="2084B1A2" w14:textId="77777777" w:rsidR="00822096" w:rsidRPr="00822096" w:rsidRDefault="00822096" w:rsidP="008220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A valid submission CSV was produced with expected schema (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tomo_</w:t>
      </w:r>
      <w:proofErr w:type="gramStart"/>
      <w:r w:rsidRPr="00822096">
        <w:rPr>
          <w:rFonts w:ascii="Times New Roman" w:hAnsi="Times New Roman" w:cs="Times New Roman"/>
          <w:sz w:val="28"/>
          <w:szCs w:val="28"/>
        </w:rPr>
        <w:t>id,x</w:t>
      </w:r>
      <w:proofErr w:type="gramEnd"/>
      <w:r w:rsidRPr="00822096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822096">
        <w:rPr>
          <w:rFonts w:ascii="Times New Roman" w:hAnsi="Times New Roman" w:cs="Times New Roman"/>
          <w:sz w:val="28"/>
          <w:szCs w:val="28"/>
        </w:rPr>
        <w:t>y,z</w:t>
      </w:r>
      <w:proofErr w:type="spellEnd"/>
      <w:proofErr w:type="gramEnd"/>
      <w:r w:rsidRPr="00822096">
        <w:rPr>
          <w:rFonts w:ascii="Times New Roman" w:hAnsi="Times New Roman" w:cs="Times New Roman"/>
          <w:sz w:val="28"/>
          <w:szCs w:val="28"/>
        </w:rPr>
        <w:t>).</w:t>
      </w:r>
    </w:p>
    <w:p w14:paraId="1D9F5C16" w14:textId="77777777" w:rsidR="00822096" w:rsidRPr="00822096" w:rsidRDefault="00822096" w:rsidP="0082209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Resource-aware settings significantly reduced instability and runtime failures compared to full settings.</w:t>
      </w:r>
    </w:p>
    <w:p w14:paraId="059C6F5E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4.4 Representative Artifact</w:t>
      </w:r>
    </w:p>
    <w:p w14:paraId="5D69258A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Example generated submission row:</w:t>
      </w:r>
    </w:p>
    <w:p w14:paraId="25D20869" w14:textId="77777777" w:rsidR="00822096" w:rsidRPr="00822096" w:rsidRDefault="00822096" w:rsidP="0082209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tomo_003acc, 0.0, 0.0, 16.0</w:t>
      </w:r>
    </w:p>
    <w:p w14:paraId="05995F7E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(Use your own latest output values if they changed.)</w:t>
      </w:r>
    </w:p>
    <w:p w14:paraId="19D864E3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D9D98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05DFBF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9204C4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C04210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Discussion</w:t>
      </w:r>
    </w:p>
    <w:p w14:paraId="51B31E9A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5.1 What Worked Well</w:t>
      </w:r>
    </w:p>
    <w:p w14:paraId="5FA9DC06" w14:textId="77777777" w:rsidR="00822096" w:rsidRPr="00822096" w:rsidRDefault="00822096" w:rsidP="0082209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Modular architecture enabled quick iteration and targeted fixes.</w:t>
      </w:r>
    </w:p>
    <w:p w14:paraId="126AC978" w14:textId="77777777" w:rsidR="00822096" w:rsidRPr="00822096" w:rsidRDefault="00822096" w:rsidP="0082209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Decoupling improved clarity between orchestration and business logic.</w:t>
      </w:r>
    </w:p>
    <w:p w14:paraId="25BFBAAA" w14:textId="77777777" w:rsidR="00822096" w:rsidRPr="00822096" w:rsidRDefault="00822096" w:rsidP="0082209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Resource-aware configs made the pipeline usable on non-workstation hardware.</w:t>
      </w:r>
    </w:p>
    <w:p w14:paraId="4768DCD5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5.2 Limitations and Challenges</w:t>
      </w:r>
    </w:p>
    <w:p w14:paraId="1CEC9F63" w14:textId="77777777" w:rsidR="00822096" w:rsidRPr="00822096" w:rsidRDefault="00822096" w:rsidP="0082209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Full-scale benchmarking on complete competition data was not performed in this constrained environment.</w:t>
      </w:r>
    </w:p>
    <w:p w14:paraId="3CAB61CC" w14:textId="77777777" w:rsidR="00822096" w:rsidRPr="00822096" w:rsidRDefault="00822096" w:rsidP="0082209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Large volumetric data create severe disk-I/O bottlenecks on consumer laptops.</w:t>
      </w:r>
    </w:p>
    <w:p w14:paraId="15D397DE" w14:textId="77777777" w:rsidR="00822096" w:rsidRPr="00822096" w:rsidRDefault="00822096" w:rsidP="0082209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Ensemble and high-resolution modes require more robust hardware/storage throughput.</w:t>
      </w:r>
    </w:p>
    <w:p w14:paraId="7175E16F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5.3 Key Insights</w:t>
      </w:r>
    </w:p>
    <w:p w14:paraId="52564B98" w14:textId="77777777" w:rsidR="00822096" w:rsidRPr="00822096" w:rsidRDefault="00822096" w:rsidP="0082209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In ML systems, architecture quality (error boundaries, modularity, clear interfaces) is as important as model choice.</w:t>
      </w:r>
    </w:p>
    <w:p w14:paraId="539EF231" w14:textId="77777777" w:rsidR="00822096" w:rsidRPr="00822096" w:rsidRDefault="00822096" w:rsidP="0082209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Operational constraints should be first-class design inputs.</w:t>
      </w:r>
    </w:p>
    <w:p w14:paraId="13BE11D4" w14:textId="2E3E3071" w:rsidR="00822096" w:rsidRDefault="00822096" w:rsidP="00822096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 xml:space="preserve">Maintaining multiple-run profiles (full vs. </w:t>
      </w:r>
      <w:proofErr w:type="spellStart"/>
      <w:r w:rsidRPr="00822096">
        <w:rPr>
          <w:rFonts w:ascii="Times New Roman" w:hAnsi="Times New Roman" w:cs="Times New Roman"/>
          <w:sz w:val="28"/>
          <w:szCs w:val="28"/>
        </w:rPr>
        <w:t>ultralite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>) is highly valuable in practice.</w:t>
      </w:r>
    </w:p>
    <w:p w14:paraId="65E677AD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A040E7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9F988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547907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453AB2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145202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904D6B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49B6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62482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Conclusion &amp; Future Work</w:t>
      </w:r>
    </w:p>
    <w:p w14:paraId="11235EBB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096">
        <w:rPr>
          <w:rFonts w:ascii="Times New Roman" w:hAnsi="Times New Roman" w:cs="Times New Roman"/>
          <w:sz w:val="28"/>
          <w:szCs w:val="28"/>
        </w:rPr>
        <w:t>TomoDL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provides a maintainable, extensible baseline for bacterial flagellar motor localization in cryo-ET data. The project achieved end-to-end functionality from data preparation through submission generation and introduced architectural refactors that improve long-term health of the codebase.</w:t>
      </w:r>
    </w:p>
    <w:p w14:paraId="14F5D4B3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Future work:</w:t>
      </w:r>
    </w:p>
    <w:p w14:paraId="35ED8350" w14:textId="77777777" w:rsidR="00822096" w:rsidRPr="00822096" w:rsidRDefault="00822096" w:rsidP="0082209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Full-dataset training and formal leaderboard benchmarking</w:t>
      </w:r>
    </w:p>
    <w:p w14:paraId="73D354F3" w14:textId="77777777" w:rsidR="00822096" w:rsidRPr="00822096" w:rsidRDefault="00822096" w:rsidP="0082209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More rigorous ablation studies and statistical reporting</w:t>
      </w:r>
    </w:p>
    <w:p w14:paraId="0D6ED3A9" w14:textId="77777777" w:rsidR="00822096" w:rsidRPr="00822096" w:rsidRDefault="00822096" w:rsidP="0082209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Smarter confidence-aware ensemble activation</w:t>
      </w:r>
    </w:p>
    <w:p w14:paraId="6FBAA4BA" w14:textId="77777777" w:rsidR="00822096" w:rsidRPr="00822096" w:rsidRDefault="00822096" w:rsidP="00822096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Expanded evaluation/visualization tooling for failure analysis</w:t>
      </w:r>
    </w:p>
    <w:p w14:paraId="664E6576" w14:textId="6AB1D5E9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973D4D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0D17A039" w14:textId="77777777" w:rsidR="00822096" w:rsidRPr="00822096" w:rsidRDefault="00822096" w:rsidP="0082209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Kaggle Competition: </w:t>
      </w:r>
      <w:r w:rsidRPr="00822096">
        <w:rPr>
          <w:rFonts w:ascii="Times New Roman" w:hAnsi="Times New Roman" w:cs="Times New Roman"/>
          <w:i/>
          <w:iCs/>
          <w:sz w:val="28"/>
          <w:szCs w:val="28"/>
        </w:rPr>
        <w:t>BYU Locating Bacterial Flagellar Motors 2025</w:t>
      </w:r>
      <w:r w:rsidRPr="00822096">
        <w:rPr>
          <w:rFonts w:ascii="Times New Roman" w:hAnsi="Times New Roman" w:cs="Times New Roman"/>
          <w:sz w:val="28"/>
          <w:szCs w:val="28"/>
        </w:rPr>
        <w:t>.</w:t>
      </w:r>
    </w:p>
    <w:p w14:paraId="5E6A57BD" w14:textId="77777777" w:rsidR="00822096" w:rsidRPr="00822096" w:rsidRDefault="00822096" w:rsidP="0082209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MONAI: Medical Open Network for AI.</w:t>
      </w:r>
    </w:p>
    <w:p w14:paraId="30B4CDDF" w14:textId="77777777" w:rsidR="00822096" w:rsidRPr="00822096" w:rsidRDefault="00822096" w:rsidP="0082209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He et al., </w:t>
      </w:r>
      <w:r w:rsidRPr="00822096">
        <w:rPr>
          <w:rFonts w:ascii="Times New Roman" w:hAnsi="Times New Roman" w:cs="Times New Roman"/>
          <w:i/>
          <w:iCs/>
          <w:sz w:val="28"/>
          <w:szCs w:val="28"/>
        </w:rPr>
        <w:t>Masked Autoencoders Are Scalable Vision Learners</w:t>
      </w:r>
      <w:r w:rsidRPr="00822096">
        <w:rPr>
          <w:rFonts w:ascii="Times New Roman" w:hAnsi="Times New Roman" w:cs="Times New Roman"/>
          <w:sz w:val="28"/>
          <w:szCs w:val="28"/>
        </w:rPr>
        <w:t>, CVPR 2022.</w:t>
      </w:r>
    </w:p>
    <w:p w14:paraId="234AA02E" w14:textId="77777777" w:rsidR="00822096" w:rsidRPr="00822096" w:rsidRDefault="00822096" w:rsidP="0082209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096">
        <w:rPr>
          <w:rFonts w:ascii="Times New Roman" w:hAnsi="Times New Roman" w:cs="Times New Roman"/>
          <w:sz w:val="28"/>
          <w:szCs w:val="28"/>
        </w:rPr>
        <w:t>Ronneberger</w:t>
      </w:r>
      <w:proofErr w:type="spellEnd"/>
      <w:r w:rsidRPr="00822096">
        <w:rPr>
          <w:rFonts w:ascii="Times New Roman" w:hAnsi="Times New Roman" w:cs="Times New Roman"/>
          <w:sz w:val="28"/>
          <w:szCs w:val="28"/>
        </w:rPr>
        <w:t xml:space="preserve"> et al., </w:t>
      </w:r>
      <w:r w:rsidRPr="00822096">
        <w:rPr>
          <w:rFonts w:ascii="Times New Roman" w:hAnsi="Times New Roman" w:cs="Times New Roman"/>
          <w:i/>
          <w:iCs/>
          <w:sz w:val="28"/>
          <w:szCs w:val="28"/>
        </w:rPr>
        <w:t>U-Net: Convolutional Networks for Biomedical Image Segmentation</w:t>
      </w:r>
      <w:r w:rsidRPr="00822096">
        <w:rPr>
          <w:rFonts w:ascii="Times New Roman" w:hAnsi="Times New Roman" w:cs="Times New Roman"/>
          <w:sz w:val="28"/>
          <w:szCs w:val="28"/>
        </w:rPr>
        <w:t>.</w:t>
      </w:r>
    </w:p>
    <w:p w14:paraId="00EFD916" w14:textId="77777777" w:rsidR="00822096" w:rsidRDefault="00822096" w:rsidP="00822096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Carion et al., </w:t>
      </w:r>
      <w:r w:rsidRPr="00822096">
        <w:rPr>
          <w:rFonts w:ascii="Times New Roman" w:hAnsi="Times New Roman" w:cs="Times New Roman"/>
          <w:i/>
          <w:iCs/>
          <w:sz w:val="28"/>
          <w:szCs w:val="28"/>
        </w:rPr>
        <w:t>End-to-End Object Detection with Transformers (DETR)</w:t>
      </w:r>
      <w:r w:rsidRPr="00822096">
        <w:rPr>
          <w:rFonts w:ascii="Times New Roman" w:hAnsi="Times New Roman" w:cs="Times New Roman"/>
          <w:sz w:val="28"/>
          <w:szCs w:val="28"/>
        </w:rPr>
        <w:t>.</w:t>
      </w:r>
    </w:p>
    <w:p w14:paraId="0F1964B6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228F1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F7793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A12D2F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5D9ED2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7E329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1D707C" w14:textId="77777777" w:rsid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5273C3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Appendix (Optional)</w:t>
      </w:r>
    </w:p>
    <w:p w14:paraId="372FD4E2" w14:textId="77777777" w:rsidR="00822096" w:rsidRP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A. Key Config Profiles</w:t>
      </w:r>
    </w:p>
    <w:p w14:paraId="4106C229" w14:textId="77777777" w:rsidR="00822096" w:rsidRPr="00822096" w:rsidRDefault="00822096" w:rsidP="0082209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2096">
        <w:rPr>
          <w:rFonts w:ascii="Times New Roman" w:hAnsi="Times New Roman" w:cs="Times New Roman"/>
          <w:sz w:val="28"/>
          <w:szCs w:val="28"/>
        </w:rPr>
        <w:t>config.yaml</w:t>
      </w:r>
      <w:proofErr w:type="spellEnd"/>
      <w:proofErr w:type="gramEnd"/>
      <w:r w:rsidRPr="00822096">
        <w:rPr>
          <w:rFonts w:ascii="Times New Roman" w:hAnsi="Times New Roman" w:cs="Times New Roman"/>
          <w:sz w:val="28"/>
          <w:szCs w:val="28"/>
        </w:rPr>
        <w:t> (full pipeline defaults)</w:t>
      </w:r>
    </w:p>
    <w:p w14:paraId="3B53737D" w14:textId="77777777" w:rsidR="00822096" w:rsidRPr="00822096" w:rsidRDefault="00822096" w:rsidP="0082209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2096">
        <w:rPr>
          <w:rFonts w:ascii="Times New Roman" w:hAnsi="Times New Roman" w:cs="Times New Roman"/>
          <w:sz w:val="28"/>
          <w:szCs w:val="28"/>
        </w:rPr>
        <w:t>config_laptop_8gb.yaml (resource-constrained training)</w:t>
      </w:r>
    </w:p>
    <w:p w14:paraId="0B825F06" w14:textId="77777777" w:rsidR="00822096" w:rsidRPr="00822096" w:rsidRDefault="00822096" w:rsidP="0082209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2096">
        <w:rPr>
          <w:rFonts w:ascii="Times New Roman" w:hAnsi="Times New Roman" w:cs="Times New Roman"/>
          <w:sz w:val="28"/>
          <w:szCs w:val="28"/>
        </w:rPr>
        <w:t>config_predict_</w:t>
      </w:r>
      <w:proofErr w:type="gramStart"/>
      <w:r w:rsidRPr="00822096">
        <w:rPr>
          <w:rFonts w:ascii="Times New Roman" w:hAnsi="Times New Roman" w:cs="Times New Roman"/>
          <w:sz w:val="28"/>
          <w:szCs w:val="28"/>
        </w:rPr>
        <w:t>ultralite.yaml</w:t>
      </w:r>
      <w:proofErr w:type="spellEnd"/>
      <w:proofErr w:type="gramEnd"/>
      <w:r w:rsidRPr="00822096">
        <w:rPr>
          <w:rFonts w:ascii="Times New Roman" w:hAnsi="Times New Roman" w:cs="Times New Roman"/>
          <w:sz w:val="28"/>
          <w:szCs w:val="28"/>
        </w:rPr>
        <w:t> (minimal inference load)</w:t>
      </w:r>
    </w:p>
    <w:p w14:paraId="23843024" w14:textId="77777777" w:rsidR="00822096" w:rsidRDefault="00822096" w:rsidP="008220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096">
        <w:rPr>
          <w:rFonts w:ascii="Times New Roman" w:hAnsi="Times New Roman" w:cs="Times New Roman"/>
          <w:b/>
          <w:bCs/>
          <w:sz w:val="28"/>
          <w:szCs w:val="28"/>
        </w:rPr>
        <w:t>B. Reproducibility Commands (Example)</w:t>
      </w:r>
    </w:p>
    <w:p w14:paraId="0E02DDCE" w14:textId="77777777" w:rsidR="00822096" w:rsidRPr="00822096" w:rsidRDefault="00822096" w:rsidP="008220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python .</w:t>
      </w:r>
      <w:proofErr w:type="gramEnd"/>
      <w:r w:rsidRPr="00822096">
        <w:rPr>
          <w:rFonts w:ascii="Times New Roman" w:hAnsi="Times New Roman" w:cs="Times New Roman"/>
          <w:i/>
          <w:iCs/>
          <w:sz w:val="28"/>
          <w:szCs w:val="28"/>
        </w:rPr>
        <w:t>\data\prepare_kaggle_jpg_stacks.py --project-</w:t>
      </w:r>
      <w:proofErr w:type="gram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root .</w:t>
      </w:r>
      <w:proofErr w:type="gramEnd"/>
      <w:r w:rsidRPr="00822096">
        <w:rPr>
          <w:rFonts w:ascii="Times New Roman" w:hAnsi="Times New Roman" w:cs="Times New Roman"/>
          <w:i/>
          <w:iCs/>
          <w:sz w:val="28"/>
          <w:szCs w:val="28"/>
        </w:rPr>
        <w:t xml:space="preserve"> --volume-out-</w:t>
      </w:r>
      <w:proofErr w:type="spellStart"/>
      <w:proofErr w:type="gram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dir</w:t>
      </w:r>
      <w:proofErr w:type="spellEnd"/>
      <w:r w:rsidRPr="00822096">
        <w:rPr>
          <w:rFonts w:ascii="Times New Roman" w:hAnsi="Times New Roman" w:cs="Times New Roman"/>
          <w:i/>
          <w:iCs/>
          <w:sz w:val="28"/>
          <w:szCs w:val="28"/>
        </w:rPr>
        <w:t xml:space="preserve"> .</w:t>
      </w:r>
      <w:proofErr w:type="gramEnd"/>
      <w:r w:rsidRPr="00822096">
        <w:rPr>
          <w:rFonts w:ascii="Times New Roman" w:hAnsi="Times New Roman" w:cs="Times New Roman"/>
          <w:i/>
          <w:iCs/>
          <w:sz w:val="28"/>
          <w:szCs w:val="28"/>
        </w:rPr>
        <w:t>\data\volumes --output-manifest-</w:t>
      </w:r>
      <w:proofErr w:type="spellStart"/>
      <w:proofErr w:type="gram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dir</w:t>
      </w:r>
      <w:proofErr w:type="spellEnd"/>
      <w:r w:rsidRPr="00822096">
        <w:rPr>
          <w:rFonts w:ascii="Times New Roman" w:hAnsi="Times New Roman" w:cs="Times New Roman"/>
          <w:i/>
          <w:iCs/>
          <w:sz w:val="28"/>
          <w:szCs w:val="28"/>
        </w:rPr>
        <w:t xml:space="preserve"> .</w:t>
      </w:r>
      <w:proofErr w:type="gramEnd"/>
      <w:r w:rsidRPr="00822096">
        <w:rPr>
          <w:rFonts w:ascii="Times New Roman" w:hAnsi="Times New Roman" w:cs="Times New Roman"/>
          <w:i/>
          <w:iCs/>
          <w:sz w:val="28"/>
          <w:szCs w:val="28"/>
        </w:rPr>
        <w:t>\data --max-train-</w:t>
      </w:r>
      <w:proofErr w:type="spell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tomos</w:t>
      </w:r>
      <w:proofErr w:type="spellEnd"/>
      <w:r w:rsidRPr="00822096">
        <w:rPr>
          <w:rFonts w:ascii="Times New Roman" w:hAnsi="Times New Roman" w:cs="Times New Roman"/>
          <w:i/>
          <w:iCs/>
          <w:sz w:val="28"/>
          <w:szCs w:val="28"/>
        </w:rPr>
        <w:t xml:space="preserve"> 8 --max-test-</w:t>
      </w:r>
      <w:proofErr w:type="spell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tomos</w:t>
      </w:r>
      <w:proofErr w:type="spellEnd"/>
      <w:r w:rsidRPr="00822096">
        <w:rPr>
          <w:rFonts w:ascii="Times New Roman" w:hAnsi="Times New Roman" w:cs="Times New Roman"/>
          <w:i/>
          <w:iCs/>
          <w:sz w:val="28"/>
          <w:szCs w:val="28"/>
        </w:rPr>
        <w:t xml:space="preserve"> 1 --slice-step 20 --resize-to 96 --output-</w:t>
      </w:r>
      <w:proofErr w:type="spell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dtype</w:t>
      </w:r>
      <w:proofErr w:type="spellEnd"/>
      <w:r w:rsidRPr="00822096">
        <w:rPr>
          <w:rFonts w:ascii="Times New Roman" w:hAnsi="Times New Roman" w:cs="Times New Roman"/>
          <w:i/>
          <w:iCs/>
          <w:sz w:val="28"/>
          <w:szCs w:val="28"/>
        </w:rPr>
        <w:t xml:space="preserve"> float16</w:t>
      </w:r>
    </w:p>
    <w:p w14:paraId="1F03E3C8" w14:textId="77777777" w:rsidR="00822096" w:rsidRPr="00822096" w:rsidRDefault="00822096" w:rsidP="008220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python .</w:t>
      </w:r>
      <w:proofErr w:type="gramEnd"/>
      <w:r w:rsidRPr="00822096">
        <w:rPr>
          <w:rFonts w:ascii="Times New Roman" w:hAnsi="Times New Roman" w:cs="Times New Roman"/>
          <w:i/>
          <w:iCs/>
          <w:sz w:val="28"/>
          <w:szCs w:val="28"/>
        </w:rPr>
        <w:t>\train.py --config .\configs\config_laptop_8gb.yaml --stage finetune</w:t>
      </w:r>
    </w:p>
    <w:p w14:paraId="3E813EB9" w14:textId="73462F1E" w:rsidR="00822096" w:rsidRPr="00822096" w:rsidRDefault="00822096" w:rsidP="00822096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python .</w:t>
      </w:r>
      <w:proofErr w:type="gramEnd"/>
      <w:r w:rsidRPr="00822096">
        <w:rPr>
          <w:rFonts w:ascii="Times New Roman" w:hAnsi="Times New Roman" w:cs="Times New Roman"/>
          <w:i/>
          <w:iCs/>
          <w:sz w:val="28"/>
          <w:szCs w:val="28"/>
        </w:rPr>
        <w:t>\predict.py --config .\configs\</w:t>
      </w:r>
      <w:proofErr w:type="spell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config_predict_ultralite.yaml</w:t>
      </w:r>
      <w:proofErr w:type="spellEnd"/>
      <w:r w:rsidRPr="00822096">
        <w:rPr>
          <w:rFonts w:ascii="Times New Roman" w:hAnsi="Times New Roman" w:cs="Times New Roman"/>
          <w:i/>
          <w:iCs/>
          <w:sz w:val="28"/>
          <w:szCs w:val="28"/>
        </w:rPr>
        <w:t xml:space="preserve"> --</w:t>
      </w:r>
      <w:proofErr w:type="gramStart"/>
      <w:r w:rsidRPr="00822096">
        <w:rPr>
          <w:rFonts w:ascii="Times New Roman" w:hAnsi="Times New Roman" w:cs="Times New Roman"/>
          <w:i/>
          <w:iCs/>
          <w:sz w:val="28"/>
          <w:szCs w:val="28"/>
        </w:rPr>
        <w:t>checkpoint .</w:t>
      </w:r>
      <w:proofErr w:type="gramEnd"/>
      <w:r w:rsidRPr="00822096">
        <w:rPr>
          <w:rFonts w:ascii="Times New Roman" w:hAnsi="Times New Roman" w:cs="Times New Roman"/>
          <w:i/>
          <w:iCs/>
          <w:sz w:val="28"/>
          <w:szCs w:val="28"/>
        </w:rPr>
        <w:t>\outputs_laptop\finetune_multitask.pt</w:t>
      </w:r>
    </w:p>
    <w:p w14:paraId="1E84E4D5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E347FF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EDE4CB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27DEFE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E5A85F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494949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B85A9C" w14:textId="77777777" w:rsidR="00822096" w:rsidRPr="00822096" w:rsidRDefault="00822096" w:rsidP="0082209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22096" w:rsidRPr="00822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736EB"/>
    <w:multiLevelType w:val="multilevel"/>
    <w:tmpl w:val="33A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8C5EF3"/>
    <w:multiLevelType w:val="multilevel"/>
    <w:tmpl w:val="BF6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FF04E4"/>
    <w:multiLevelType w:val="multilevel"/>
    <w:tmpl w:val="7EDEA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44816"/>
    <w:multiLevelType w:val="multilevel"/>
    <w:tmpl w:val="6A26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244BCF"/>
    <w:multiLevelType w:val="multilevel"/>
    <w:tmpl w:val="19C6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3233DA"/>
    <w:multiLevelType w:val="multilevel"/>
    <w:tmpl w:val="E44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FC092F"/>
    <w:multiLevelType w:val="multilevel"/>
    <w:tmpl w:val="2512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51915"/>
    <w:multiLevelType w:val="multilevel"/>
    <w:tmpl w:val="F1E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9F1B67"/>
    <w:multiLevelType w:val="multilevel"/>
    <w:tmpl w:val="F9AA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852A6C"/>
    <w:multiLevelType w:val="multilevel"/>
    <w:tmpl w:val="4B9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775B95"/>
    <w:multiLevelType w:val="multilevel"/>
    <w:tmpl w:val="498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CF4350"/>
    <w:multiLevelType w:val="multilevel"/>
    <w:tmpl w:val="105E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F54BBA"/>
    <w:multiLevelType w:val="multilevel"/>
    <w:tmpl w:val="A67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16187D"/>
    <w:multiLevelType w:val="multilevel"/>
    <w:tmpl w:val="618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615752"/>
    <w:multiLevelType w:val="multilevel"/>
    <w:tmpl w:val="72E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86788E"/>
    <w:multiLevelType w:val="multilevel"/>
    <w:tmpl w:val="4506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7908367">
    <w:abstractNumId w:val="2"/>
  </w:num>
  <w:num w:numId="2" w16cid:durableId="366297811">
    <w:abstractNumId w:val="14"/>
  </w:num>
  <w:num w:numId="3" w16cid:durableId="1272396318">
    <w:abstractNumId w:val="1"/>
  </w:num>
  <w:num w:numId="4" w16cid:durableId="576746179">
    <w:abstractNumId w:val="3"/>
  </w:num>
  <w:num w:numId="5" w16cid:durableId="629827125">
    <w:abstractNumId w:val="9"/>
  </w:num>
  <w:num w:numId="6" w16cid:durableId="1367217732">
    <w:abstractNumId w:val="4"/>
  </w:num>
  <w:num w:numId="7" w16cid:durableId="914243506">
    <w:abstractNumId w:val="8"/>
  </w:num>
  <w:num w:numId="8" w16cid:durableId="458032284">
    <w:abstractNumId w:val="5"/>
  </w:num>
  <w:num w:numId="9" w16cid:durableId="373043283">
    <w:abstractNumId w:val="15"/>
  </w:num>
  <w:num w:numId="10" w16cid:durableId="1130517029">
    <w:abstractNumId w:val="0"/>
  </w:num>
  <w:num w:numId="11" w16cid:durableId="1554537317">
    <w:abstractNumId w:val="12"/>
  </w:num>
  <w:num w:numId="12" w16cid:durableId="294533626">
    <w:abstractNumId w:val="13"/>
  </w:num>
  <w:num w:numId="13" w16cid:durableId="1541627453">
    <w:abstractNumId w:val="10"/>
  </w:num>
  <w:num w:numId="14" w16cid:durableId="1402560781">
    <w:abstractNumId w:val="6"/>
  </w:num>
  <w:num w:numId="15" w16cid:durableId="675376386">
    <w:abstractNumId w:val="11"/>
  </w:num>
  <w:num w:numId="16" w16cid:durableId="236789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9E"/>
    <w:rsid w:val="003340FE"/>
    <w:rsid w:val="005D019E"/>
    <w:rsid w:val="00643589"/>
    <w:rsid w:val="0079626E"/>
    <w:rsid w:val="007E19A7"/>
    <w:rsid w:val="00822096"/>
    <w:rsid w:val="00CC190C"/>
    <w:rsid w:val="00E9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53D0"/>
  <w15:chartTrackingRefBased/>
  <w15:docId w15:val="{D1A4C6C5-988C-41C7-B879-2BAD4172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Vinayak Chopdekar</dc:creator>
  <cp:keywords/>
  <dc:description/>
  <cp:lastModifiedBy>Pranav Vinayak Chopdekar</cp:lastModifiedBy>
  <cp:revision>2</cp:revision>
  <dcterms:created xsi:type="dcterms:W3CDTF">2026-04-23T06:11:00Z</dcterms:created>
  <dcterms:modified xsi:type="dcterms:W3CDTF">2026-04-23T07:09:00Z</dcterms:modified>
</cp:coreProperties>
</file>