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6804" w:type="dxa"/>
        <w:tblInd w:w="-431" w:type="dxa"/>
        <w:tblLook w:val="04A0" w:firstRow="1" w:lastRow="0" w:firstColumn="1" w:lastColumn="0" w:noHBand="0" w:noVBand="1"/>
      </w:tblPr>
      <w:tblGrid>
        <w:gridCol w:w="3969"/>
        <w:gridCol w:w="2835"/>
      </w:tblGrid>
      <w:tr w:rsidR="00672914" w14:paraId="008D596E" w14:textId="77777777" w:rsidTr="001B1599">
        <w:trPr>
          <w:trHeight w:val="1701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5E1D6" w14:textId="43F1B0A0" w:rsidR="00672914" w:rsidRPr="004A0883" w:rsidRDefault="00672914" w:rsidP="004A088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4A0883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5C6ED" w14:textId="4A127D8A" w:rsidR="00672914" w:rsidRDefault="004A0883" w:rsidP="004A08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48F641" wp14:editId="4266F34C">
                  <wp:extent cx="1252800" cy="720000"/>
                  <wp:effectExtent l="0" t="0" r="5080" b="4445"/>
                  <wp:docPr id="52971794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2D947" w14:textId="5A2F0705" w:rsidR="00672914" w:rsidRPr="00672914" w:rsidRDefault="00672914" w:rsidP="00672914">
      <w:pPr>
        <w:rPr>
          <w:rFonts w:ascii="Times New Roman" w:hAnsi="Times New Roman" w:cs="Times New Roman"/>
        </w:rPr>
      </w:pPr>
      <w:r w:rsidRPr="00672914">
        <w:rPr>
          <w:rFonts w:ascii="Times New Roman" w:hAnsi="Times New Roman" w:cs="Times New Roman"/>
        </w:rPr>
        <w:t>Az UNESCO a Világemlékezet Programot (</w:t>
      </w:r>
      <w:proofErr w:type="spellStart"/>
      <w:r w:rsidRPr="00672914">
        <w:rPr>
          <w:rFonts w:ascii="Times New Roman" w:hAnsi="Times New Roman" w:cs="Times New Roman"/>
        </w:rPr>
        <w:t>Memory</w:t>
      </w:r>
      <w:proofErr w:type="spellEnd"/>
      <w:r w:rsidRPr="00672914">
        <w:rPr>
          <w:rFonts w:ascii="Times New Roman" w:hAnsi="Times New Roman" w:cs="Times New Roman"/>
        </w:rPr>
        <w:t xml:space="preserve"> of </w:t>
      </w:r>
      <w:proofErr w:type="spellStart"/>
      <w:r w:rsidRPr="00672914">
        <w:rPr>
          <w:rFonts w:ascii="Times New Roman" w:hAnsi="Times New Roman" w:cs="Times New Roman"/>
        </w:rPr>
        <w:t>the</w:t>
      </w:r>
      <w:proofErr w:type="spellEnd"/>
      <w:r w:rsidRPr="00672914">
        <w:rPr>
          <w:rFonts w:ascii="Times New Roman" w:hAnsi="Times New Roman" w:cs="Times New Roman"/>
        </w:rPr>
        <w:t xml:space="preserve"> World </w:t>
      </w:r>
      <w:proofErr w:type="spellStart"/>
      <w:r w:rsidRPr="00672914">
        <w:rPr>
          <w:rFonts w:ascii="Times New Roman" w:hAnsi="Times New Roman" w:cs="Times New Roman"/>
        </w:rPr>
        <w:t>Programme</w:t>
      </w:r>
      <w:proofErr w:type="spellEnd"/>
      <w:r w:rsidRPr="00672914">
        <w:rPr>
          <w:rFonts w:ascii="Times New Roman" w:hAnsi="Times New Roman" w:cs="Times New Roman"/>
        </w:rPr>
        <w:t>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14:paraId="0466B791" w14:textId="77240C85" w:rsidR="007D3E9E" w:rsidRDefault="007D3E9E">
      <w:pPr>
        <w:rPr>
          <w:rFonts w:ascii="Times New Roman" w:hAnsi="Times New Roman" w:cs="Times New Roman"/>
        </w:rPr>
      </w:pPr>
      <w:r w:rsidRPr="001B15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0387B" wp14:editId="7CC859B3">
                <wp:simplePos x="0" y="0"/>
                <wp:positionH relativeFrom="margin">
                  <wp:posOffset>48895</wp:posOffset>
                </wp:positionH>
                <wp:positionV relativeFrom="paragraph">
                  <wp:posOffset>1971675</wp:posOffset>
                </wp:positionV>
                <wp:extent cx="4319905" cy="719455"/>
                <wp:effectExtent l="0" t="0" r="23495" b="23495"/>
                <wp:wrapSquare wrapText="bothSides"/>
                <wp:docPr id="192463779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19455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D044" w14:textId="4B3743E9" w:rsidR="001B1599" w:rsidRPr="001B1599" w:rsidRDefault="001B1599" w:rsidP="001B1599">
                            <w:pPr>
                              <w:jc w:val="center"/>
                              <w:rPr>
                                <w:b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1599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  <w:t>A Világemlékezet listára felkerülés követelményei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387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.85pt;margin-top:155.25pt;width:340.15pt;height:5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" fillcolor="#4b5082">
                <v:textbox>
                  <w:txbxContent>
                    <w:p w14:paraId="0D92D044" w14:textId="4B3743E9" w:rsidR="001B1599" w:rsidRPr="001B1599" w:rsidRDefault="001B1599" w:rsidP="001B1599">
                      <w:pPr>
                        <w:jc w:val="center"/>
                        <w:rPr>
                          <w:b/>
                          <w:small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B1599">
                        <w:rPr>
                          <w:rFonts w:ascii="Times New Roman" w:hAnsi="Times New Roman" w:cs="Times New Roman"/>
                          <w:b/>
                          <w:smallCaps/>
                          <w:color w:val="FFFFFF" w:themeColor="background1"/>
                          <w:sz w:val="24"/>
                          <w:szCs w:val="24"/>
                        </w:rPr>
                        <w:t>A Világemlékezet listára felkerülés követelményei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15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A129A" wp14:editId="1E109246">
                <wp:simplePos x="0" y="0"/>
                <wp:positionH relativeFrom="margin">
                  <wp:posOffset>50165</wp:posOffset>
                </wp:positionH>
                <wp:positionV relativeFrom="paragraph">
                  <wp:posOffset>2685415</wp:posOffset>
                </wp:positionV>
                <wp:extent cx="4319905" cy="1714500"/>
                <wp:effectExtent l="0" t="0" r="23495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51B5" w14:textId="047C98BF" w:rsidR="001B1599" w:rsidRPr="001B1599" w:rsidRDefault="001B1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2914">
                              <w:rPr>
                                <w:rFonts w:ascii="Times New Roman" w:hAnsi="Times New Roman" w:cs="Times New Roman"/>
                              </w:rPr>
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129A" id="_x0000_s1027" type="#_x0000_t202" style="position:absolute;margin-left:3.95pt;margin-top:211.45pt;width:340.15pt;height:1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">
                <v:textbox>
                  <w:txbxContent>
                    <w:p w14:paraId="087A51B5" w14:textId="047C98BF" w:rsidR="001B1599" w:rsidRPr="001B1599" w:rsidRDefault="001B1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2914">
                        <w:rPr>
                          <w:rFonts w:ascii="Times New Roman" w:hAnsi="Times New Roman" w:cs="Times New Roman"/>
                        </w:rPr>
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914" w:rsidRPr="00672914">
        <w:rPr>
          <w:rFonts w:ascii="Times New Roman" w:hAnsi="Times New Roman" w:cs="Times New Roman"/>
        </w:rPr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</w:p>
    <w:p w14:paraId="63BEF109" w14:textId="1CB0BA9F" w:rsidR="00672914" w:rsidRPr="007D3E9E" w:rsidRDefault="00BA754A" w:rsidP="007D3E9E">
      <w:pPr>
        <w:keepLines/>
        <w:pageBreakBefore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A75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14838" wp14:editId="2CF142DF">
                <wp:simplePos x="0" y="0"/>
                <wp:positionH relativeFrom="margin">
                  <wp:align>center</wp:align>
                </wp:positionH>
                <wp:positionV relativeFrom="paragraph">
                  <wp:posOffset>610235</wp:posOffset>
                </wp:positionV>
                <wp:extent cx="4320000" cy="612000"/>
                <wp:effectExtent l="0" t="0" r="4445" b="0"/>
                <wp:wrapTopAndBottom/>
                <wp:docPr id="4726304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612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673F5" w14:textId="5696ADF5" w:rsidR="00BA754A" w:rsidRPr="00BA754A" w:rsidRDefault="00BA754A" w:rsidP="00BA7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  <w:r w:rsidRPr="00BA754A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4838" id="_x0000_s1028" type="#_x0000_t202" style="position:absolute;left:0;text-align:left;margin-left:0;margin-top:48.05pt;width:340.15pt;height:4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" fillcolor="#4b5082" stroked="f">
                <v:textbox>
                  <w:txbxContent>
                    <w:p w14:paraId="15C673F5" w14:textId="5696ADF5" w:rsidR="00BA754A" w:rsidRPr="00BA754A" w:rsidRDefault="00BA754A" w:rsidP="00BA75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</w:rPr>
                      </w:pPr>
                      <w:r w:rsidRPr="00BA754A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914" w:rsidRPr="007D3E9E">
        <w:rPr>
          <w:rFonts w:ascii="Times New Roman" w:hAnsi="Times New Roman" w:cs="Times New Roman"/>
          <w:b/>
          <w:bCs/>
          <w:sz w:val="26"/>
          <w:szCs w:val="26"/>
        </w:rPr>
        <w:t>Az UNESCO Világemlékezet listára</w:t>
      </w:r>
      <w:r w:rsidR="007D3E9E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72914" w:rsidRPr="007D3E9E">
        <w:rPr>
          <w:rFonts w:ascii="Times New Roman" w:hAnsi="Times New Roman" w:cs="Times New Roman"/>
          <w:b/>
          <w:bCs/>
          <w:sz w:val="26"/>
          <w:szCs w:val="26"/>
        </w:rPr>
        <w:t>2015-ben felvett magyarországi eleme</w:t>
      </w:r>
    </w:p>
    <w:p w14:paraId="20EA7058" w14:textId="77777777" w:rsidR="00985500" w:rsidRDefault="00985500" w:rsidP="00672914">
      <w:pPr>
        <w:rPr>
          <w:rFonts w:ascii="Times New Roman" w:hAnsi="Times New Roman" w:cs="Times New Roman"/>
        </w:rPr>
        <w:sectPr w:rsidR="00985500" w:rsidSect="007D3E9E">
          <w:footnotePr>
            <w:numFmt w:val="chicago"/>
          </w:footnotePr>
          <w:pgSz w:w="8391" w:h="11906" w:code="11"/>
          <w:pgMar w:top="851" w:right="737" w:bottom="851" w:left="737" w:header="720" w:footer="720" w:gutter="0"/>
          <w:cols w:space="720"/>
          <w:docGrid w:linePitch="360"/>
        </w:sectPr>
      </w:pPr>
    </w:p>
    <w:p w14:paraId="581DE04C" w14:textId="284C7C18" w:rsidR="00672914" w:rsidRPr="00672914" w:rsidRDefault="00985500" w:rsidP="00672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F39F3F3" wp14:editId="3D8A8583">
            <wp:simplePos x="0" y="0"/>
            <wp:positionH relativeFrom="column">
              <wp:posOffset>2366645</wp:posOffset>
            </wp:positionH>
            <wp:positionV relativeFrom="paragraph">
              <wp:posOffset>762000</wp:posOffset>
            </wp:positionV>
            <wp:extent cx="1980000" cy="3189572"/>
            <wp:effectExtent l="19050" t="19050" r="20320" b="11430"/>
            <wp:wrapSquare wrapText="bothSides"/>
            <wp:docPr id="182094235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95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914" w:rsidRPr="00672914">
        <w:rPr>
          <w:rFonts w:ascii="Times New Roman" w:hAnsi="Times New Roman" w:cs="Times New Roman"/>
        </w:rPr>
        <w:t>A három dokumentum:</w:t>
      </w:r>
    </w:p>
    <w:p w14:paraId="0D32A851" w14:textId="77777777" w:rsidR="00672914" w:rsidRPr="00985500" w:rsidRDefault="00672914" w:rsidP="00985500">
      <w:pPr>
        <w:pStyle w:val="Listaszerbekezds"/>
        <w:numPr>
          <w:ilvl w:val="0"/>
          <w:numId w:val="1"/>
        </w:numPr>
        <w:ind w:left="510" w:hanging="340"/>
        <w:rPr>
          <w:rFonts w:ascii="Times New Roman" w:hAnsi="Times New Roman" w:cs="Times New Roman"/>
        </w:rPr>
      </w:pPr>
      <w:r w:rsidRPr="00985500">
        <w:rPr>
          <w:rFonts w:ascii="Times New Roman" w:hAnsi="Times New Roman" w:cs="Times New Roman"/>
        </w:rPr>
        <w:t xml:space="preserve">Eötvös Loránd egyik alapvető művének eredeti, német nyelvű kézirata 1908-ból, amely 1909-ben elnyerte a Göttingeni Egyetem </w:t>
      </w:r>
      <w:proofErr w:type="spellStart"/>
      <w:r w:rsidRPr="00985500">
        <w:rPr>
          <w:rFonts w:ascii="Times New Roman" w:hAnsi="Times New Roman" w:cs="Times New Roman"/>
        </w:rPr>
        <w:t>Beneke</w:t>
      </w:r>
      <w:proofErr w:type="spellEnd"/>
      <w:r w:rsidRPr="00985500">
        <w:rPr>
          <w:rFonts w:ascii="Times New Roman" w:hAnsi="Times New Roman" w:cs="Times New Roman"/>
        </w:rPr>
        <w:t>-díját (91 oldal)</w:t>
      </w:r>
    </w:p>
    <w:p w14:paraId="6B6FE3B2" w14:textId="6F13F6B9" w:rsidR="00672914" w:rsidRPr="00985500" w:rsidRDefault="00672914" w:rsidP="00985500">
      <w:pPr>
        <w:pStyle w:val="Listaszerbekezds"/>
        <w:numPr>
          <w:ilvl w:val="0"/>
          <w:numId w:val="1"/>
        </w:numPr>
        <w:ind w:left="510" w:hanging="340"/>
        <w:rPr>
          <w:rFonts w:ascii="Times New Roman" w:hAnsi="Times New Roman" w:cs="Times New Roman"/>
        </w:rPr>
      </w:pPr>
      <w:r w:rsidRPr="00985500">
        <w:rPr>
          <w:rFonts w:ascii="Times New Roman" w:hAnsi="Times New Roman" w:cs="Times New Roman"/>
        </w:rPr>
        <w:t>Az ingáról szóló angol nyelvű illusztrált kereskedelmi nyomtatvány (17 oldal, készült az USA-ban 1926 és 1927 között)</w:t>
      </w:r>
    </w:p>
    <w:p w14:paraId="575DBE8B" w14:textId="093BB076" w:rsidR="00846B9F" w:rsidRPr="00846B9F" w:rsidRDefault="00846B9F" w:rsidP="00846B9F">
      <w:pPr>
        <w:pStyle w:val="Listaszerbekezds"/>
        <w:numPr>
          <w:ilvl w:val="0"/>
          <w:numId w:val="1"/>
        </w:numPr>
        <w:ind w:left="510" w:hanging="3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B1D1A" wp14:editId="2DDE2051">
                <wp:simplePos x="0" y="0"/>
                <wp:positionH relativeFrom="column">
                  <wp:posOffset>2360930</wp:posOffset>
                </wp:positionH>
                <wp:positionV relativeFrom="paragraph">
                  <wp:posOffset>1027430</wp:posOffset>
                </wp:positionV>
                <wp:extent cx="1988820" cy="586740"/>
                <wp:effectExtent l="0" t="0" r="0" b="3810"/>
                <wp:wrapSquare wrapText="bothSides"/>
                <wp:docPr id="174701655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86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9C17C" w14:textId="7AD0C1EA" w:rsidR="00985500" w:rsidRPr="00985500" w:rsidRDefault="00985500" w:rsidP="008F747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985500">
                              <w:rPr>
                                <w:rFonts w:ascii="Times New Roman" w:hAnsi="Times New Roman" w:cs="Times New Roman"/>
                              </w:rPr>
                              <w:t>George Steiner, amerikai forgalmazó számára készült prospektus egy részlete: exportra előkészített ingák az egyetem udvarán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1D1A" id="Szövegdoboz 1" o:spid="_x0000_s1029" type="#_x0000_t202" style="position:absolute;left:0;text-align:left;margin-left:185.9pt;margin-top:80.9pt;width:156.6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" stroked="f">
                <v:textbox inset="0,0,0,0">
                  <w:txbxContent>
                    <w:p w14:paraId="1969C17C" w14:textId="7AD0C1EA" w:rsidR="00985500" w:rsidRPr="00985500" w:rsidRDefault="00985500" w:rsidP="008F747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985500">
                        <w:rPr>
                          <w:rFonts w:ascii="Times New Roman" w:hAnsi="Times New Roman" w:cs="Times New Roman"/>
                        </w:rPr>
                        <w:t>George Steiner, amerikai forgalmazó számára készült prospektus egy részlete: exportra előkészített ingák az egyetem udvarán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914" w:rsidRPr="00985500">
        <w:rPr>
          <w:rFonts w:ascii="Times New Roman" w:hAnsi="Times New Roman" w:cs="Times New Roman"/>
        </w:rPr>
        <w:t>Magyarországon 1928-ban nyomtatott kereskedelmi prospektus az ingáról (12 oldal)</w:t>
      </w:r>
    </w:p>
    <w:sectPr w:rsidR="008C23A5" w:rsidRPr="00846B9F" w:rsidSect="00985500">
      <w:footnotePr>
        <w:numFmt w:val="chicago"/>
      </w:footnotePr>
      <w:type w:val="continuous"/>
      <w:pgSz w:w="8391" w:h="11906" w:code="11"/>
      <w:pgMar w:top="851" w:right="737" w:bottom="851" w:left="737" w:header="720" w:footer="72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5BDD" w14:textId="77777777" w:rsidR="007D3E9E" w:rsidRDefault="007D3E9E" w:rsidP="007D3E9E">
      <w:pPr>
        <w:spacing w:after="0" w:line="240" w:lineRule="auto"/>
      </w:pPr>
      <w:r>
        <w:separator/>
      </w:r>
    </w:p>
  </w:endnote>
  <w:endnote w:type="continuationSeparator" w:id="0">
    <w:p w14:paraId="6CC6A99E" w14:textId="77777777" w:rsidR="007D3E9E" w:rsidRDefault="007D3E9E" w:rsidP="007D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4815" w14:textId="77777777" w:rsidR="007D3E9E" w:rsidRDefault="007D3E9E" w:rsidP="007D3E9E">
      <w:pPr>
        <w:spacing w:after="0" w:line="240" w:lineRule="auto"/>
      </w:pPr>
      <w:r>
        <w:separator/>
      </w:r>
    </w:p>
  </w:footnote>
  <w:footnote w:type="continuationSeparator" w:id="0">
    <w:p w14:paraId="4C92C76F" w14:textId="77777777" w:rsidR="007D3E9E" w:rsidRDefault="007D3E9E" w:rsidP="007D3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A72D6"/>
    <w:multiLevelType w:val="hybridMultilevel"/>
    <w:tmpl w:val="AC501D7A"/>
    <w:lvl w:ilvl="0" w:tplc="1152C3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7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0F"/>
    <w:rsid w:val="0009081F"/>
    <w:rsid w:val="00192FB9"/>
    <w:rsid w:val="001B1599"/>
    <w:rsid w:val="002D377C"/>
    <w:rsid w:val="004A0883"/>
    <w:rsid w:val="0063090F"/>
    <w:rsid w:val="00672914"/>
    <w:rsid w:val="007D3E9E"/>
    <w:rsid w:val="00846B9F"/>
    <w:rsid w:val="008F747A"/>
    <w:rsid w:val="00985500"/>
    <w:rsid w:val="009F4162"/>
    <w:rsid w:val="00BA754A"/>
    <w:rsid w:val="00C57BB1"/>
    <w:rsid w:val="00DE273B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C616"/>
  <w15:chartTrackingRefBased/>
  <w15:docId w15:val="{E7B0F968-CBB9-48B0-8FBC-79091B8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7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D3E9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D3E9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D3E9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D3E9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3E9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BA754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98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7E20-5BBF-46C6-AF54-BA7CFA35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Raffai Sajti</dc:creator>
  <cp:keywords/>
  <dc:description/>
  <cp:lastModifiedBy>Dávid Raffai Sajti</cp:lastModifiedBy>
  <cp:revision>5</cp:revision>
  <cp:lastPrinted>2023-10-15T10:58:00Z</cp:lastPrinted>
  <dcterms:created xsi:type="dcterms:W3CDTF">2023-10-15T09:55:00Z</dcterms:created>
  <dcterms:modified xsi:type="dcterms:W3CDTF">2023-10-15T10:59:00Z</dcterms:modified>
</cp:coreProperties>
</file>