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6948E" w14:textId="2049507A" w:rsidR="00930CD0" w:rsidRDefault="00930CD0" w:rsidP="00930CD0">
      <w:pPr>
        <w:pStyle w:val="berschrift"/>
        <w:numPr>
          <w:ilvl w:val="0"/>
          <w:numId w:val="4"/>
        </w:numPr>
        <w:rPr>
          <w:rFonts w:hint="eastAsia"/>
          <w:lang w:val="en-GB"/>
        </w:rPr>
      </w:pPr>
      <w:r w:rsidRPr="007A00A8">
        <w:t>Navigationsleiste</w:t>
      </w:r>
    </w:p>
    <w:p w14:paraId="015B2D21" w14:textId="3A3C44C2" w:rsidR="00176B96" w:rsidRPr="00176B96" w:rsidRDefault="00176B96" w:rsidP="00176B96">
      <w:pPr>
        <w:rPr>
          <w:lang w:val="en-GB"/>
        </w:rPr>
      </w:pPr>
      <w:r w:rsidRPr="00176B96">
        <w:rPr>
          <w:lang w:val="en-GB"/>
        </w:rPr>
        <w:t>Window-Width-min: 1024px</w:t>
      </w:r>
      <w:r w:rsidRPr="00176B96">
        <w:rPr>
          <w:lang w:val="en-GB"/>
        </w:rPr>
        <w:br/>
        <w:t>Sc</w:t>
      </w:r>
      <w:r>
        <w:rPr>
          <w:lang w:val="en-GB"/>
        </w:rPr>
        <w:t>roll-Position: 0px</w:t>
      </w:r>
    </w:p>
    <w:p w14:paraId="2A5DA340" w14:textId="77777777" w:rsidR="00176B96" w:rsidRDefault="002C2288" w:rsidP="002A64A0">
      <w:r>
        <w:rPr>
          <w:noProof/>
        </w:rPr>
        <w:drawing>
          <wp:inline distT="0" distB="0" distL="0" distR="0" wp14:anchorId="0EEADA45" wp14:editId="052DE4B1">
            <wp:extent cx="5760720" cy="247015"/>
            <wp:effectExtent l="0" t="0" r="0" b="635"/>
            <wp:docPr id="1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7FA" w14:textId="4EB4D60F" w:rsidR="000E556C" w:rsidRPr="00930CD0" w:rsidRDefault="00176B96" w:rsidP="00930CD0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6C88AF" wp14:editId="1589E68E">
            <wp:simplePos x="0" y="0"/>
            <wp:positionH relativeFrom="margin">
              <wp:align>right</wp:align>
            </wp:positionH>
            <wp:positionV relativeFrom="paragraph">
              <wp:posOffset>517765</wp:posOffset>
            </wp:positionV>
            <wp:extent cx="5760720" cy="242570"/>
            <wp:effectExtent l="0" t="0" r="0" b="5080"/>
            <wp:wrapThrough wrapText="bothSides">
              <wp:wrapPolygon edited="0">
                <wp:start x="0" y="0"/>
                <wp:lineTo x="0" y="20356"/>
                <wp:lineTo x="21500" y="20356"/>
                <wp:lineTo x="21500" y="0"/>
                <wp:lineTo x="0" y="0"/>
              </wp:wrapPolygon>
            </wp:wrapThrough>
            <wp:docPr id="2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B96">
        <w:rPr>
          <w:lang w:val="en-GB"/>
        </w:rPr>
        <w:t>Window-Width-min: 1024px</w:t>
      </w:r>
      <w:r w:rsidRPr="00176B96">
        <w:rPr>
          <w:lang w:val="en-GB"/>
        </w:rPr>
        <w:br/>
        <w:t>Sc</w:t>
      </w:r>
      <w:r>
        <w:rPr>
          <w:lang w:val="en-GB"/>
        </w:rPr>
        <w:t xml:space="preserve">roll-Position: </w:t>
      </w:r>
      <w:r w:rsidRPr="007A00A8">
        <w:t>über</w:t>
      </w:r>
      <w:r>
        <w:rPr>
          <w:lang w:val="en-GB"/>
        </w:rPr>
        <w:t xml:space="preserve"> </w:t>
      </w:r>
      <w:r w:rsidR="000E556C">
        <w:rPr>
          <w:lang w:val="en-GB"/>
        </w:rPr>
        <w:t>1</w:t>
      </w:r>
      <w:r>
        <w:rPr>
          <w:lang w:val="en-GB"/>
        </w:rPr>
        <w:t>00px</w:t>
      </w:r>
    </w:p>
    <w:p w14:paraId="4CD065BC" w14:textId="434F53A6" w:rsidR="000E556C" w:rsidRPr="000E556C" w:rsidRDefault="000E556C" w:rsidP="000E556C">
      <w:pPr>
        <w:tabs>
          <w:tab w:val="left" w:pos="482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509B26" wp14:editId="1673F7E1">
            <wp:simplePos x="0" y="0"/>
            <wp:positionH relativeFrom="margin">
              <wp:align>left</wp:align>
            </wp:positionH>
            <wp:positionV relativeFrom="paragraph">
              <wp:posOffset>362118</wp:posOffset>
            </wp:positionV>
            <wp:extent cx="2811780" cy="382905"/>
            <wp:effectExtent l="0" t="0" r="7620" b="0"/>
            <wp:wrapThrough wrapText="bothSides">
              <wp:wrapPolygon edited="0">
                <wp:start x="0" y="0"/>
                <wp:lineTo x="0" y="20418"/>
                <wp:lineTo x="21512" y="20418"/>
                <wp:lineTo x="21512" y="0"/>
                <wp:lineTo x="0" y="0"/>
              </wp:wrapPolygon>
            </wp:wrapThrough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556C">
        <w:rPr>
          <w:lang w:val="en-GB"/>
        </w:rPr>
        <w:t>Window-Width</w:t>
      </w:r>
      <w:r>
        <w:rPr>
          <w:lang w:val="en-GB"/>
        </w:rPr>
        <w:t>-max</w:t>
      </w:r>
      <w:r w:rsidRPr="000E556C">
        <w:rPr>
          <w:lang w:val="en-GB"/>
        </w:rPr>
        <w:t xml:space="preserve">-: </w:t>
      </w:r>
      <w:r>
        <w:rPr>
          <w:lang w:val="en-GB"/>
        </w:rPr>
        <w:t xml:space="preserve"> </w:t>
      </w:r>
      <w:r w:rsidRPr="000E556C">
        <w:rPr>
          <w:lang w:val="en-GB"/>
        </w:rPr>
        <w:t>102</w:t>
      </w:r>
      <w:r>
        <w:rPr>
          <w:lang w:val="en-GB"/>
        </w:rPr>
        <w:t>3</w:t>
      </w:r>
      <w:r w:rsidRPr="000E556C">
        <w:rPr>
          <w:lang w:val="en-GB"/>
        </w:rPr>
        <w:t>px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0E556C">
        <w:rPr>
          <w:lang w:val="en-GB"/>
        </w:rPr>
        <w:t>Window-Width</w:t>
      </w:r>
      <w:r>
        <w:rPr>
          <w:lang w:val="en-GB"/>
        </w:rPr>
        <w:t>-max</w:t>
      </w:r>
      <w:r w:rsidRPr="000E556C">
        <w:rPr>
          <w:lang w:val="en-GB"/>
        </w:rPr>
        <w:t xml:space="preserve">-: </w:t>
      </w:r>
      <w:r>
        <w:rPr>
          <w:lang w:val="en-GB"/>
        </w:rPr>
        <w:t xml:space="preserve"> </w:t>
      </w:r>
      <w:r w:rsidRPr="000E556C">
        <w:rPr>
          <w:lang w:val="en-GB"/>
        </w:rPr>
        <w:t>102</w:t>
      </w:r>
      <w:r>
        <w:rPr>
          <w:lang w:val="en-GB"/>
        </w:rPr>
        <w:t>3</w:t>
      </w:r>
      <w:r w:rsidRPr="000E556C">
        <w:rPr>
          <w:lang w:val="en-GB"/>
        </w:rPr>
        <w:t>px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B2F53C" wp14:editId="264D6113">
            <wp:simplePos x="0" y="0"/>
            <wp:positionH relativeFrom="margin">
              <wp:align>right</wp:align>
            </wp:positionH>
            <wp:positionV relativeFrom="paragraph">
              <wp:posOffset>364167</wp:posOffset>
            </wp:positionV>
            <wp:extent cx="2749550" cy="372110"/>
            <wp:effectExtent l="0" t="0" r="0" b="8890"/>
            <wp:wrapThrough wrapText="bothSides">
              <wp:wrapPolygon edited="0">
                <wp:start x="0" y="0"/>
                <wp:lineTo x="0" y="21010"/>
                <wp:lineTo x="21400" y="21010"/>
                <wp:lineTo x="21400" y="0"/>
                <wp:lineTo x="0" y="0"/>
              </wp:wrapPolygon>
            </wp:wrapThrough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556C">
        <w:rPr>
          <w:lang w:val="en-GB"/>
        </w:rPr>
        <w:t>Scroll-Position: 0px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176B96">
        <w:rPr>
          <w:lang w:val="en-GB"/>
        </w:rPr>
        <w:t>Sc</w:t>
      </w:r>
      <w:r>
        <w:rPr>
          <w:lang w:val="en-GB"/>
        </w:rPr>
        <w:t xml:space="preserve">roll-Position: </w:t>
      </w:r>
      <w:proofErr w:type="spellStart"/>
      <w:r w:rsidRPr="00930CD0">
        <w:rPr>
          <w:lang w:val="en-GB"/>
        </w:rPr>
        <w:t>über</w:t>
      </w:r>
      <w:proofErr w:type="spellEnd"/>
      <w:r>
        <w:rPr>
          <w:lang w:val="en-GB"/>
        </w:rPr>
        <w:t xml:space="preserve"> 100px</w:t>
      </w:r>
    </w:p>
    <w:p w14:paraId="4E7A81BF" w14:textId="16666BC1" w:rsidR="000E556C" w:rsidRPr="000E556C" w:rsidRDefault="00413D5E" w:rsidP="000E556C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CE7BCB" wp14:editId="72409537">
            <wp:simplePos x="0" y="0"/>
            <wp:positionH relativeFrom="margin">
              <wp:align>right</wp:align>
            </wp:positionH>
            <wp:positionV relativeFrom="paragraph">
              <wp:posOffset>222361</wp:posOffset>
            </wp:positionV>
            <wp:extent cx="2743200" cy="2475230"/>
            <wp:effectExtent l="0" t="0" r="0" b="1270"/>
            <wp:wrapThrough wrapText="bothSides">
              <wp:wrapPolygon edited="0">
                <wp:start x="0" y="0"/>
                <wp:lineTo x="0" y="21445"/>
                <wp:lineTo x="21450" y="21445"/>
                <wp:lineTo x="21450" y="0"/>
                <wp:lineTo x="0" y="0"/>
              </wp:wrapPolygon>
            </wp:wrapThrough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2ED2C2D" wp14:editId="2F075852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2811145" cy="2466975"/>
            <wp:effectExtent l="0" t="0" r="8255" b="9525"/>
            <wp:wrapThrough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hrough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E15F9" w14:textId="65418D24" w:rsidR="000E556C" w:rsidRPr="00930CD0" w:rsidRDefault="000E556C" w:rsidP="00930CD0">
      <w:pPr>
        <w:pStyle w:val="berschrift2"/>
        <w:rPr>
          <w:lang w:val="en-GB"/>
        </w:rPr>
      </w:pPr>
    </w:p>
    <w:p w14:paraId="2A48CE52" w14:textId="183F1D8E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&lt;!--Navbar--&gt;</w:t>
      </w:r>
    </w:p>
    <w:p w14:paraId="461FFC54" w14:textId="1F37C710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&lt;nav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"nav-moving"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 is-fixed-top"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"navigation"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</w:p>
    <w:p w14:paraId="541FF982" w14:textId="3A9B08C1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 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aria-label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"main navigation"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9B3C5A5" w14:textId="65CB24D1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"navbar-brand"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0B2277B" w14:textId="7B5668DC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proofErr w:type="spellStart"/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DA159AC" w14:textId="248510A5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&lt;img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"w2w-logo"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src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"assets/W2W_Logo_V2.png"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width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"80"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height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"20"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/&gt;</w:t>
      </w:r>
    </w:p>
    <w:p w14:paraId="71F9F9F7" w14:textId="6093F0B2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1DF77ACF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"button"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"navbar-burger burger"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aria-label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"menu"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</w:p>
    <w:p w14:paraId="3A2F1743" w14:textId="6A110CCE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 xml:space="preserve"> aria-expanded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"false"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data-target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"top-nav"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style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"color: white"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B9C4ACB" w14:textId="77777777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75EE2556" w14:textId="5D6C8BFC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4C1B3B0B" w14:textId="77777777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4BB4F6ED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 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7871CB7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&lt;/div&gt;</w:t>
      </w:r>
    </w:p>
    <w:p w14:paraId="4096BD17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"top-nav"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"navbar-menu"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1E0EBC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"navbar-start"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CC12121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820DCE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lastRenderedPageBreak/>
        <w:t>  Home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FC79C0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7B99A2D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 xml:space="preserve">&lt;a 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"netflix"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65C7DD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Netflix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553DA7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CF03C9A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"prime"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751BD15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Prime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55CFA00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193A03E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"disney+"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1B3AD7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Disney+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4511DF0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59A60FF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"skyx"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2BF83A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Sky X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82B2A8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B0AB2F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 has-dropdown1 is-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hoverable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47F88B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"navbar-link"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BAD958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  More 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2D4F027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 xml:space="preserve"> 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"navbar-dropdown"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4B1D4FB7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About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3E87EED4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Jobs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7FE2229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Contact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2154EF91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&lt;hr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"navbar-divider"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2774DE3" w14:textId="77777777" w:rsidR="00B93DBA" w:rsidRDefault="00B93D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</w:p>
    <w:p w14:paraId="45F3F0D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"contact"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A6BD0E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Report an issue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553A3BD5" w14:textId="77777777" w:rsidR="00B93DBA" w:rsidRPr="002C2288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 w:rsidRPr="002C2288"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&lt;/div&gt;</w:t>
      </w:r>
      <w:r w:rsidRPr="002C2288">
        <w:rPr>
          <w:rFonts w:ascii="Consolas" w:eastAsia="Times New Roman" w:hAnsi="Consolas" w:cs="Times New Roman"/>
          <w:color w:val="008000"/>
          <w:sz w:val="20"/>
          <w:szCs w:val="20"/>
          <w:lang w:val="en-GB" w:eastAsia="de-DE"/>
        </w:rPr>
        <w:t>&lt;!--Ende More Dropdown--&gt;</w:t>
      </w:r>
    </w:p>
    <w:p w14:paraId="36163545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More--&gt;</w:t>
      </w:r>
    </w:p>
    <w:p w14:paraId="0D065835" w14:textId="77777777" w:rsidR="00B93DBA" w:rsidRPr="002C2288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 w:rsidRPr="002C2288"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 w:rsidRPr="002C2288"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linke Seite--&gt;</w:t>
      </w:r>
    </w:p>
    <w:p w14:paraId="4772AF5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"navbar-end"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15BC638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7433F94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&lt;form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9EB158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&lt;input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type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placeholder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AA623E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&lt;/form&gt;</w:t>
      </w:r>
    </w:p>
    <w:p w14:paraId="52BB32E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</w:p>
    <w:p w14:paraId="729D6CF6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rechte Seite--&gt;</w:t>
      </w:r>
    </w:p>
    <w:p w14:paraId="1C6A026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</w:t>
      </w:r>
      <w:proofErr w:type="spellStart"/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Nav</w:t>
      </w:r>
      <w:proofErr w:type="spellEnd"/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-Menü--&gt;</w:t>
      </w:r>
    </w:p>
    <w:p w14:paraId="29EB8FD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</w:t>
      </w:r>
      <w:proofErr w:type="spellStart"/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nav</w:t>
      </w:r>
      <w:proofErr w:type="spellEnd"/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&gt;</w:t>
      </w:r>
    </w:p>
    <w:p w14:paraId="4CF95A08" w14:textId="77777777" w:rsidR="00B93DBA" w:rsidRDefault="004D63CD">
      <w:pPr>
        <w:rPr>
          <w:color w:val="D4D4D4"/>
          <w:sz w:val="20"/>
          <w:szCs w:val="20"/>
          <w:lang w:eastAsia="de-DE"/>
        </w:rPr>
      </w:pPr>
      <w:r>
        <w:rPr>
          <w:color w:val="D4D4D4"/>
          <w:sz w:val="20"/>
          <w:szCs w:val="20"/>
          <w:lang w:eastAsia="de-DE"/>
        </w:rPr>
        <w:t> </w:t>
      </w:r>
      <w:r>
        <w:rPr>
          <w:color w:val="808080"/>
          <w:sz w:val="20"/>
          <w:szCs w:val="20"/>
          <w:lang w:eastAsia="de-DE"/>
        </w:rPr>
        <w:t>&lt;/</w:t>
      </w:r>
      <w:r>
        <w:rPr>
          <w:color w:val="569CD6"/>
          <w:sz w:val="20"/>
          <w:szCs w:val="20"/>
          <w:lang w:eastAsia="de-DE"/>
        </w:rPr>
        <w:t>div</w:t>
      </w:r>
      <w:r>
        <w:rPr>
          <w:color w:val="808080"/>
          <w:sz w:val="20"/>
          <w:szCs w:val="20"/>
          <w:lang w:eastAsia="de-DE"/>
        </w:rPr>
        <w:t>&gt;</w:t>
      </w:r>
      <w:r>
        <w:rPr>
          <w:sz w:val="20"/>
          <w:szCs w:val="20"/>
          <w:lang w:eastAsia="de-DE"/>
        </w:rPr>
        <w:t>&lt;!--Ende rechte Seite--&gt;</w:t>
      </w:r>
    </w:p>
    <w:p w14:paraId="14FFD095" w14:textId="77777777" w:rsidR="00B93DBA" w:rsidRDefault="004D63CD">
      <w:pPr>
        <w:rPr>
          <w:color w:val="D4D4D4"/>
          <w:sz w:val="20"/>
          <w:szCs w:val="20"/>
          <w:lang w:eastAsia="de-DE"/>
        </w:rPr>
      </w:pPr>
      <w:r>
        <w:rPr>
          <w:color w:val="D4D4D4"/>
          <w:sz w:val="20"/>
          <w:szCs w:val="20"/>
          <w:lang w:eastAsia="de-DE"/>
        </w:rPr>
        <w:t> </w:t>
      </w:r>
      <w:r>
        <w:rPr>
          <w:color w:val="808080"/>
          <w:sz w:val="20"/>
          <w:szCs w:val="20"/>
          <w:lang w:eastAsia="de-DE"/>
        </w:rPr>
        <w:t>&lt;/</w:t>
      </w:r>
      <w:r>
        <w:rPr>
          <w:color w:val="569CD6"/>
          <w:sz w:val="20"/>
          <w:szCs w:val="20"/>
          <w:lang w:eastAsia="de-DE"/>
        </w:rPr>
        <w:t>div</w:t>
      </w:r>
      <w:r>
        <w:rPr>
          <w:color w:val="808080"/>
          <w:sz w:val="20"/>
          <w:szCs w:val="20"/>
          <w:lang w:eastAsia="de-DE"/>
        </w:rPr>
        <w:t>&gt;</w:t>
      </w:r>
      <w:r>
        <w:rPr>
          <w:sz w:val="20"/>
          <w:szCs w:val="20"/>
          <w:lang w:eastAsia="de-DE"/>
        </w:rPr>
        <w:t>&lt;!--Ende </w:t>
      </w:r>
      <w:proofErr w:type="spellStart"/>
      <w:r>
        <w:rPr>
          <w:sz w:val="20"/>
          <w:szCs w:val="20"/>
          <w:lang w:eastAsia="de-DE"/>
        </w:rPr>
        <w:t>Nav</w:t>
      </w:r>
      <w:proofErr w:type="spellEnd"/>
      <w:r>
        <w:rPr>
          <w:sz w:val="20"/>
          <w:szCs w:val="20"/>
          <w:lang w:eastAsia="de-DE"/>
        </w:rPr>
        <w:t>-Menü--&gt;</w:t>
      </w:r>
    </w:p>
    <w:p w14:paraId="34F19848" w14:textId="3A00901F" w:rsidR="00B93DBA" w:rsidRDefault="004D63CD">
      <w:pPr>
        <w:rPr>
          <w:color w:val="808080"/>
          <w:sz w:val="20"/>
          <w:szCs w:val="20"/>
          <w:lang w:eastAsia="de-DE"/>
        </w:rPr>
      </w:pPr>
      <w:r>
        <w:rPr>
          <w:color w:val="808080"/>
          <w:sz w:val="20"/>
          <w:szCs w:val="20"/>
          <w:lang w:eastAsia="de-DE"/>
        </w:rPr>
        <w:t>&lt;/</w:t>
      </w:r>
      <w:proofErr w:type="spellStart"/>
      <w:r>
        <w:rPr>
          <w:color w:val="569CD6"/>
          <w:sz w:val="20"/>
          <w:szCs w:val="20"/>
          <w:lang w:eastAsia="de-DE"/>
        </w:rPr>
        <w:t>nav</w:t>
      </w:r>
      <w:proofErr w:type="spellEnd"/>
      <w:r>
        <w:rPr>
          <w:color w:val="808080"/>
          <w:sz w:val="20"/>
          <w:szCs w:val="20"/>
          <w:lang w:eastAsia="de-DE"/>
        </w:rPr>
        <w:t>&gt;</w:t>
      </w:r>
    </w:p>
    <w:p w14:paraId="42A5D698" w14:textId="32A95179" w:rsidR="00937FCA" w:rsidRDefault="00937FCA">
      <w:pPr>
        <w:rPr>
          <w:color w:val="808080"/>
          <w:sz w:val="20"/>
          <w:szCs w:val="20"/>
          <w:lang w:eastAsia="de-DE"/>
        </w:rPr>
      </w:pPr>
    </w:p>
    <w:p w14:paraId="24A7576A" w14:textId="77777777" w:rsidR="00413D5E" w:rsidRDefault="00413D5E">
      <w:pPr>
        <w:rPr>
          <w:color w:val="808080"/>
          <w:sz w:val="20"/>
          <w:szCs w:val="20"/>
          <w:lang w:eastAsia="de-DE"/>
        </w:rPr>
      </w:pPr>
    </w:p>
    <w:p w14:paraId="2DD1B75B" w14:textId="6173EB75" w:rsidR="00937FCA" w:rsidRDefault="00937FCA">
      <w:pPr>
        <w:rPr>
          <w:color w:val="808080"/>
          <w:sz w:val="20"/>
          <w:szCs w:val="20"/>
          <w:lang w:eastAsia="de-DE"/>
        </w:rPr>
      </w:pPr>
    </w:p>
    <w:p w14:paraId="371CD9B2" w14:textId="77777777" w:rsidR="00937FCA" w:rsidRDefault="00937FCA">
      <w:pPr>
        <w:rPr>
          <w:color w:val="808080"/>
          <w:sz w:val="20"/>
          <w:szCs w:val="20"/>
          <w:lang w:eastAsia="de-DE"/>
        </w:rPr>
      </w:pPr>
    </w:p>
    <w:p w14:paraId="05664F37" w14:textId="1555364F" w:rsidR="0076671E" w:rsidRDefault="0076671E" w:rsidP="00930CD0">
      <w:pPr>
        <w:pStyle w:val="berschrift2"/>
        <w:rPr>
          <w:lang w:eastAsia="de-DE"/>
        </w:rPr>
      </w:pPr>
    </w:p>
    <w:tbl>
      <w:tblPr>
        <w:tblStyle w:val="Tabellenraster"/>
        <w:tblW w:w="9149" w:type="dxa"/>
        <w:tblLook w:val="04A0" w:firstRow="1" w:lastRow="0" w:firstColumn="1" w:lastColumn="0" w:noHBand="0" w:noVBand="1"/>
      </w:tblPr>
      <w:tblGrid>
        <w:gridCol w:w="3287"/>
        <w:gridCol w:w="5862"/>
      </w:tblGrid>
      <w:tr w:rsidR="00B93DBA" w14:paraId="73C61B73" w14:textId="77777777">
        <w:trPr>
          <w:trHeight w:val="615"/>
        </w:trPr>
        <w:tc>
          <w:tcPr>
            <w:tcW w:w="3287" w:type="dxa"/>
          </w:tcPr>
          <w:p w14:paraId="336BC5D1" w14:textId="1772BFC6" w:rsidR="00B93DBA" w:rsidRDefault="004D63CD">
            <w:pPr>
              <w:spacing w:after="0" w:line="240" w:lineRule="auto"/>
            </w:pPr>
            <w:r>
              <w:t>.</w:t>
            </w:r>
            <w:r w:rsid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navbar is-fixed-top</w:t>
            </w:r>
          </w:p>
        </w:tc>
        <w:tc>
          <w:tcPr>
            <w:tcW w:w="5861" w:type="dxa"/>
          </w:tcPr>
          <w:p w14:paraId="4890BD97" w14:textId="77777777" w:rsidR="00B93DBA" w:rsidRDefault="004D63CD">
            <w:pPr>
              <w:spacing w:after="0" w:line="240" w:lineRule="auto"/>
            </w:pPr>
            <w:r>
              <w:t>Der Navigationsbereich wird erstellt und an einer Position fixiert.</w:t>
            </w:r>
          </w:p>
        </w:tc>
      </w:tr>
      <w:tr w:rsidR="00B93DBA" w14:paraId="3DDA87C6" w14:textId="77777777">
        <w:trPr>
          <w:trHeight w:val="300"/>
        </w:trPr>
        <w:tc>
          <w:tcPr>
            <w:tcW w:w="3287" w:type="dxa"/>
          </w:tcPr>
          <w:p w14:paraId="12180391" w14:textId="14EE220C" w:rsidR="00B93DBA" w:rsidRDefault="004D63CD">
            <w:pPr>
              <w:spacing w:after="0" w:line="240" w:lineRule="auto"/>
            </w:pPr>
            <w:r>
              <w:t>#</w:t>
            </w:r>
            <w:r w:rsid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nav-moving</w:t>
            </w:r>
          </w:p>
        </w:tc>
        <w:tc>
          <w:tcPr>
            <w:tcW w:w="5861" w:type="dxa"/>
          </w:tcPr>
          <w:p w14:paraId="3E4D7DA9" w14:textId="77777777" w:rsidR="00B93DBA" w:rsidRDefault="004D63CD">
            <w:pPr>
              <w:spacing w:after="0" w:line="240" w:lineRule="auto"/>
            </w:pPr>
            <w:r>
              <w:t>Erlaubt uns die Farbe des Navigationsbereichs zu bestimmen.</w:t>
            </w:r>
          </w:p>
        </w:tc>
      </w:tr>
      <w:tr w:rsidR="00B93DBA" w14:paraId="77BC93A3" w14:textId="77777777">
        <w:trPr>
          <w:trHeight w:val="916"/>
        </w:trPr>
        <w:tc>
          <w:tcPr>
            <w:tcW w:w="3287" w:type="dxa"/>
          </w:tcPr>
          <w:p w14:paraId="0397866F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"navigation"</w:t>
            </w:r>
          </w:p>
        </w:tc>
        <w:tc>
          <w:tcPr>
            <w:tcW w:w="5861" w:type="dxa"/>
          </w:tcPr>
          <w:p w14:paraId="670CF915" w14:textId="77777777" w:rsidR="00B93DBA" w:rsidRDefault="004D63CD">
            <w:pPr>
              <w:spacing w:after="0" w:line="240" w:lineRule="auto"/>
            </w:pPr>
            <w:r>
              <w:t xml:space="preserve">Das </w:t>
            </w:r>
            <w:proofErr w:type="spellStart"/>
            <w:r>
              <w:t>Role</w:t>
            </w:r>
            <w:proofErr w:type="spellEnd"/>
            <w:r>
              <w:t xml:space="preserve"> Attribut dient als Orientierungspunkt für den Browser. Dadurch weiß der Browser beim Laden der Website wo der Navigationsbereich ist.</w:t>
            </w:r>
          </w:p>
        </w:tc>
      </w:tr>
      <w:tr w:rsidR="00B93DBA" w14:paraId="62C95609" w14:textId="77777777">
        <w:trPr>
          <w:trHeight w:val="710"/>
        </w:trPr>
        <w:tc>
          <w:tcPr>
            <w:tcW w:w="3287" w:type="dxa"/>
          </w:tcPr>
          <w:p w14:paraId="1878BB78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aria-label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"main navigation"</w:t>
            </w:r>
          </w:p>
        </w:tc>
        <w:tc>
          <w:tcPr>
            <w:tcW w:w="5861" w:type="dxa"/>
          </w:tcPr>
          <w:p w14:paraId="6ABCA9C2" w14:textId="77777777" w:rsidR="00B93DBA" w:rsidRDefault="004D63CD">
            <w:pPr>
              <w:spacing w:after="0" w:line="240" w:lineRule="auto"/>
            </w:pPr>
            <w:r>
              <w:t>Das Aria-Label definiert einen String zum Benennen des Navigationsbereichs in der Mobilen Ansicht.</w:t>
            </w:r>
          </w:p>
        </w:tc>
      </w:tr>
      <w:tr w:rsidR="00B93DBA" w14:paraId="2D2DD6F5" w14:textId="77777777">
        <w:trPr>
          <w:trHeight w:val="394"/>
        </w:trPr>
        <w:tc>
          <w:tcPr>
            <w:tcW w:w="3287" w:type="dxa"/>
          </w:tcPr>
          <w:p w14:paraId="60F679F3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70C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.navbar-brand </w:t>
            </w:r>
          </w:p>
        </w:tc>
        <w:tc>
          <w:tcPr>
            <w:tcW w:w="5861" w:type="dxa"/>
          </w:tcPr>
          <w:p w14:paraId="6AB14195" w14:textId="77777777" w:rsidR="00B93DBA" w:rsidRDefault="004D63CD">
            <w:pPr>
              <w:spacing w:after="0" w:line="240" w:lineRule="auto"/>
            </w:pPr>
            <w:r>
              <w:t>Dient zur Einrichtung der Eigenschaften des Logos.</w:t>
            </w:r>
          </w:p>
        </w:tc>
      </w:tr>
      <w:tr w:rsidR="00B93DBA" w14:paraId="78BE12E2" w14:textId="77777777">
        <w:trPr>
          <w:trHeight w:val="710"/>
        </w:trPr>
        <w:tc>
          <w:tcPr>
            <w:tcW w:w="3287" w:type="dxa"/>
          </w:tcPr>
          <w:p w14:paraId="529C4913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.navbar-item </w:t>
            </w:r>
          </w:p>
        </w:tc>
        <w:tc>
          <w:tcPr>
            <w:tcW w:w="5861" w:type="dxa"/>
          </w:tcPr>
          <w:p w14:paraId="50AC3019" w14:textId="77777777" w:rsidR="00B93DBA" w:rsidRDefault="004D63CD">
            <w:pPr>
              <w:spacing w:after="0" w:line="240" w:lineRule="auto"/>
            </w:pPr>
            <w:r>
              <w:t>Dient zur Anpassung der Navigationsleiste. Hiermit wird definiert was in den einzelnen Elementen des Navigationsbereichs steht.</w:t>
            </w:r>
          </w:p>
        </w:tc>
      </w:tr>
      <w:tr w:rsidR="00B93DBA" w14:paraId="4A08530C" w14:textId="77777777">
        <w:trPr>
          <w:trHeight w:val="710"/>
        </w:trPr>
        <w:tc>
          <w:tcPr>
            <w:tcW w:w="3287" w:type="dxa"/>
          </w:tcPr>
          <w:p w14:paraId="2EE76635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routerLink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""</w:t>
            </w:r>
          </w:p>
        </w:tc>
        <w:tc>
          <w:tcPr>
            <w:tcW w:w="5861" w:type="dxa"/>
          </w:tcPr>
          <w:p w14:paraId="7E48CDB3" w14:textId="77777777" w:rsidR="00B93DBA" w:rsidRDefault="004D63CD">
            <w:pPr>
              <w:spacing w:after="0" w:line="240" w:lineRule="auto"/>
            </w:pPr>
            <w:proofErr w:type="spellStart"/>
            <w:r>
              <w:t>RouterLink</w:t>
            </w:r>
            <w:proofErr w:type="spellEnd"/>
            <w:r>
              <w:t xml:space="preserve"> dient zum internen Verbinden der Komponenten/Unterseiten. In HTML auch als „Href“ bekannt.</w:t>
            </w:r>
          </w:p>
        </w:tc>
      </w:tr>
      <w:tr w:rsidR="00B93DBA" w14:paraId="653326FC" w14:textId="77777777">
        <w:trPr>
          <w:trHeight w:val="710"/>
        </w:trPr>
        <w:tc>
          <w:tcPr>
            <w:tcW w:w="3287" w:type="dxa"/>
          </w:tcPr>
          <w:p w14:paraId="3C66D97D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#w2w Logo</w:t>
            </w:r>
          </w:p>
        </w:tc>
        <w:tc>
          <w:tcPr>
            <w:tcW w:w="5861" w:type="dxa"/>
          </w:tcPr>
          <w:p w14:paraId="50B259FD" w14:textId="77777777" w:rsidR="00B93DBA" w:rsidRDefault="004D63CD">
            <w:pPr>
              <w:spacing w:after="0" w:line="240" w:lineRule="auto"/>
            </w:pPr>
            <w:r>
              <w:t>Lässt uns die Breite des Logos definieren.</w:t>
            </w:r>
          </w:p>
        </w:tc>
      </w:tr>
      <w:tr w:rsidR="00B93DBA" w14:paraId="14663DF4" w14:textId="77777777">
        <w:trPr>
          <w:trHeight w:val="710"/>
        </w:trPr>
        <w:tc>
          <w:tcPr>
            <w:tcW w:w="3287" w:type="dxa"/>
          </w:tcPr>
          <w:p w14:paraId="766B76D9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"button"</w:t>
            </w:r>
          </w:p>
        </w:tc>
        <w:tc>
          <w:tcPr>
            <w:tcW w:w="5861" w:type="dxa"/>
          </w:tcPr>
          <w:p w14:paraId="13BB52DA" w14:textId="77777777" w:rsidR="00B93DBA" w:rsidRDefault="004D63CD">
            <w:pPr>
              <w:spacing w:after="0" w:line="240" w:lineRule="auto"/>
            </w:pPr>
            <w:r>
              <w:t>Zeigt dem Browser beim Laden der Website wo der Button ist.</w:t>
            </w:r>
          </w:p>
        </w:tc>
      </w:tr>
      <w:tr w:rsidR="00B93DBA" w14:paraId="4A5F608B" w14:textId="77777777">
        <w:trPr>
          <w:trHeight w:val="710"/>
        </w:trPr>
        <w:tc>
          <w:tcPr>
            <w:tcW w:w="3287" w:type="dxa"/>
          </w:tcPr>
          <w:p w14:paraId="31637B6E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.navbar-burger burger</w:t>
            </w:r>
          </w:p>
        </w:tc>
        <w:tc>
          <w:tcPr>
            <w:tcW w:w="5861" w:type="dxa"/>
          </w:tcPr>
          <w:p w14:paraId="5082F0DE" w14:textId="77777777" w:rsidR="00B93DBA" w:rsidRDefault="004D63CD">
            <w:pPr>
              <w:spacing w:after="0" w:line="240" w:lineRule="auto"/>
            </w:pPr>
            <w:r>
              <w:t>Klasse zum Definieren der Eigenschaften des Burger-menüs.</w:t>
            </w:r>
          </w:p>
        </w:tc>
      </w:tr>
      <w:tr w:rsidR="00B93DBA" w14:paraId="6739ECE8" w14:textId="77777777">
        <w:trPr>
          <w:trHeight w:val="710"/>
        </w:trPr>
        <w:tc>
          <w:tcPr>
            <w:tcW w:w="3287" w:type="dxa"/>
          </w:tcPr>
          <w:p w14:paraId="4807A3EA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navi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</w:p>
        </w:tc>
        <w:tc>
          <w:tcPr>
            <w:tcW w:w="5861" w:type="dxa"/>
          </w:tcPr>
          <w:p w14:paraId="682825AB" w14:textId="77777777" w:rsidR="00B93DBA" w:rsidRDefault="004D63CD">
            <w:pPr>
              <w:spacing w:after="0" w:line="240" w:lineRule="auto"/>
            </w:pPr>
            <w:r>
              <w:t>Dient für die Eigenschaften, die den Unterstrich bei den einzelnen Wörtern im Navigationsmenü definieren.</w:t>
            </w:r>
          </w:p>
        </w:tc>
      </w:tr>
      <w:tr w:rsidR="00B93DBA" w14:paraId="206127AE" w14:textId="77777777">
        <w:trPr>
          <w:trHeight w:val="710"/>
        </w:trPr>
        <w:tc>
          <w:tcPr>
            <w:tcW w:w="3287" w:type="dxa"/>
          </w:tcPr>
          <w:p w14:paraId="34426DAD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.underline</w:t>
            </w:r>
          </w:p>
        </w:tc>
        <w:tc>
          <w:tcPr>
            <w:tcW w:w="5861" w:type="dxa"/>
          </w:tcPr>
          <w:p w14:paraId="7376672D" w14:textId="77777777" w:rsidR="00B93DBA" w:rsidRDefault="004D63CD">
            <w:pPr>
              <w:spacing w:after="0" w:line="240" w:lineRule="auto"/>
            </w:pPr>
            <w:r>
              <w:t>Der eigentliche Unterstrich unter den Wörtern.</w:t>
            </w:r>
          </w:p>
        </w:tc>
      </w:tr>
      <w:tr w:rsidR="00B93DBA" w14:paraId="45D93211" w14:textId="77777777">
        <w:trPr>
          <w:trHeight w:val="710"/>
        </w:trPr>
        <w:tc>
          <w:tcPr>
            <w:tcW w:w="3287" w:type="dxa"/>
          </w:tcPr>
          <w:p w14:paraId="4A3BFB47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#top-nav</w:t>
            </w:r>
          </w:p>
        </w:tc>
        <w:tc>
          <w:tcPr>
            <w:tcW w:w="5861" w:type="dxa"/>
          </w:tcPr>
          <w:p w14:paraId="7A23AE0D" w14:textId="77777777" w:rsidR="00B93DBA" w:rsidRDefault="004D63CD">
            <w:pPr>
              <w:spacing w:after="0" w:line="240" w:lineRule="auto"/>
            </w:pPr>
            <w:r>
              <w:t xml:space="preserve">Wird zum </w:t>
            </w:r>
            <w:proofErr w:type="spellStart"/>
            <w:r>
              <w:t>toggeln</w:t>
            </w:r>
            <w:proofErr w:type="spellEnd"/>
            <w:r>
              <w:t xml:space="preserve"> verwendet, dient zum Öffnen und Schließen des Burger-menüs.</w:t>
            </w:r>
          </w:p>
        </w:tc>
      </w:tr>
      <w:tr w:rsidR="00B93DBA" w14:paraId="335FD2DC" w14:textId="77777777">
        <w:trPr>
          <w:trHeight w:val="710"/>
        </w:trPr>
        <w:tc>
          <w:tcPr>
            <w:tcW w:w="3287" w:type="dxa"/>
          </w:tcPr>
          <w:p w14:paraId="38628E11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.navbar-start</w:t>
            </w:r>
          </w:p>
        </w:tc>
        <w:tc>
          <w:tcPr>
            <w:tcW w:w="5861" w:type="dxa"/>
          </w:tcPr>
          <w:p w14:paraId="37F0FE7D" w14:textId="77777777" w:rsidR="00B93DBA" w:rsidRDefault="004D63CD">
            <w:pPr>
              <w:spacing w:after="0" w:line="240" w:lineRule="auto"/>
            </w:pPr>
            <w:r>
              <w:t>Bestimmt an welcher Stelle der Navigationsleiste ein Element steht.</w:t>
            </w:r>
          </w:p>
        </w:tc>
      </w:tr>
      <w:tr w:rsidR="00B93DBA" w14:paraId="7EB36D36" w14:textId="77777777">
        <w:trPr>
          <w:trHeight w:val="710"/>
        </w:trPr>
        <w:tc>
          <w:tcPr>
            <w:tcW w:w="3287" w:type="dxa"/>
          </w:tcPr>
          <w:p w14:paraId="7E290667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.navbar-menu</w:t>
            </w:r>
          </w:p>
        </w:tc>
        <w:tc>
          <w:tcPr>
            <w:tcW w:w="5861" w:type="dxa"/>
          </w:tcPr>
          <w:p w14:paraId="06E79E60" w14:textId="26DAEF0D" w:rsidR="00B93DBA" w:rsidRDefault="004D63CD">
            <w:pPr>
              <w:spacing w:after="0" w:line="240" w:lineRule="auto"/>
            </w:pPr>
            <w:r>
              <w:t>Klasse zum Verstecken der Navigationsleiste in der mobilen Ansicht. Wird diese Klasse „</w:t>
            </w:r>
            <w:proofErr w:type="spellStart"/>
            <w:r>
              <w:t>is</w:t>
            </w:r>
            <w:proofErr w:type="spellEnd"/>
            <w:r w:rsidR="007A00A8">
              <w:t xml:space="preserve"> </w:t>
            </w:r>
            <w:bookmarkStart w:id="0" w:name="_GoBack"/>
            <w:bookmarkEnd w:id="0"/>
            <w:proofErr w:type="spellStart"/>
            <w:r>
              <w:t>active</w:t>
            </w:r>
            <w:proofErr w:type="spellEnd"/>
            <w:r>
              <w:t>“ hinzugefügt erscheint die Navigationsleiste.</w:t>
            </w:r>
          </w:p>
        </w:tc>
      </w:tr>
      <w:tr w:rsidR="00B93DBA" w:rsidRPr="002A64A0" w14:paraId="24CBB067" w14:textId="77777777">
        <w:trPr>
          <w:trHeight w:val="710"/>
        </w:trPr>
        <w:tc>
          <w:tcPr>
            <w:tcW w:w="3287" w:type="dxa"/>
          </w:tcPr>
          <w:p w14:paraId="4471B47E" w14:textId="12368BF3" w:rsidR="00B93DBA" w:rsidRPr="002A64A0" w:rsidRDefault="002A64A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</w:pPr>
            <w:r w:rsidRP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</w:t>
            </w: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navbar-item has-dropdown1 is-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hoverable</w:t>
            </w:r>
            <w:proofErr w:type="spellEnd"/>
          </w:p>
        </w:tc>
        <w:tc>
          <w:tcPr>
            <w:tcW w:w="5861" w:type="dxa"/>
          </w:tcPr>
          <w:p w14:paraId="5926139F" w14:textId="350D9580" w:rsidR="00B93DBA" w:rsidRPr="002A64A0" w:rsidRDefault="002A64A0">
            <w:pPr>
              <w:spacing w:after="0" w:line="240" w:lineRule="auto"/>
            </w:pPr>
            <w:r w:rsidRPr="002A64A0">
              <w:t xml:space="preserve">Diese Klasse </w:t>
            </w:r>
            <w:r>
              <w:t>wird dazu verwendet</w:t>
            </w:r>
            <w:r w:rsidR="00921A00">
              <w:t>,</w:t>
            </w:r>
            <w:r>
              <w:t xml:space="preserve"> um aus einem normalen Element der Navigationsleiste ein Element mit </w:t>
            </w:r>
            <w:r w:rsidR="00921A00">
              <w:t xml:space="preserve">einem Dropdown Menü zu machen. </w:t>
            </w:r>
            <w:proofErr w:type="spellStart"/>
            <w:r w:rsidR="00921A00">
              <w:t>Hoverable</w:t>
            </w:r>
            <w:proofErr w:type="spellEnd"/>
            <w:r w:rsidR="00921A00">
              <w:t xml:space="preserve"> zeigt das sich das Menü öffnet, wenn man nur darüberstreicht.</w:t>
            </w:r>
          </w:p>
        </w:tc>
      </w:tr>
      <w:tr w:rsidR="00921A00" w:rsidRPr="002A64A0" w14:paraId="67C0AA82" w14:textId="77777777">
        <w:trPr>
          <w:trHeight w:val="710"/>
        </w:trPr>
        <w:tc>
          <w:tcPr>
            <w:tcW w:w="3287" w:type="dxa"/>
          </w:tcPr>
          <w:p w14:paraId="52C25E2A" w14:textId="634AB465" w:rsidR="00921A00" w:rsidRPr="00921A00" w:rsidRDefault="00B14377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  <w:t>.</w:t>
            </w: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navbar</w:t>
            </w:r>
            <w:r w:rsidR="00921A0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-dropdown</w:t>
            </w:r>
          </w:p>
        </w:tc>
        <w:tc>
          <w:tcPr>
            <w:tcW w:w="5861" w:type="dxa"/>
          </w:tcPr>
          <w:p w14:paraId="05A360AE" w14:textId="71C99310" w:rsidR="00921A00" w:rsidRPr="002A64A0" w:rsidRDefault="00921A00">
            <w:pPr>
              <w:spacing w:after="0" w:line="240" w:lineRule="auto"/>
            </w:pPr>
            <w:r>
              <w:t>Diese Klasse ist die Umgebung der Items im Dropdown Menü.</w:t>
            </w:r>
          </w:p>
        </w:tc>
      </w:tr>
      <w:tr w:rsidR="00921A00" w:rsidRPr="002A64A0" w14:paraId="378A7D64" w14:textId="77777777">
        <w:trPr>
          <w:trHeight w:val="710"/>
        </w:trPr>
        <w:tc>
          <w:tcPr>
            <w:tcW w:w="3287" w:type="dxa"/>
          </w:tcPr>
          <w:p w14:paraId="2367496A" w14:textId="31F671EF" w:rsid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.navbar-divider</w:t>
            </w:r>
          </w:p>
        </w:tc>
        <w:tc>
          <w:tcPr>
            <w:tcW w:w="5861" w:type="dxa"/>
          </w:tcPr>
          <w:p w14:paraId="4C7820AD" w14:textId="5BBA336A" w:rsidR="00921A00" w:rsidRDefault="00921A00">
            <w:pPr>
              <w:spacing w:after="0" w:line="240" w:lineRule="auto"/>
            </w:pPr>
            <w:r>
              <w:t>Durch diese Klasse wird ein Strich zum Separieren der Items im Dropdown Menü erstellt.</w:t>
            </w:r>
          </w:p>
        </w:tc>
      </w:tr>
      <w:tr w:rsidR="00921A00" w:rsidRPr="002A64A0" w14:paraId="76985565" w14:textId="77777777">
        <w:trPr>
          <w:trHeight w:val="710"/>
        </w:trPr>
        <w:tc>
          <w:tcPr>
            <w:tcW w:w="3287" w:type="dxa"/>
          </w:tcPr>
          <w:p w14:paraId="2D8ED342" w14:textId="06081BFD" w:rsid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.navbar-end</w:t>
            </w:r>
          </w:p>
        </w:tc>
        <w:tc>
          <w:tcPr>
            <w:tcW w:w="5861" w:type="dxa"/>
          </w:tcPr>
          <w:p w14:paraId="5B4B6617" w14:textId="59C33CA8" w:rsidR="00921A00" w:rsidRDefault="00176B96">
            <w:pPr>
              <w:spacing w:after="0" w:line="240" w:lineRule="auto"/>
            </w:pPr>
            <w:r>
              <w:t>Lässt die Items der Navigationsleiste am Ende beginnen.</w:t>
            </w:r>
          </w:p>
        </w:tc>
      </w:tr>
    </w:tbl>
    <w:p w14:paraId="3BA3A18A" w14:textId="528EA31E" w:rsidR="004D63CD" w:rsidRPr="002A64A0" w:rsidRDefault="004D63CD" w:rsidP="00930CD0">
      <w:r w:rsidRPr="002A64A0">
        <w:t xml:space="preserve">  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397"/>
        <w:gridCol w:w="5665"/>
      </w:tblGrid>
      <w:tr w:rsidR="00B93DBA" w14:paraId="7EAAB451" w14:textId="77777777" w:rsidTr="00937FCA">
        <w:tc>
          <w:tcPr>
            <w:tcW w:w="3397" w:type="dxa"/>
          </w:tcPr>
          <w:p w14:paraId="3753613A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lastRenderedPageBreak/>
              <w:t>(click)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"()"</w:t>
            </w:r>
          </w:p>
        </w:tc>
        <w:tc>
          <w:tcPr>
            <w:tcW w:w="5665" w:type="dxa"/>
          </w:tcPr>
          <w:p w14:paraId="14C5ADD6" w14:textId="77777777" w:rsidR="00B93DBA" w:rsidRDefault="004D63CD">
            <w:pPr>
              <w:spacing w:after="0" w:line="240" w:lineRule="auto"/>
            </w:pPr>
            <w:r>
              <w:t xml:space="preserve">Ist ein DOM </w:t>
            </w:r>
            <w:proofErr w:type="spellStart"/>
            <w:r>
              <w:t>event</w:t>
            </w:r>
            <w:proofErr w:type="spellEnd"/>
            <w:r>
              <w:t xml:space="preserve"> mit dem beim Anklicken eine Funktion aufgerufen wird.</w:t>
            </w:r>
          </w:p>
        </w:tc>
      </w:tr>
      <w:tr w:rsidR="00B93DBA" w14:paraId="70395E74" w14:textId="77777777" w:rsidTr="00937FCA">
        <w:tc>
          <w:tcPr>
            <w:tcW w:w="3397" w:type="dxa"/>
          </w:tcPr>
          <w:p w14:paraId="75D495DD" w14:textId="77777777" w:rsidR="00B93DBA" w:rsidRDefault="004D63CD">
            <w:pPr>
              <w:spacing w:after="0" w:line="240" w:lineRule="auto"/>
            </w:pPr>
            <w:proofErr w:type="spellStart"/>
            <w:r>
              <w:t>openPage</w:t>
            </w:r>
            <w:proofErr w:type="spellEnd"/>
            <w:r>
              <w:t>()</w:t>
            </w:r>
          </w:p>
        </w:tc>
        <w:tc>
          <w:tcPr>
            <w:tcW w:w="5665" w:type="dxa"/>
          </w:tcPr>
          <w:p w14:paraId="778624A9" w14:textId="77777777" w:rsidR="00B93DBA" w:rsidRDefault="004D63CD">
            <w:pPr>
              <w:spacing w:after="0" w:line="240" w:lineRule="auto"/>
            </w:pPr>
            <w:r>
              <w:t>Sorgt dafür das das aktive Element gewechselt wird und mit „</w:t>
            </w:r>
            <w:proofErr w:type="spellStart"/>
            <w:r>
              <w:t>underline</w:t>
            </w:r>
            <w:proofErr w:type="spellEnd"/>
            <w:r>
              <w:t>“ unterstrichen wird.</w:t>
            </w:r>
          </w:p>
        </w:tc>
      </w:tr>
    </w:tbl>
    <w:p w14:paraId="63E97A1B" w14:textId="2901520D" w:rsidR="00B93DBA" w:rsidRDefault="00B93DBA"/>
    <w:p w14:paraId="4AFB137C" w14:textId="32FE9955" w:rsidR="00DF2288" w:rsidRDefault="007D322D" w:rsidP="00930CD0">
      <w:pPr>
        <w:pStyle w:val="berschrift"/>
        <w:numPr>
          <w:ilvl w:val="0"/>
          <w:numId w:val="4"/>
        </w:numPr>
        <w:rPr>
          <w:rFonts w:hint="eastAsia"/>
        </w:rPr>
      </w:pPr>
      <w:r>
        <w:t>Billboard</w:t>
      </w:r>
    </w:p>
    <w:p w14:paraId="6C4D2040" w14:textId="47886C60" w:rsidR="007D322D" w:rsidRDefault="007D322D" w:rsidP="007D322D">
      <w:pPr>
        <w:pStyle w:val="Textkrper"/>
      </w:pPr>
      <w:r>
        <w:rPr>
          <w:noProof/>
        </w:rPr>
        <w:drawing>
          <wp:inline distT="0" distB="0" distL="0" distR="0" wp14:anchorId="6FDBAEC5" wp14:editId="0E50A32E">
            <wp:extent cx="5760720" cy="15208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B73" w14:textId="77777777" w:rsidR="009F524E" w:rsidRDefault="009F524E" w:rsidP="007D322D">
      <w:pPr>
        <w:pStyle w:val="Textkrper"/>
      </w:pPr>
    </w:p>
    <w:p w14:paraId="710FB447" w14:textId="01D08FE0" w:rsidR="009F524E" w:rsidRDefault="009F524E" w:rsidP="007D322D">
      <w:pPr>
        <w:pStyle w:val="Textkrper"/>
      </w:pPr>
      <w:r>
        <w:rPr>
          <w:noProof/>
        </w:rPr>
        <w:drawing>
          <wp:inline distT="0" distB="0" distL="0" distR="0" wp14:anchorId="392C3F32" wp14:editId="71812B31">
            <wp:extent cx="3562350" cy="16668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A40" w14:textId="7777777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FDA16E0" w14:textId="716A074E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"height: 500px;"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CAC701B" w14:textId="1A5D6BD8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A14A87C" w14:textId="77777777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E55A8C2" w14:textId="078D7D82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0737D201" w14:textId="265C8DD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03801455" w14:textId="58001F5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EE0CCA4" w14:textId="77777777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398BB8C" w14:textId="12C8DD5C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55FCC50" w14:textId="5419874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72E0CD3" w14:textId="1BC7E879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CAEECEB" w14:textId="29C2C579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"background-image:url(pictures/Joker_V1.jpg);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1DC3CD5D" w14:textId="7DE96216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BAA2207" w14:textId="60702975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E533E15" w14:textId="2A8EC70A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2049902" w14:textId="256E94E8" w:rsidR="007D322D" w:rsidRPr="009F524E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9F524E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156D0E23" w14:textId="76151647" w:rsidR="007D322D" w:rsidRPr="009F524E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661B87B3" w14:textId="5341AB44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--&gt;&lt;!-- Add </w:t>
      </w:r>
      <w:proofErr w:type="spellStart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Pagination</w:t>
      </w:r>
      <w:proofErr w:type="spellEnd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--&gt;</w:t>
      </w:r>
    </w:p>
    <w:p w14:paraId="4931C308" w14:textId="3D699E0E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lastRenderedPageBreak/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swiper-pagination-white"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1513DE0E" w14:textId="34F21C4D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Navigation --&gt;</w:t>
      </w:r>
    </w:p>
    <w:p w14:paraId="363A71E3" w14:textId="25219700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"start-bt"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"swiper-button-prev swiper-button-white"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B2FF125" w14:textId="53F8E0CF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"start-bt"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 swiper-button-white"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94316EB" w14:textId="17F1F9DD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795E065D" w14:textId="77777777" w:rsidR="008A416B" w:rsidRPr="007D322D" w:rsidRDefault="008A416B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</w:p>
    <w:p w14:paraId="3D8B890C" w14:textId="68D8549C" w:rsidR="007D322D" w:rsidRDefault="007D322D" w:rsidP="007D322D">
      <w:pPr>
        <w:pStyle w:val="Textkrper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937FCA" w14:paraId="2E7565A5" w14:textId="77777777" w:rsidTr="00937FCA">
        <w:tc>
          <w:tcPr>
            <w:tcW w:w="3256" w:type="dxa"/>
          </w:tcPr>
          <w:p w14:paraId="27CFFD7C" w14:textId="2C84BF86" w:rsidR="00937FCA" w:rsidRDefault="008A416B" w:rsidP="007D322D">
            <w:pPr>
              <w:pStyle w:val="Textkrper"/>
            </w:pPr>
            <w:r>
              <w:rPr>
                <w:rFonts w:ascii="Consolas" w:eastAsia="Times New Roman" w:hAnsi="Consolas" w:cs="Times New Roman"/>
                <w:color w:val="0000FF"/>
                <w:szCs w:val="21"/>
                <w:lang w:val="en-GB" w:eastAsia="de-DE"/>
              </w:rPr>
              <w:t>#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start</w:t>
            </w:r>
          </w:p>
        </w:tc>
        <w:tc>
          <w:tcPr>
            <w:tcW w:w="5806" w:type="dxa"/>
          </w:tcPr>
          <w:p w14:paraId="713C3976" w14:textId="77777777" w:rsidR="00937FCA" w:rsidRDefault="00937FCA" w:rsidP="007D322D">
            <w:pPr>
              <w:pStyle w:val="Textkrper"/>
            </w:pPr>
          </w:p>
        </w:tc>
      </w:tr>
      <w:tr w:rsidR="008A416B" w14:paraId="475E1241" w14:textId="77777777" w:rsidTr="00937FCA">
        <w:tc>
          <w:tcPr>
            <w:tcW w:w="3256" w:type="dxa"/>
          </w:tcPr>
          <w:p w14:paraId="5279C645" w14:textId="322B6BA4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swiper-container</w:t>
            </w:r>
          </w:p>
        </w:tc>
        <w:tc>
          <w:tcPr>
            <w:tcW w:w="5806" w:type="dxa"/>
          </w:tcPr>
          <w:p w14:paraId="24B82487" w14:textId="5790F823" w:rsidR="008A416B" w:rsidRDefault="007D7386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 xml:space="preserve">-Container gibt an wie groß der Bereich ist, in dem alle Teile der </w:t>
            </w:r>
            <w:proofErr w:type="spellStart"/>
            <w:r>
              <w:t>Swiper</w:t>
            </w:r>
            <w:proofErr w:type="spellEnd"/>
            <w:r>
              <w:t xml:space="preserve"> Anwendung drinnen liegen.</w:t>
            </w:r>
          </w:p>
        </w:tc>
      </w:tr>
      <w:tr w:rsidR="008A416B" w14:paraId="5A5E039B" w14:textId="77777777" w:rsidTr="00937FCA">
        <w:tc>
          <w:tcPr>
            <w:tcW w:w="3256" w:type="dxa"/>
          </w:tcPr>
          <w:p w14:paraId="606A1E89" w14:textId="7334D2F5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swiper-wrapper</w:t>
            </w:r>
          </w:p>
        </w:tc>
        <w:tc>
          <w:tcPr>
            <w:tcW w:w="5806" w:type="dxa"/>
          </w:tcPr>
          <w:p w14:paraId="62225684" w14:textId="57E6169C" w:rsidR="008A416B" w:rsidRDefault="007D7386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>-Wrapper bestimmt den Bereich, in dem alle Bilder drinnen sind.</w:t>
            </w:r>
          </w:p>
        </w:tc>
      </w:tr>
      <w:tr w:rsidR="008A416B" w14:paraId="3FA0D401" w14:textId="77777777" w:rsidTr="00937FCA">
        <w:tc>
          <w:tcPr>
            <w:tcW w:w="3256" w:type="dxa"/>
          </w:tcPr>
          <w:p w14:paraId="52166F73" w14:textId="26CD2E82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#recommend</w:t>
            </w:r>
          </w:p>
        </w:tc>
        <w:tc>
          <w:tcPr>
            <w:tcW w:w="5806" w:type="dxa"/>
          </w:tcPr>
          <w:p w14:paraId="41BE6120" w14:textId="6A247AA7" w:rsidR="008A416B" w:rsidRDefault="007D7386" w:rsidP="007D322D">
            <w:pPr>
              <w:pStyle w:val="Textkrper"/>
            </w:pPr>
            <w:proofErr w:type="spellStart"/>
            <w:r>
              <w:t>Recommend</w:t>
            </w:r>
            <w:proofErr w:type="spellEnd"/>
            <w:r>
              <w:t xml:space="preserve"> gibt die Eigenschaften und die Position des Textes an, der im Vordergrund liegt.</w:t>
            </w:r>
          </w:p>
        </w:tc>
      </w:tr>
      <w:tr w:rsidR="008A416B" w14:paraId="27BC21CE" w14:textId="77777777" w:rsidTr="00937FCA">
        <w:tc>
          <w:tcPr>
            <w:tcW w:w="3256" w:type="dxa"/>
          </w:tcPr>
          <w:p w14:paraId="1F420F94" w14:textId="06FE96B0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swiper-slide</w:t>
            </w:r>
          </w:p>
        </w:tc>
        <w:tc>
          <w:tcPr>
            <w:tcW w:w="5806" w:type="dxa"/>
          </w:tcPr>
          <w:p w14:paraId="445C65D9" w14:textId="576210E5" w:rsidR="008A416B" w:rsidRDefault="007D7386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>-Slide bestimmt den Bereich, in dem ein einzelnes Bild drinnen ist.</w:t>
            </w:r>
          </w:p>
        </w:tc>
      </w:tr>
      <w:tr w:rsidR="008A416B" w14:paraId="6CD38449" w14:textId="77777777" w:rsidTr="00937FCA">
        <w:tc>
          <w:tcPr>
            <w:tcW w:w="3256" w:type="dxa"/>
          </w:tcPr>
          <w:p w14:paraId="665A1223" w14:textId="28639514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parallax-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bg</w:t>
            </w:r>
            <w:proofErr w:type="spellEnd"/>
          </w:p>
        </w:tc>
        <w:tc>
          <w:tcPr>
            <w:tcW w:w="5806" w:type="dxa"/>
          </w:tcPr>
          <w:p w14:paraId="2876B391" w14:textId="2EA62417" w:rsidR="008A416B" w:rsidRDefault="007D7386" w:rsidP="007D322D">
            <w:pPr>
              <w:pStyle w:val="Textkrper"/>
            </w:pPr>
            <w:proofErr w:type="spellStart"/>
            <w:r>
              <w:t>Parallax-bg</w:t>
            </w:r>
            <w:proofErr w:type="spellEnd"/>
            <w:r>
              <w:t xml:space="preserve"> bestimmt die Eigenschaften der Bilder.</w:t>
            </w:r>
          </w:p>
        </w:tc>
      </w:tr>
      <w:tr w:rsidR="009F524E" w:rsidRPr="007D7386" w14:paraId="0102C1F3" w14:textId="77777777" w:rsidTr="00937FCA">
        <w:tc>
          <w:tcPr>
            <w:tcW w:w="3256" w:type="dxa"/>
          </w:tcPr>
          <w:p w14:paraId="0234125D" w14:textId="7E94995A" w:rsidR="009F524E" w:rsidRDefault="009F524E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swiper-pagination </w:t>
            </w:r>
          </w:p>
        </w:tc>
        <w:tc>
          <w:tcPr>
            <w:tcW w:w="5806" w:type="dxa"/>
          </w:tcPr>
          <w:p w14:paraId="22B125C5" w14:textId="3E36B9F6" w:rsidR="009F524E" w:rsidRPr="007D7386" w:rsidRDefault="007D7386" w:rsidP="007D322D">
            <w:pPr>
              <w:pStyle w:val="Textkrper"/>
            </w:pPr>
            <w:r w:rsidRPr="007D7386">
              <w:t>Diese Klasse bestimmt die P</w:t>
            </w:r>
            <w:r>
              <w:t xml:space="preserve">osition und die Eigenschaften der </w:t>
            </w:r>
            <w:proofErr w:type="spellStart"/>
            <w:r>
              <w:t>Bullets</w:t>
            </w:r>
            <w:proofErr w:type="spellEnd"/>
            <w:r>
              <w:t xml:space="preserve">. </w:t>
            </w:r>
            <w:r w:rsidR="003C2C4F">
              <w:t xml:space="preserve">Hier wird auch definiert wie viele </w:t>
            </w:r>
            <w:proofErr w:type="spellStart"/>
            <w:r w:rsidR="003C2C4F">
              <w:t>Slides</w:t>
            </w:r>
            <w:proofErr w:type="spellEnd"/>
            <w:r w:rsidR="003C2C4F">
              <w:t xml:space="preserve"> vorhanden sind. </w:t>
            </w:r>
          </w:p>
        </w:tc>
      </w:tr>
      <w:tr w:rsidR="00B14377" w:rsidRPr="007D7386" w14:paraId="3F159638" w14:textId="77777777" w:rsidTr="00937FCA">
        <w:tc>
          <w:tcPr>
            <w:tcW w:w="3256" w:type="dxa"/>
          </w:tcPr>
          <w:p w14:paraId="0358ABEA" w14:textId="25CC1EA3" w:rsidR="00B14377" w:rsidRDefault="00B14377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swiper-pagination-white</w:t>
            </w:r>
          </w:p>
        </w:tc>
        <w:tc>
          <w:tcPr>
            <w:tcW w:w="5806" w:type="dxa"/>
          </w:tcPr>
          <w:p w14:paraId="7BC7E7D3" w14:textId="62F8D1C7" w:rsidR="00B14377" w:rsidRPr="007D7386" w:rsidRDefault="00B14377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>-</w:t>
            </w:r>
            <w:proofErr w:type="spellStart"/>
            <w:r>
              <w:t>Pagination</w:t>
            </w:r>
            <w:proofErr w:type="spellEnd"/>
            <w:r>
              <w:t xml:space="preserve">-White macht die </w:t>
            </w:r>
            <w:proofErr w:type="spellStart"/>
            <w:r>
              <w:t>Bullets</w:t>
            </w:r>
            <w:proofErr w:type="spellEnd"/>
            <w:r>
              <w:t xml:space="preserve"> für die </w:t>
            </w:r>
            <w:proofErr w:type="spellStart"/>
            <w:r>
              <w:t>Slides</w:t>
            </w:r>
            <w:proofErr w:type="spellEnd"/>
            <w:r>
              <w:t xml:space="preserve"> weiß.</w:t>
            </w:r>
          </w:p>
        </w:tc>
      </w:tr>
      <w:tr w:rsidR="009F524E" w:rsidRPr="003C2C4F" w14:paraId="68687861" w14:textId="77777777" w:rsidTr="00937FCA">
        <w:tc>
          <w:tcPr>
            <w:tcW w:w="3256" w:type="dxa"/>
          </w:tcPr>
          <w:p w14:paraId="6E495355" w14:textId="30F4BC71" w:rsidR="009F524E" w:rsidRDefault="009F524E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start-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bt</w:t>
            </w:r>
            <w:proofErr w:type="spellEnd"/>
          </w:p>
        </w:tc>
        <w:tc>
          <w:tcPr>
            <w:tcW w:w="5806" w:type="dxa"/>
          </w:tcPr>
          <w:p w14:paraId="0E0ECA02" w14:textId="4A0D5863" w:rsidR="009F524E" w:rsidRPr="003C2C4F" w:rsidRDefault="003C2C4F" w:rsidP="007D322D">
            <w:pPr>
              <w:pStyle w:val="Textkrper"/>
            </w:pPr>
            <w:r w:rsidRPr="003C2C4F">
              <w:t xml:space="preserve">Bestimmt die </w:t>
            </w:r>
            <w:r>
              <w:t xml:space="preserve">Transparenz der Buttons die wie Pfeile ausschauen und zum </w:t>
            </w:r>
            <w:proofErr w:type="spellStart"/>
            <w:r>
              <w:t>swipen</w:t>
            </w:r>
            <w:proofErr w:type="spellEnd"/>
            <w:r>
              <w:t xml:space="preserve"> vorhanden sind.</w:t>
            </w:r>
          </w:p>
        </w:tc>
      </w:tr>
      <w:tr w:rsidR="003C2C4F" w:rsidRPr="003C2C4F" w14:paraId="02FB3C53" w14:textId="77777777" w:rsidTr="00937FCA">
        <w:tc>
          <w:tcPr>
            <w:tcW w:w="3256" w:type="dxa"/>
          </w:tcPr>
          <w:p w14:paraId="7753ECAF" w14:textId="2EA09CA7" w:rsidR="003C2C4F" w:rsidRDefault="003C2C4F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swiper-button-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prev</w:t>
            </w:r>
            <w:proofErr w:type="spellEnd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 </w:t>
            </w:r>
          </w:p>
        </w:tc>
        <w:tc>
          <w:tcPr>
            <w:tcW w:w="5806" w:type="dxa"/>
          </w:tcPr>
          <w:p w14:paraId="69ABE84A" w14:textId="7BCBE773" w:rsidR="003C2C4F" w:rsidRPr="003C2C4F" w:rsidRDefault="003C2C4F" w:rsidP="007D322D">
            <w:pPr>
              <w:pStyle w:val="Textkrper"/>
            </w:pPr>
            <w:r w:rsidRPr="003C2C4F">
              <w:t>Mit dieser Klasse w</w:t>
            </w:r>
            <w:r>
              <w:t>erden die Eigenschaften und die Position für den „vorheriger“ Pfeil bestimmt.</w:t>
            </w:r>
          </w:p>
        </w:tc>
      </w:tr>
      <w:tr w:rsidR="003C2C4F" w:rsidRPr="003C2C4F" w14:paraId="39A01743" w14:textId="77777777" w:rsidTr="00937FCA">
        <w:tc>
          <w:tcPr>
            <w:tcW w:w="3256" w:type="dxa"/>
          </w:tcPr>
          <w:p w14:paraId="4DF14B30" w14:textId="4153D2E3" w:rsidR="003C2C4F" w:rsidRDefault="003C2C4F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swiper-button-next </w:t>
            </w:r>
          </w:p>
        </w:tc>
        <w:tc>
          <w:tcPr>
            <w:tcW w:w="5806" w:type="dxa"/>
          </w:tcPr>
          <w:p w14:paraId="3CDE5CEF" w14:textId="6353625A" w:rsidR="003C2C4F" w:rsidRPr="003C2C4F" w:rsidRDefault="003C2C4F" w:rsidP="007D322D">
            <w:pPr>
              <w:pStyle w:val="Textkrper"/>
            </w:pPr>
            <w:r w:rsidRPr="003C2C4F">
              <w:t>Mit dieser Klasse w</w:t>
            </w:r>
            <w:r>
              <w:t>erden die Eigenschaften und die Position für den „nächster“ Pfeil bestimmt</w:t>
            </w:r>
          </w:p>
        </w:tc>
      </w:tr>
      <w:tr w:rsidR="00B14377" w:rsidRPr="003C2C4F" w14:paraId="5DD20E70" w14:textId="77777777" w:rsidTr="00937FCA">
        <w:tc>
          <w:tcPr>
            <w:tcW w:w="3256" w:type="dxa"/>
          </w:tcPr>
          <w:p w14:paraId="32A99CCF" w14:textId="22C02051" w:rsidR="00B14377" w:rsidRPr="00B14377" w:rsidRDefault="00B14377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swiper-button-white</w:t>
            </w:r>
          </w:p>
        </w:tc>
        <w:tc>
          <w:tcPr>
            <w:tcW w:w="5806" w:type="dxa"/>
          </w:tcPr>
          <w:p w14:paraId="2FF17995" w14:textId="58A804D1" w:rsidR="00B14377" w:rsidRPr="003C2C4F" w:rsidRDefault="00B14377" w:rsidP="007D322D">
            <w:pPr>
              <w:pStyle w:val="Textkrper"/>
            </w:pPr>
            <w:r>
              <w:t>Die Klasse wird verwendet, um den „Next Pfeil/</w:t>
            </w:r>
            <w:proofErr w:type="spellStart"/>
            <w:r>
              <w:t>Prev</w:t>
            </w:r>
            <w:proofErr w:type="spellEnd"/>
            <w:r>
              <w:t>“ weiß zu machen.</w:t>
            </w:r>
          </w:p>
        </w:tc>
      </w:tr>
    </w:tbl>
    <w:p w14:paraId="4E32C16F" w14:textId="61599C51" w:rsidR="00937FCA" w:rsidRDefault="00937FCA" w:rsidP="007D322D">
      <w:pPr>
        <w:pStyle w:val="Textkrper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C2C4F" w14:paraId="1E3EEAB9" w14:textId="77777777" w:rsidTr="003C2C4F">
        <w:tc>
          <w:tcPr>
            <w:tcW w:w="3256" w:type="dxa"/>
          </w:tcPr>
          <w:p w14:paraId="301BB265" w14:textId="77777777" w:rsidR="003C2C4F" w:rsidRDefault="003C2C4F" w:rsidP="007D322D">
            <w:pPr>
              <w:pStyle w:val="Textkrper"/>
            </w:pPr>
          </w:p>
        </w:tc>
        <w:tc>
          <w:tcPr>
            <w:tcW w:w="5806" w:type="dxa"/>
          </w:tcPr>
          <w:p w14:paraId="31978E68" w14:textId="77777777" w:rsidR="003C2C4F" w:rsidRDefault="003C2C4F" w:rsidP="007D322D">
            <w:pPr>
              <w:pStyle w:val="Textkrper"/>
            </w:pPr>
          </w:p>
        </w:tc>
      </w:tr>
      <w:tr w:rsidR="003C2C4F" w14:paraId="6C1B8D52" w14:textId="77777777" w:rsidTr="003C2C4F">
        <w:tc>
          <w:tcPr>
            <w:tcW w:w="3256" w:type="dxa"/>
          </w:tcPr>
          <w:p w14:paraId="18DF88E2" w14:textId="77777777" w:rsidR="003C2C4F" w:rsidRDefault="003C2C4F" w:rsidP="007D322D">
            <w:pPr>
              <w:pStyle w:val="Textkrper"/>
            </w:pPr>
          </w:p>
        </w:tc>
        <w:tc>
          <w:tcPr>
            <w:tcW w:w="5806" w:type="dxa"/>
          </w:tcPr>
          <w:p w14:paraId="5292FDB3" w14:textId="77777777" w:rsidR="003C2C4F" w:rsidRDefault="003C2C4F" w:rsidP="007D322D">
            <w:pPr>
              <w:pStyle w:val="Textkrper"/>
            </w:pPr>
          </w:p>
        </w:tc>
      </w:tr>
    </w:tbl>
    <w:p w14:paraId="45CEA931" w14:textId="30F6C0F2" w:rsidR="003C2C4F" w:rsidRDefault="003C2C4F" w:rsidP="007D322D">
      <w:pPr>
        <w:pStyle w:val="Textkrper"/>
      </w:pPr>
    </w:p>
    <w:p w14:paraId="0554C69B" w14:textId="2053CEC0" w:rsidR="00C90348" w:rsidRDefault="00C90348" w:rsidP="007D322D">
      <w:pPr>
        <w:pStyle w:val="Textkrper"/>
      </w:pPr>
    </w:p>
    <w:p w14:paraId="4A2F5632" w14:textId="150A89B8" w:rsidR="00C90348" w:rsidRDefault="00C90348" w:rsidP="007D322D">
      <w:pPr>
        <w:pStyle w:val="Textkrper"/>
      </w:pPr>
    </w:p>
    <w:p w14:paraId="50520B3E" w14:textId="76863A96" w:rsidR="00C90348" w:rsidRDefault="00C90348" w:rsidP="007D322D">
      <w:pPr>
        <w:pStyle w:val="Textkrper"/>
      </w:pPr>
    </w:p>
    <w:p w14:paraId="1682905E" w14:textId="29E93400" w:rsidR="00C90348" w:rsidRDefault="00C90348" w:rsidP="007D322D">
      <w:pPr>
        <w:pStyle w:val="Textkrper"/>
      </w:pPr>
    </w:p>
    <w:p w14:paraId="727CB345" w14:textId="77777777" w:rsidR="00C90348" w:rsidRDefault="00C90348" w:rsidP="007D322D">
      <w:pPr>
        <w:pStyle w:val="Textkrper"/>
      </w:pPr>
    </w:p>
    <w:p w14:paraId="1CB38944" w14:textId="574925D8" w:rsidR="00C90348" w:rsidRDefault="00C90348" w:rsidP="00C90348">
      <w:pPr>
        <w:pStyle w:val="berschrift"/>
        <w:numPr>
          <w:ilvl w:val="0"/>
          <w:numId w:val="4"/>
        </w:numPr>
        <w:ind w:left="0" w:firstLine="0"/>
        <w:rPr>
          <w:rFonts w:hint="eastAsia"/>
        </w:rPr>
      </w:pPr>
      <w:r>
        <w:t>Coming/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soon</w:t>
      </w:r>
      <w:proofErr w:type="spellEnd"/>
    </w:p>
    <w:p w14:paraId="0B3BB913" w14:textId="77777777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"padding: 20px;"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D37BE62" w14:textId="16F6683C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"tile is-ancestor"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E8F7D16" w14:textId="193E7A2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"tile is-12 is-vertical is-parent"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1BE7368" w14:textId="4F93101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Netflix--&gt;</w:t>
      </w:r>
    </w:p>
    <w:p w14:paraId="125E4263" w14:textId="5FBFCE4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"tile is-child"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5258F21" w14:textId="5BADF24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"columns is-gapless box"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"background-color:  #141414;"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CF0C38C" w14:textId="49C069E7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Netflix Logo--&gt;</w:t>
      </w:r>
    </w:p>
    <w:p w14:paraId="4B8AB48A" w14:textId="4C534123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-index"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"column"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A3F7449" w14:textId="77777777" w:rsid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-logo"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"index/640px</w:t>
      </w:r>
    </w:p>
    <w:p w14:paraId="233CF471" w14:textId="65481AF7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Netflix_2015_logo.svg.png"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47A5283" w14:textId="16C4C7C6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13BC6607" w14:textId="0398BDA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Netflix Logo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Column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</w:t>
      </w:r>
    </w:p>
    <w:p w14:paraId="3DA2C687" w14:textId="04A89FD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"column"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8A6F46C" w14:textId="5E24F65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"flex-col"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"tabs is-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centered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 is-boxed"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7FBA2BC" w14:textId="205EA9FD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&lt;ul&gt;</w:t>
      </w:r>
    </w:p>
    <w:p w14:paraId="7B9ED56B" w14:textId="18CCACE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&lt;li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"netflixtab is-active"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onclick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"openTab(event,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'netflix-cs'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)"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&gt;&lt;a&gt;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Coming Soon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&lt;/a&gt;&lt;/li&gt;</w:t>
      </w:r>
    </w:p>
    <w:p w14:paraId="176E62E2" w14:textId="18551786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&lt;li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"netflixtab"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onclick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"openTab(event,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'netflix-leaving'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)"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&gt;&lt;a&gt;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Leaving Soon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&lt;/a&gt;&lt;/li&gt;</w:t>
      </w:r>
    </w:p>
    <w:p w14:paraId="00D43912" w14:textId="6E49CEB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&lt;/ul&gt;</w:t>
      </w:r>
    </w:p>
    <w:p w14:paraId="689E0728" w14:textId="3AC6EBC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11857C67" w14:textId="573A1D2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"container"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9022574" w14:textId="5ADF626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Coming Netflix--&gt;</w:t>
      </w:r>
    </w:p>
    <w:p w14:paraId="7263A928" w14:textId="54CB679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-cs"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-tab"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45D5173" w14:textId="574CDBA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B0A949A" w14:textId="4E51A1E2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4560C4B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FF39A1C" w14:textId="6AA2D86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"prime/cs/Carnival_Row.jpg"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204F4FA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F6BE68F" w14:textId="6F36B1C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"prime/cs/Cold_Pursuit.jpg"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573B573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978D33E" w14:textId="13D7C20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40A74C6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8AD999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75E9136B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9E67A32" w14:textId="36EB24A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3E56C572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9EA91A6" w14:textId="3948F11D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739BA265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6E28410" w14:textId="783064E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9AA5334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AF15632" w14:textId="7B82F2D2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6C41896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78483B9" w14:textId="293B65F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30E61796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1BE1597" w14:textId="34D029F3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2C429B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lastRenderedPageBreak/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44F2357" w14:textId="1DEB310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"prime/cs/walk_of_shame.jpg"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0B0B8039" w14:textId="1F97ECA9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5342C659" w14:textId="07FBC7CA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Pagination --&gt;</w:t>
      </w:r>
    </w:p>
    <w:p w14:paraId="43C034A6" w14:textId="612C540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down-slide swiper-pagination-white"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3FB0A8DC" w14:textId="7CA104A8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Arrows --&gt;</w:t>
      </w:r>
    </w:p>
    <w:p w14:paraId="774AD09E" w14:textId="483C98F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btnext-verti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0C322F4B" w14:textId="57C61AC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btprev-verti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prev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C4D0751" w14:textId="65FDD0E1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321E9BAC" w14:textId="5543355B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Initialize Swiper --&gt;</w:t>
      </w:r>
    </w:p>
    <w:p w14:paraId="5B46E907" w14:textId="0E62DA4C" w:rsidR="00C90348" w:rsidRPr="003D38E6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3D38E6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4A669FB0" w14:textId="015D6137" w:rsidR="00C90348" w:rsidRPr="003D38E6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3D38E6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Coming Netflix--&gt;</w:t>
      </w:r>
    </w:p>
    <w:p w14:paraId="5E08FD39" w14:textId="76673905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Leaving Netflix--&gt;</w:t>
      </w:r>
    </w:p>
    <w:p w14:paraId="19E76F31" w14:textId="71035DF0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"netflix-leaving"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"netflix-tab"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"display: none;"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EA16B76" w14:textId="2937C5F0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1A484B3" w14:textId="5BB1448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F83CA60" w14:textId="3A9DEB2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"prime/cs/Carnival_Row.jpg"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0DF7AEC1" w14:textId="5753B673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"prime/cs/Cold_Pursuit.jpg"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71F7C879" w14:textId="418B2DD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49D2CA29" w14:textId="136AB00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36A258A4" w14:textId="7EEFE05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0D2F6BF0" w14:textId="537E8E12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F4CA04A" w14:textId="391D3D5A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9AE295F" w14:textId="31C7865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59761054" w14:textId="4E7A10AC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215D5928" w14:textId="3BDE787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153229ED" w14:textId="60C143BA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"prime/cs/walk_of_shame.jpg"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407F2D22" w14:textId="71501B1F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69F3487E" w14:textId="292D6B53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Pagination --&gt;</w:t>
      </w:r>
    </w:p>
    <w:p w14:paraId="3530ED21" w14:textId="4E7B1AC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down-slide swiper-pagination-white"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3105DF49" w14:textId="63BE4284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Arrows --&gt;</w:t>
      </w:r>
    </w:p>
    <w:p w14:paraId="4953B442" w14:textId="150AAB1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btnext-verti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2B371F6B" w14:textId="5551F20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btprev-verti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prev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CBD24BC" w14:textId="43BF1FF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7F372A77" w14:textId="1639C7E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 Initialize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--&gt;</w:t>
      </w:r>
    </w:p>
    <w:p w14:paraId="02652646" w14:textId="41B7CBB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7D79F576" w14:textId="430E94DA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Leaving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Netflix--&gt;</w:t>
      </w:r>
    </w:p>
    <w:p w14:paraId="4ACAAC40" w14:textId="21714E9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5C3EF1E2" w14:textId="45C425D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vom Container--&gt;</w:t>
      </w:r>
    </w:p>
    <w:p w14:paraId="75D254BF" w14:textId="10ECDFC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lastRenderedPageBreak/>
        <w:t>&lt;/div&gt;</w:t>
      </w:r>
    </w:p>
    <w:p w14:paraId="210A27F0" w14:textId="6A51CF5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Column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</w:t>
      </w:r>
    </w:p>
    <w:p w14:paraId="1DAAE21B" w14:textId="5F8C856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3FB0D6F6" w14:textId="2CE7058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Gapless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column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</w:t>
      </w:r>
    </w:p>
    <w:p w14:paraId="7E337B32" w14:textId="5F037E2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180A3995" w14:textId="240A95E0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Netflix--&gt;</w:t>
      </w:r>
    </w:p>
    <w:p w14:paraId="2C3DB0BA" w14:textId="77777777" w:rsidR="00C90348" w:rsidRPr="00C90348" w:rsidRDefault="00C90348" w:rsidP="00C9034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354EA" w:rsidRPr="00385F2F" w14:paraId="0112C9E3" w14:textId="77777777" w:rsidTr="001354EA">
        <w:tc>
          <w:tcPr>
            <w:tcW w:w="2830" w:type="dxa"/>
          </w:tcPr>
          <w:p w14:paraId="76400A2F" w14:textId="74DB398F" w:rsidR="001354EA" w:rsidRDefault="003D38E6" w:rsidP="00C90348">
            <w:r w:rsidRPr="00C90348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style</w:t>
            </w:r>
            <w:r w:rsidRPr="00C903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"padding: 20px;"</w:t>
            </w:r>
          </w:p>
        </w:tc>
        <w:tc>
          <w:tcPr>
            <w:tcW w:w="6232" w:type="dxa"/>
          </w:tcPr>
          <w:p w14:paraId="11D3AFFA" w14:textId="06081206" w:rsidR="001354EA" w:rsidRPr="00385F2F" w:rsidRDefault="00385F2F" w:rsidP="00C90348">
            <w:r>
              <w:t>Dieser Style wird verwendet um einen Abstand von 20px zwischen den Rahmen des Browsers und unserer Website.</w:t>
            </w:r>
          </w:p>
        </w:tc>
      </w:tr>
      <w:tr w:rsidR="00B14377" w:rsidRPr="00385F2F" w14:paraId="661557AE" w14:textId="77777777" w:rsidTr="001354EA">
        <w:tc>
          <w:tcPr>
            <w:tcW w:w="2830" w:type="dxa"/>
          </w:tcPr>
          <w:p w14:paraId="15808894" w14:textId="5F9C5840" w:rsidR="00B14377" w:rsidRPr="00C90348" w:rsidRDefault="00B14377" w:rsidP="00C90348">
            <w:pP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tile </w:t>
            </w:r>
          </w:p>
        </w:tc>
        <w:tc>
          <w:tcPr>
            <w:tcW w:w="6232" w:type="dxa"/>
          </w:tcPr>
          <w:p w14:paraId="7F04614A" w14:textId="1FF8338B" w:rsidR="00B14377" w:rsidRDefault="00B14377" w:rsidP="00C90348">
            <w:r>
              <w:t>Tile wird verwendet um ein 2-dimensionales Bulma Layout zu kreieren.</w:t>
            </w:r>
          </w:p>
        </w:tc>
      </w:tr>
      <w:tr w:rsidR="00385F2F" w:rsidRPr="00385F2F" w14:paraId="1B1C432D" w14:textId="77777777" w:rsidTr="001354EA">
        <w:tc>
          <w:tcPr>
            <w:tcW w:w="2830" w:type="dxa"/>
          </w:tcPr>
          <w:p w14:paraId="1F8DF33F" w14:textId="4FCE4B13" w:rsidR="00385F2F" w:rsidRPr="00C90348" w:rsidRDefault="00B14377" w:rsidP="00C90348">
            <w:pP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="00385F2F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is-ancestor</w:t>
            </w:r>
          </w:p>
        </w:tc>
        <w:tc>
          <w:tcPr>
            <w:tcW w:w="6232" w:type="dxa"/>
          </w:tcPr>
          <w:p w14:paraId="23B969CB" w14:textId="0B33C3B2" w:rsidR="00385F2F" w:rsidRPr="0004623B" w:rsidRDefault="0004623B" w:rsidP="00C90348">
            <w:r w:rsidRPr="0004623B">
              <w:rPr>
                <w:rFonts w:cstheme="minorHAnsi"/>
              </w:rPr>
              <w:t>Die Klasse</w:t>
            </w:r>
            <w:r w:rsidRPr="0004623B">
              <w:rPr>
                <w:rFonts w:eastAsia="Times New Roman" w:cstheme="minorHAnsi"/>
                <w:lang w:eastAsia="de-DE"/>
              </w:rPr>
              <w:t> is-ancestor wird verwendet, um alle anderen</w:t>
            </w:r>
            <w:r>
              <w:rPr>
                <w:rFonts w:eastAsia="Times New Roman" w:cstheme="minorHAnsi"/>
                <w:lang w:eastAsia="de-DE"/>
              </w:rPr>
              <w:t xml:space="preserve"> </w:t>
            </w:r>
            <w:r w:rsidR="00A86E20">
              <w:rPr>
                <w:rFonts w:eastAsia="Times New Roman" w:cstheme="minorHAnsi"/>
                <w:lang w:eastAsia="de-DE"/>
              </w:rPr>
              <w:t>Parent Tiles</w:t>
            </w:r>
            <w:r>
              <w:rPr>
                <w:rFonts w:eastAsia="Times New Roman" w:cstheme="minorHAnsi"/>
                <w:lang w:eastAsia="de-DE"/>
              </w:rPr>
              <w:t xml:space="preserve"> aneinander zu binden. </w:t>
            </w:r>
          </w:p>
        </w:tc>
      </w:tr>
      <w:tr w:rsidR="0004623B" w:rsidRPr="00A942AC" w14:paraId="5A793BF4" w14:textId="77777777" w:rsidTr="001354EA">
        <w:tc>
          <w:tcPr>
            <w:tcW w:w="2830" w:type="dxa"/>
          </w:tcPr>
          <w:p w14:paraId="09B6565F" w14:textId="18CB8A3C" w:rsidR="0004623B" w:rsidRDefault="00B14377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="0004623B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is-12  </w:t>
            </w:r>
          </w:p>
        </w:tc>
        <w:tc>
          <w:tcPr>
            <w:tcW w:w="6232" w:type="dxa"/>
          </w:tcPr>
          <w:p w14:paraId="331C29B8" w14:textId="2E467FC0" w:rsidR="00A942AC" w:rsidRPr="00A942AC" w:rsidRDefault="00A942AC" w:rsidP="00C90348">
            <w:r>
              <w:t xml:space="preserve">Mit is-12 wird die Breite vom jeweiligen Tile definiert. </w:t>
            </w:r>
          </w:p>
        </w:tc>
      </w:tr>
      <w:tr w:rsidR="00B14377" w:rsidRPr="00A942AC" w14:paraId="6F673B1D" w14:textId="77777777" w:rsidTr="001354EA">
        <w:tc>
          <w:tcPr>
            <w:tcW w:w="2830" w:type="dxa"/>
          </w:tcPr>
          <w:p w14:paraId="6FA687D4" w14:textId="465AB333" w:rsidR="00B14377" w:rsidRDefault="00B14377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is-vertical</w:t>
            </w:r>
          </w:p>
        </w:tc>
        <w:tc>
          <w:tcPr>
            <w:tcW w:w="6232" w:type="dxa"/>
          </w:tcPr>
          <w:p w14:paraId="62B5B17F" w14:textId="0C72A358" w:rsidR="00B14377" w:rsidRDefault="00B14377" w:rsidP="00C90348">
            <w:r>
              <w:t>I</w:t>
            </w:r>
            <w:r w:rsidRPr="00A942AC">
              <w:t>s-vertical wird verwend</w:t>
            </w:r>
            <w:r>
              <w:t>et, um die Tiles Vertikal zu setzen.</w:t>
            </w:r>
          </w:p>
        </w:tc>
      </w:tr>
      <w:tr w:rsidR="00B14377" w:rsidRPr="00A942AC" w14:paraId="210B9208" w14:textId="77777777" w:rsidTr="001354EA">
        <w:tc>
          <w:tcPr>
            <w:tcW w:w="2830" w:type="dxa"/>
          </w:tcPr>
          <w:p w14:paraId="13C46556" w14:textId="16739A86" w:rsidR="00B14377" w:rsidRDefault="00B14377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is-parent</w:t>
            </w:r>
          </w:p>
        </w:tc>
        <w:tc>
          <w:tcPr>
            <w:tcW w:w="6232" w:type="dxa"/>
          </w:tcPr>
          <w:p w14:paraId="707058CD" w14:textId="619FA3A4" w:rsidR="00B14377" w:rsidRDefault="00B14377" w:rsidP="00C90348">
            <w:r>
              <w:t>Tile is-parent definiert die zweite Schicht des Layouts.</w:t>
            </w:r>
          </w:p>
        </w:tc>
      </w:tr>
      <w:tr w:rsidR="00A86E20" w:rsidRPr="00A942AC" w14:paraId="17D3C70A" w14:textId="77777777" w:rsidTr="001354EA">
        <w:tc>
          <w:tcPr>
            <w:tcW w:w="2830" w:type="dxa"/>
          </w:tcPr>
          <w:p w14:paraId="06A8B235" w14:textId="343835A9" w:rsidR="00A86E20" w:rsidRDefault="00B14377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="00A86E20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is-child</w:t>
            </w:r>
          </w:p>
        </w:tc>
        <w:tc>
          <w:tcPr>
            <w:tcW w:w="6232" w:type="dxa"/>
          </w:tcPr>
          <w:p w14:paraId="10C95BCF" w14:textId="49D9292D" w:rsidR="00A86E20" w:rsidRDefault="00A86E20" w:rsidP="00C90348">
            <w:r>
              <w:t>Diese Klasse ist die dritte Schicht des Layouts und wird verwendet, um den Code darzustellen.</w:t>
            </w:r>
          </w:p>
        </w:tc>
      </w:tr>
      <w:tr w:rsidR="00A86E20" w:rsidRPr="00A942AC" w14:paraId="6E06964E" w14:textId="77777777" w:rsidTr="001354EA">
        <w:tc>
          <w:tcPr>
            <w:tcW w:w="2830" w:type="dxa"/>
          </w:tcPr>
          <w:p w14:paraId="4A0FFD11" w14:textId="380622B9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columns is-gapless box</w:t>
            </w:r>
          </w:p>
        </w:tc>
        <w:tc>
          <w:tcPr>
            <w:tcW w:w="6232" w:type="dxa"/>
          </w:tcPr>
          <w:p w14:paraId="626C4100" w14:textId="721515D0" w:rsidR="00A86E20" w:rsidRDefault="00A86E20" w:rsidP="00C90348">
            <w:r>
              <w:t>Mit dieser Klasse werden die Abstände der Boxen entfernt.</w:t>
            </w:r>
          </w:p>
        </w:tc>
      </w:tr>
      <w:tr w:rsidR="00A86E20" w:rsidRPr="00A942AC" w14:paraId="655AE9BF" w14:textId="77777777" w:rsidTr="001354EA">
        <w:tc>
          <w:tcPr>
            <w:tcW w:w="2830" w:type="dxa"/>
          </w:tcPr>
          <w:p w14:paraId="7E9AFF99" w14:textId="3B77C42A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netflix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-index</w:t>
            </w:r>
          </w:p>
        </w:tc>
        <w:tc>
          <w:tcPr>
            <w:tcW w:w="6232" w:type="dxa"/>
          </w:tcPr>
          <w:p w14:paraId="1B4C9E20" w14:textId="77777777" w:rsidR="00A86E20" w:rsidRDefault="00A86E20" w:rsidP="00C90348"/>
        </w:tc>
      </w:tr>
      <w:tr w:rsidR="00A86E20" w:rsidRPr="00A942AC" w14:paraId="41EBB483" w14:textId="77777777" w:rsidTr="001354EA">
        <w:tc>
          <w:tcPr>
            <w:tcW w:w="2830" w:type="dxa"/>
          </w:tcPr>
          <w:p w14:paraId="0B9895B3" w14:textId="6C8E2918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column</w:t>
            </w:r>
          </w:p>
        </w:tc>
        <w:tc>
          <w:tcPr>
            <w:tcW w:w="6232" w:type="dxa"/>
          </w:tcPr>
          <w:p w14:paraId="77B3A5C7" w14:textId="77777777" w:rsidR="00A86E20" w:rsidRDefault="00A86E20" w:rsidP="00C90348"/>
        </w:tc>
      </w:tr>
      <w:tr w:rsidR="00A86E20" w:rsidRPr="00A942AC" w14:paraId="76D3DAB8" w14:textId="77777777" w:rsidTr="001354EA">
        <w:tc>
          <w:tcPr>
            <w:tcW w:w="2830" w:type="dxa"/>
          </w:tcPr>
          <w:p w14:paraId="179650F3" w14:textId="67FF4EC3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netflix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-logo</w:t>
            </w:r>
          </w:p>
        </w:tc>
        <w:tc>
          <w:tcPr>
            <w:tcW w:w="6232" w:type="dxa"/>
          </w:tcPr>
          <w:p w14:paraId="7CAC3E02" w14:textId="77777777" w:rsidR="00A86E20" w:rsidRDefault="00A86E20" w:rsidP="00C90348"/>
        </w:tc>
      </w:tr>
      <w:tr w:rsidR="00A86E20" w:rsidRPr="00A942AC" w14:paraId="1A8F7DA5" w14:textId="77777777" w:rsidTr="001354EA">
        <w:tc>
          <w:tcPr>
            <w:tcW w:w="2830" w:type="dxa"/>
          </w:tcPr>
          <w:p w14:paraId="3B9BAA4C" w14:textId="64D3FA45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flex-col</w:t>
            </w:r>
          </w:p>
        </w:tc>
        <w:tc>
          <w:tcPr>
            <w:tcW w:w="6232" w:type="dxa"/>
          </w:tcPr>
          <w:p w14:paraId="5DE0F7CE" w14:textId="77777777" w:rsidR="00A86E20" w:rsidRDefault="00A86E20" w:rsidP="00C90348"/>
        </w:tc>
      </w:tr>
      <w:tr w:rsidR="00A86E20" w:rsidRPr="00413D5E" w14:paraId="110E4A40" w14:textId="77777777" w:rsidTr="001354EA">
        <w:tc>
          <w:tcPr>
            <w:tcW w:w="2830" w:type="dxa"/>
          </w:tcPr>
          <w:p w14:paraId="6AE704A7" w14:textId="7A5DA521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tabs is-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centered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 is-boxed</w:t>
            </w:r>
          </w:p>
        </w:tc>
        <w:tc>
          <w:tcPr>
            <w:tcW w:w="6232" w:type="dxa"/>
          </w:tcPr>
          <w:p w14:paraId="3BAA5867" w14:textId="77777777" w:rsidR="00A86E20" w:rsidRPr="00A86E20" w:rsidRDefault="00A86E20" w:rsidP="00C90348">
            <w:pPr>
              <w:rPr>
                <w:lang w:val="en-GB"/>
              </w:rPr>
            </w:pPr>
          </w:p>
        </w:tc>
      </w:tr>
      <w:tr w:rsidR="00A86E20" w:rsidRPr="00A86E20" w14:paraId="1E3FC7A9" w14:textId="77777777" w:rsidTr="001354EA">
        <w:tc>
          <w:tcPr>
            <w:tcW w:w="2830" w:type="dxa"/>
          </w:tcPr>
          <w:p w14:paraId="40D8066B" w14:textId="1E5F0426" w:rsidR="00A86E20" w:rsidRDefault="00A86E20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netflixtab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 is-active</w:t>
            </w:r>
          </w:p>
        </w:tc>
        <w:tc>
          <w:tcPr>
            <w:tcW w:w="6232" w:type="dxa"/>
          </w:tcPr>
          <w:p w14:paraId="3A7B10C9" w14:textId="77777777" w:rsidR="00A86E20" w:rsidRPr="00A86E20" w:rsidRDefault="00A86E20" w:rsidP="00C90348">
            <w:pPr>
              <w:rPr>
                <w:lang w:val="en-GB"/>
              </w:rPr>
            </w:pPr>
          </w:p>
        </w:tc>
      </w:tr>
      <w:tr w:rsidR="00A86E20" w:rsidRPr="00A86E20" w14:paraId="2B213EC3" w14:textId="77777777" w:rsidTr="001354EA">
        <w:tc>
          <w:tcPr>
            <w:tcW w:w="2830" w:type="dxa"/>
          </w:tcPr>
          <w:p w14:paraId="5FBD7490" w14:textId="2D3DDBD4" w:rsidR="00A86E20" w:rsidRDefault="00906DEF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netflix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-cs</w:t>
            </w:r>
          </w:p>
        </w:tc>
        <w:tc>
          <w:tcPr>
            <w:tcW w:w="6232" w:type="dxa"/>
          </w:tcPr>
          <w:p w14:paraId="022D9E5E" w14:textId="77777777" w:rsidR="00A86E20" w:rsidRPr="00A86E20" w:rsidRDefault="00A86E20" w:rsidP="00C90348">
            <w:pPr>
              <w:rPr>
                <w:lang w:val="en-GB"/>
              </w:rPr>
            </w:pPr>
          </w:p>
        </w:tc>
      </w:tr>
      <w:tr w:rsidR="00A86E20" w:rsidRPr="00A86E20" w14:paraId="1C0F0B69" w14:textId="77777777" w:rsidTr="001354EA">
        <w:tc>
          <w:tcPr>
            <w:tcW w:w="2830" w:type="dxa"/>
          </w:tcPr>
          <w:p w14:paraId="00A8E8F4" w14:textId="69EF99AC" w:rsidR="00A86E20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netflix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-tab</w:t>
            </w:r>
          </w:p>
        </w:tc>
        <w:tc>
          <w:tcPr>
            <w:tcW w:w="6232" w:type="dxa"/>
          </w:tcPr>
          <w:p w14:paraId="6AFD8CCA" w14:textId="77777777" w:rsidR="00A86E20" w:rsidRPr="00A86E20" w:rsidRDefault="00A86E20" w:rsidP="00C90348">
            <w:pPr>
              <w:rPr>
                <w:lang w:val="en-GB"/>
              </w:rPr>
            </w:pPr>
          </w:p>
        </w:tc>
      </w:tr>
      <w:tr w:rsidR="00A86E20" w:rsidRPr="00A86E20" w14:paraId="1908D2FD" w14:textId="77777777" w:rsidTr="001354EA">
        <w:tc>
          <w:tcPr>
            <w:tcW w:w="2830" w:type="dxa"/>
          </w:tcPr>
          <w:p w14:paraId="679F22CA" w14:textId="6F056AD6" w:rsidR="00A86E20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direction-row-col</w:t>
            </w:r>
          </w:p>
        </w:tc>
        <w:tc>
          <w:tcPr>
            <w:tcW w:w="6232" w:type="dxa"/>
          </w:tcPr>
          <w:p w14:paraId="5F068AD4" w14:textId="77777777" w:rsidR="00A86E20" w:rsidRPr="00A86E20" w:rsidRDefault="00A86E20" w:rsidP="00C90348">
            <w:pPr>
              <w:rPr>
                <w:lang w:val="en-GB"/>
              </w:rPr>
            </w:pPr>
          </w:p>
        </w:tc>
      </w:tr>
      <w:tr w:rsidR="00A86E20" w:rsidRPr="00A86E20" w14:paraId="34DF3787" w14:textId="77777777" w:rsidTr="001354EA">
        <w:tc>
          <w:tcPr>
            <w:tcW w:w="2830" w:type="dxa"/>
          </w:tcPr>
          <w:p w14:paraId="19EE5D8D" w14:textId="34EBE466" w:rsidR="00A86E20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swiper-slide TV</w:t>
            </w:r>
          </w:p>
        </w:tc>
        <w:tc>
          <w:tcPr>
            <w:tcW w:w="6232" w:type="dxa"/>
          </w:tcPr>
          <w:p w14:paraId="68879800" w14:textId="77777777" w:rsidR="00A86E20" w:rsidRPr="00A86E20" w:rsidRDefault="00A86E20" w:rsidP="00C90348">
            <w:pPr>
              <w:rPr>
                <w:lang w:val="en-GB"/>
              </w:rPr>
            </w:pPr>
          </w:p>
        </w:tc>
      </w:tr>
      <w:tr w:rsidR="0004194C" w:rsidRPr="00A86E20" w14:paraId="4AC12CA7" w14:textId="77777777" w:rsidTr="001354EA">
        <w:tc>
          <w:tcPr>
            <w:tcW w:w="2830" w:type="dxa"/>
          </w:tcPr>
          <w:p w14:paraId="742159D3" w14:textId="4079F9DA" w:rsidR="0004194C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verti-pos</w:t>
            </w:r>
            <w:proofErr w:type="spellEnd"/>
          </w:p>
        </w:tc>
        <w:tc>
          <w:tcPr>
            <w:tcW w:w="6232" w:type="dxa"/>
          </w:tcPr>
          <w:p w14:paraId="3E7FE000" w14:textId="77777777" w:rsidR="0004194C" w:rsidRPr="00A86E20" w:rsidRDefault="0004194C" w:rsidP="00C90348">
            <w:pPr>
              <w:rPr>
                <w:lang w:val="en-GB"/>
              </w:rPr>
            </w:pPr>
          </w:p>
        </w:tc>
      </w:tr>
      <w:tr w:rsidR="0004194C" w:rsidRPr="00A86E20" w14:paraId="1A052E6E" w14:textId="77777777" w:rsidTr="001354EA">
        <w:tc>
          <w:tcPr>
            <w:tcW w:w="2830" w:type="dxa"/>
          </w:tcPr>
          <w:p w14:paraId="283B539A" w14:textId="274F0124" w:rsidR="0004194C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swiper-pagination down-slide</w:t>
            </w:r>
          </w:p>
        </w:tc>
        <w:tc>
          <w:tcPr>
            <w:tcW w:w="6232" w:type="dxa"/>
          </w:tcPr>
          <w:p w14:paraId="070305E1" w14:textId="77777777" w:rsidR="0004194C" w:rsidRPr="00A86E20" w:rsidRDefault="0004194C" w:rsidP="00C90348">
            <w:pPr>
              <w:rPr>
                <w:lang w:val="en-GB"/>
              </w:rPr>
            </w:pPr>
          </w:p>
        </w:tc>
      </w:tr>
      <w:tr w:rsidR="0004194C" w:rsidRPr="00A86E20" w14:paraId="458D5C10" w14:textId="77777777" w:rsidTr="001354EA">
        <w:tc>
          <w:tcPr>
            <w:tcW w:w="2830" w:type="dxa"/>
          </w:tcPr>
          <w:p w14:paraId="1FF3505B" w14:textId="31912C05" w:rsidR="0004194C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btnext-verti</w:t>
            </w:r>
            <w:proofErr w:type="spellEnd"/>
          </w:p>
        </w:tc>
        <w:tc>
          <w:tcPr>
            <w:tcW w:w="6232" w:type="dxa"/>
          </w:tcPr>
          <w:p w14:paraId="545E6D21" w14:textId="77777777" w:rsidR="0004194C" w:rsidRPr="00A86E20" w:rsidRDefault="0004194C" w:rsidP="00C90348">
            <w:pPr>
              <w:rPr>
                <w:lang w:val="en-GB"/>
              </w:rPr>
            </w:pPr>
          </w:p>
        </w:tc>
      </w:tr>
      <w:tr w:rsidR="0004194C" w:rsidRPr="00A86E20" w14:paraId="19BF3413" w14:textId="77777777" w:rsidTr="001354EA">
        <w:tc>
          <w:tcPr>
            <w:tcW w:w="2830" w:type="dxa"/>
          </w:tcPr>
          <w:p w14:paraId="10490769" w14:textId="01E9C31B" w:rsidR="0004194C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  <w:proofErr w:type="spellStart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netflix</w:t>
            </w:r>
            <w:proofErr w:type="spellEnd"/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-leaving</w:t>
            </w:r>
          </w:p>
        </w:tc>
        <w:tc>
          <w:tcPr>
            <w:tcW w:w="6232" w:type="dxa"/>
          </w:tcPr>
          <w:p w14:paraId="5CADFC91" w14:textId="77777777" w:rsidR="0004194C" w:rsidRPr="00A86E20" w:rsidRDefault="0004194C" w:rsidP="00C90348">
            <w:pPr>
              <w:rPr>
                <w:lang w:val="en-GB"/>
              </w:rPr>
            </w:pPr>
          </w:p>
        </w:tc>
      </w:tr>
      <w:tr w:rsidR="0004194C" w:rsidRPr="00A86E20" w14:paraId="600727BE" w14:textId="77777777" w:rsidTr="001354EA">
        <w:tc>
          <w:tcPr>
            <w:tcW w:w="2830" w:type="dxa"/>
          </w:tcPr>
          <w:p w14:paraId="5FC9437A" w14:textId="0D8C86C8" w:rsidR="0004194C" w:rsidRDefault="0004194C" w:rsidP="00C90348">
            <w:pP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 w:rsidRPr="00C90348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lastRenderedPageBreak/>
              <w:t>style</w:t>
            </w:r>
            <w:r w:rsidRPr="00C903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"display: none;"</w:t>
            </w:r>
          </w:p>
        </w:tc>
        <w:tc>
          <w:tcPr>
            <w:tcW w:w="6232" w:type="dxa"/>
          </w:tcPr>
          <w:p w14:paraId="472E8DEA" w14:textId="77777777" w:rsidR="0004194C" w:rsidRPr="00A86E20" w:rsidRDefault="0004194C" w:rsidP="00C90348">
            <w:pPr>
              <w:rPr>
                <w:lang w:val="en-GB"/>
              </w:rPr>
            </w:pPr>
          </w:p>
        </w:tc>
      </w:tr>
      <w:tr w:rsidR="0004194C" w:rsidRPr="00A86E20" w14:paraId="65A3E92A" w14:textId="77777777" w:rsidTr="001354EA">
        <w:tc>
          <w:tcPr>
            <w:tcW w:w="2830" w:type="dxa"/>
          </w:tcPr>
          <w:p w14:paraId="6599E09E" w14:textId="1BF96D6C" w:rsidR="0004194C" w:rsidRPr="00C90348" w:rsidRDefault="00311D18" w:rsidP="00C90348">
            <w:pP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="0004194C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leaving-</w:t>
            </w:r>
            <w:proofErr w:type="spellStart"/>
            <w:r w:rsidR="0004194C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verti</w:t>
            </w:r>
            <w:proofErr w:type="spellEnd"/>
            <w:r w:rsidR="0004194C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-</w:t>
            </w:r>
            <w:proofErr w:type="spellStart"/>
            <w:r w:rsidR="0004194C" w:rsidRPr="00C9034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pos</w:t>
            </w:r>
            <w:proofErr w:type="spellEnd"/>
          </w:p>
        </w:tc>
        <w:tc>
          <w:tcPr>
            <w:tcW w:w="6232" w:type="dxa"/>
          </w:tcPr>
          <w:p w14:paraId="5B4AF4F3" w14:textId="77777777" w:rsidR="0004194C" w:rsidRPr="00A86E20" w:rsidRDefault="0004194C" w:rsidP="00C90348">
            <w:pPr>
              <w:rPr>
                <w:lang w:val="en-GB"/>
              </w:rPr>
            </w:pPr>
          </w:p>
        </w:tc>
      </w:tr>
    </w:tbl>
    <w:p w14:paraId="70F7A1FF" w14:textId="77777777" w:rsidR="00C90348" w:rsidRPr="00A86E20" w:rsidRDefault="00C90348" w:rsidP="00C90348">
      <w:pPr>
        <w:rPr>
          <w:lang w:val="en-GB"/>
        </w:rPr>
      </w:pPr>
    </w:p>
    <w:sectPr w:rsidR="00C90348" w:rsidRPr="00A86E20">
      <w:pgSz w:w="11906" w:h="16838"/>
      <w:pgMar w:top="1417" w:right="1417" w:bottom="1134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21ED2"/>
    <w:multiLevelType w:val="hybridMultilevel"/>
    <w:tmpl w:val="0D12BED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F6B0D"/>
    <w:multiLevelType w:val="hybridMultilevel"/>
    <w:tmpl w:val="63B0CB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24959"/>
    <w:multiLevelType w:val="hybridMultilevel"/>
    <w:tmpl w:val="B9CEC7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62585"/>
    <w:multiLevelType w:val="multilevel"/>
    <w:tmpl w:val="C49E8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BA"/>
    <w:rsid w:val="0004194C"/>
    <w:rsid w:val="0004623B"/>
    <w:rsid w:val="00090CC5"/>
    <w:rsid w:val="000B202D"/>
    <w:rsid w:val="000E556C"/>
    <w:rsid w:val="00135099"/>
    <w:rsid w:val="001354EA"/>
    <w:rsid w:val="00176B96"/>
    <w:rsid w:val="002A64A0"/>
    <w:rsid w:val="002C2288"/>
    <w:rsid w:val="002F478C"/>
    <w:rsid w:val="00311D18"/>
    <w:rsid w:val="00385F2F"/>
    <w:rsid w:val="003C2C4F"/>
    <w:rsid w:val="003D38E6"/>
    <w:rsid w:val="00413D5E"/>
    <w:rsid w:val="004D63CD"/>
    <w:rsid w:val="0076671E"/>
    <w:rsid w:val="007A00A8"/>
    <w:rsid w:val="007D322D"/>
    <w:rsid w:val="007D7386"/>
    <w:rsid w:val="008A416B"/>
    <w:rsid w:val="008D1E67"/>
    <w:rsid w:val="00906DEF"/>
    <w:rsid w:val="00921A00"/>
    <w:rsid w:val="00930CD0"/>
    <w:rsid w:val="00937FCA"/>
    <w:rsid w:val="009F524E"/>
    <w:rsid w:val="00A86E20"/>
    <w:rsid w:val="00A942AC"/>
    <w:rsid w:val="00AE3151"/>
    <w:rsid w:val="00B14377"/>
    <w:rsid w:val="00B93DBA"/>
    <w:rsid w:val="00C90348"/>
    <w:rsid w:val="00C94A6F"/>
    <w:rsid w:val="00DF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5E49E"/>
  <w15:docId w15:val="{7B895A8D-E7E7-4537-A500-7235944F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76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6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E5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table" w:styleId="Tabellenraster">
    <w:name w:val="Table Grid"/>
    <w:basedOn w:val="NormaleTabelle"/>
    <w:uiPriority w:val="39"/>
    <w:rsid w:val="00AC66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76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6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76B96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E55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teraturverzeichnis">
    <w:name w:val="Bibliography"/>
    <w:basedOn w:val="Standard"/>
    <w:next w:val="Standard"/>
    <w:uiPriority w:val="37"/>
    <w:unhideWhenUsed/>
    <w:rsid w:val="000B2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Sie</b:Tag>
    <b:SourceType>InternetSite</b:SourceType>
    <b:Guid>{099D96DE-95E7-4930-BB25-FCDBB4325883}</b:Guid>
    <b:Author>
      <b:Author>
        <b:NameList>
          <b:Person>
            <b:Last>AG</b:Last>
            <b:First>Siemens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2FD9AC8-CD3C-4FB0-A050-D9792F849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1595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Rustemi</dc:creator>
  <dc:description/>
  <cp:lastModifiedBy>Marco Rustemi</cp:lastModifiedBy>
  <cp:revision>17</cp:revision>
  <dcterms:created xsi:type="dcterms:W3CDTF">2020-02-20T11:30:00Z</dcterms:created>
  <dcterms:modified xsi:type="dcterms:W3CDTF">2020-03-06T14:43:00Z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