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5" w:firstLineChars="150"/>
        <w:rPr>
          <w:rFonts w:hint="eastAsia" w:ascii="仿宋_GB2312" w:hAnsi="仿宋_GB2312" w:eastAsia="仿宋_GB2312"/>
          <w:b/>
          <w:sz w:val="84"/>
        </w:rPr>
      </w:pPr>
    </w:p>
    <w:p>
      <w:pPr>
        <w:rPr>
          <w:rFonts w:hint="eastAsia" w:ascii="仿宋_GB2312" w:hAnsi="仿宋_GB2312" w:eastAsia="仿宋_GB2312"/>
          <w:b/>
          <w:sz w:val="84"/>
        </w:rPr>
      </w:pPr>
    </w:p>
    <w:p>
      <w:pPr>
        <w:jc w:val="center"/>
        <w:rPr>
          <w:rFonts w:ascii="华文行楷" w:hAnsi="华文中宋" w:eastAsia="华文行楷"/>
          <w:sz w:val="18"/>
          <w:szCs w:val="18"/>
        </w:rPr>
      </w:pPr>
      <w:r>
        <w:rPr>
          <w:rFonts w:ascii="华文行楷" w:hAnsi="华文中宋" w:eastAsia="华文行楷"/>
          <w:sz w:val="84"/>
        </w:rPr>
        <w:drawing>
          <wp:inline distT="0" distB="0" distL="114300" distR="114300">
            <wp:extent cx="1416050" cy="1416050"/>
            <wp:effectExtent l="0" t="0" r="12700" b="12700"/>
            <wp:docPr id="2" name="图片 1"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xiaohui"/>
                    <pic:cNvPicPr>
                      <a:picLocks noChangeAspect="1"/>
                    </pic:cNvPicPr>
                  </pic:nvPicPr>
                  <pic:blipFill>
                    <a:blip r:embed="rId9"/>
                    <a:stretch>
                      <a:fillRect/>
                    </a:stretch>
                  </pic:blipFill>
                  <pic:spPr>
                    <a:xfrm>
                      <a:off x="0" y="0"/>
                      <a:ext cx="1416050" cy="1416050"/>
                    </a:xfrm>
                    <a:prstGeom prst="rect">
                      <a:avLst/>
                    </a:prstGeom>
                    <a:noFill/>
                    <a:ln>
                      <a:noFill/>
                    </a:ln>
                  </pic:spPr>
                </pic:pic>
              </a:graphicData>
            </a:graphic>
          </wp:inline>
        </w:drawing>
      </w:r>
      <w:r>
        <w:rPr>
          <w:rFonts w:ascii="华文行楷" w:hAnsi="华文中宋" w:eastAsia="华文行楷"/>
          <w:sz w:val="18"/>
          <w:szCs w:val="18"/>
        </w:rPr>
        <w:drawing>
          <wp:inline distT="0" distB="0" distL="114300" distR="114300">
            <wp:extent cx="3750945" cy="1109345"/>
            <wp:effectExtent l="0" t="0" r="1905" b="14605"/>
            <wp:docPr id="3" name="图片 2" descr="学校名称（江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学校名称（江体）jpg"/>
                    <pic:cNvPicPr>
                      <a:picLocks noChangeAspect="1"/>
                    </pic:cNvPicPr>
                  </pic:nvPicPr>
                  <pic:blipFill>
                    <a:blip r:embed="rId10"/>
                    <a:stretch>
                      <a:fillRect/>
                    </a:stretch>
                  </pic:blipFill>
                  <pic:spPr>
                    <a:xfrm>
                      <a:off x="0" y="0"/>
                      <a:ext cx="3750945" cy="1109345"/>
                    </a:xfrm>
                    <a:prstGeom prst="rect">
                      <a:avLst/>
                    </a:prstGeom>
                    <a:noFill/>
                    <a:ln>
                      <a:noFill/>
                    </a:ln>
                  </pic:spPr>
                </pic:pic>
              </a:graphicData>
            </a:graphic>
          </wp:inline>
        </w:drawing>
      </w:r>
    </w:p>
    <w:p>
      <w:pPr>
        <w:jc w:val="center"/>
        <w:rPr>
          <w:rFonts w:ascii="华文行楷" w:hAnsi="华文中宋" w:eastAsia="华文行楷"/>
          <w:sz w:val="18"/>
          <w:szCs w:val="18"/>
        </w:rPr>
      </w:pPr>
    </w:p>
    <w:p>
      <w:pPr>
        <w:jc w:val="center"/>
        <w:rPr>
          <w:rFonts w:hint="eastAsia" w:ascii="华文行楷" w:hAnsi="华文中宋" w:eastAsia="华文行楷"/>
          <w:sz w:val="18"/>
          <w:szCs w:val="18"/>
        </w:rPr>
      </w:pPr>
    </w:p>
    <w:p>
      <w:pPr>
        <w:jc w:val="center"/>
        <w:rPr>
          <w:rFonts w:hint="default" w:ascii="宋体" w:hAnsi="宋体" w:cs="宋体"/>
          <w:b/>
          <w:sz w:val="52"/>
          <w:szCs w:val="52"/>
          <w:u w:val="single"/>
          <w:lang w:val="en-US" w:eastAsia="zh-CN"/>
        </w:rPr>
      </w:pPr>
      <w:r>
        <w:rPr>
          <w:rFonts w:hint="eastAsia" w:ascii="宋体" w:hAnsi="宋体" w:cs="宋体"/>
          <w:b/>
          <w:sz w:val="52"/>
          <w:szCs w:val="52"/>
          <w:u w:val="single"/>
          <w:lang w:val="en-US" w:eastAsia="zh-CN"/>
        </w:rPr>
        <w:t>对联小游戏技术报告</w:t>
      </w:r>
    </w:p>
    <w:p>
      <w:pPr>
        <w:jc w:val="both"/>
        <w:rPr>
          <w:rFonts w:hint="default" w:ascii="宋体" w:hAnsi="宋体" w:eastAsia="宋体" w:cs="宋体"/>
          <w:b w:val="0"/>
          <w:bCs w:val="0"/>
          <w:sz w:val="30"/>
          <w:szCs w:val="30"/>
          <w:u w:val="single"/>
          <w:lang w:val="en-US"/>
        </w:rPr>
      </w:pPr>
      <w:r>
        <w:rPr>
          <w:rFonts w:hint="eastAsia" w:ascii="黑体" w:hAnsi="黑体" w:eastAsia="黑体" w:cs="黑体"/>
          <w:b w:val="0"/>
          <w:bCs/>
          <w:sz w:val="30"/>
          <w:lang w:val="en-US" w:eastAsia="zh-CN"/>
        </w:rPr>
        <w:t>项目名称</w:t>
      </w:r>
      <w:r>
        <w:rPr>
          <w:rFonts w:hint="eastAsia" w:ascii="黑体" w:hAnsi="黑体" w:eastAsia="黑体" w:cs="黑体"/>
          <w:b w:val="0"/>
          <w:bCs/>
          <w:sz w:val="30"/>
        </w:rPr>
        <w:t>：</w:t>
      </w:r>
      <w:r>
        <w:rPr>
          <w:rStyle w:val="14"/>
          <w:rFonts w:hint="eastAsia"/>
          <w:b w:val="0"/>
          <w:bCs w:val="0"/>
          <w:sz w:val="30"/>
          <w:szCs w:val="30"/>
          <w:u w:val="single"/>
          <w:lang w:val="en-US"/>
        </w:rPr>
        <w:t>神奇对联宝贝对</w:t>
      </w:r>
      <w:r>
        <w:rPr>
          <w:rStyle w:val="14"/>
          <w:rFonts w:hint="eastAsia"/>
          <w:b w:val="0"/>
          <w:bCs w:val="0"/>
          <w:sz w:val="30"/>
          <w:szCs w:val="30"/>
          <w:u w:val="none"/>
          <w:lang w:val="en-US"/>
        </w:rPr>
        <w:t xml:space="preserve">       </w:t>
      </w:r>
      <w:r>
        <w:rPr>
          <w:rFonts w:hint="eastAsia" w:ascii="黑体" w:hAnsi="宋体" w:eastAsia="黑体"/>
          <w:sz w:val="30"/>
          <w:lang w:val="en-US" w:eastAsia="zh-CN"/>
        </w:rPr>
        <w:t xml:space="preserve">组    </w:t>
      </w:r>
      <w:r>
        <w:rPr>
          <w:rFonts w:hint="eastAsia" w:ascii="黑体" w:hAnsi="宋体" w:eastAsia="黑体"/>
          <w:sz w:val="30"/>
        </w:rPr>
        <w:t>名：</w:t>
      </w:r>
      <w:r>
        <w:rPr>
          <w:rFonts w:hint="eastAsia" w:ascii="宋体" w:hAnsi="宋体" w:eastAsia="宋体" w:cs="宋体"/>
          <w:sz w:val="30"/>
          <w:u w:val="single"/>
          <w:lang w:val="en-US" w:eastAsia="zh-CN"/>
        </w:rPr>
        <w:t>神奇宝贝</w:t>
      </w:r>
    </w:p>
    <w:p>
      <w:pPr>
        <w:jc w:val="both"/>
        <w:rPr>
          <w:rFonts w:hint="default"/>
          <w:sz w:val="28"/>
          <w:szCs w:val="28"/>
          <w:u w:val="single"/>
          <w:lang w:val="en-US"/>
        </w:rPr>
      </w:pPr>
      <w:r>
        <w:rPr>
          <w:rFonts w:hint="eastAsia" w:ascii="黑体" w:hAnsi="宋体" w:eastAsia="黑体"/>
          <w:bCs/>
          <w:sz w:val="30"/>
        </w:rPr>
        <w:t xml:space="preserve">院 </w:t>
      </w:r>
      <w:r>
        <w:rPr>
          <w:rFonts w:hint="eastAsia" w:ascii="黑体" w:hAnsi="宋体" w:eastAsia="黑体"/>
          <w:bCs/>
          <w:sz w:val="30"/>
          <w:lang w:val="en-US" w:eastAsia="zh-CN"/>
        </w:rPr>
        <w:t xml:space="preserve">   </w:t>
      </w:r>
      <w:r>
        <w:rPr>
          <w:rFonts w:hint="eastAsia" w:ascii="黑体" w:hAnsi="宋体" w:eastAsia="黑体"/>
          <w:bCs/>
          <w:sz w:val="30"/>
        </w:rPr>
        <w:t>系：</w:t>
      </w:r>
      <w:r>
        <w:rPr>
          <w:rFonts w:hint="eastAsia" w:ascii="宋体" w:hAnsi="宋体" w:eastAsia="宋体" w:cs="宋体"/>
          <w:bCs/>
          <w:sz w:val="30"/>
          <w:u w:val="single"/>
          <w:lang w:val="en-US" w:eastAsia="zh-CN"/>
        </w:rPr>
        <w:t xml:space="preserve">计算机工程学院 </w:t>
      </w:r>
      <w:r>
        <w:rPr>
          <w:rFonts w:hint="eastAsia" w:ascii="宋体" w:hAnsi="宋体" w:eastAsia="宋体" w:cs="宋体"/>
          <w:bCs/>
          <w:sz w:val="30"/>
          <w:u w:val="none"/>
          <w:lang w:val="en-US" w:eastAsia="zh-CN"/>
        </w:rPr>
        <w:t xml:space="preserve">      </w:t>
      </w:r>
      <w:r>
        <w:rPr>
          <w:rFonts w:hint="eastAsia" w:ascii="黑体" w:hAnsi="宋体" w:eastAsia="黑体"/>
          <w:sz w:val="30"/>
        </w:rPr>
        <w:t>专    业：</w:t>
      </w:r>
      <w:r>
        <w:rPr>
          <w:rFonts w:hint="eastAsia" w:ascii="宋体" w:hAnsi="宋体" w:eastAsia="宋体" w:cs="宋体"/>
          <w:b w:val="0"/>
          <w:bCs w:val="0"/>
          <w:sz w:val="28"/>
          <w:szCs w:val="28"/>
          <w:u w:val="single"/>
          <w:lang w:val="en-US" w:eastAsia="zh-CN"/>
        </w:rPr>
        <w:t>网络工程</w:t>
      </w:r>
    </w:p>
    <w:p>
      <w:pPr>
        <w:jc w:val="both"/>
        <w:rPr>
          <w:rFonts w:hint="eastAsia" w:asciiTheme="minorEastAsia" w:hAnsiTheme="minorEastAsia" w:cstheme="minorEastAsia"/>
          <w:sz w:val="28"/>
          <w:szCs w:val="28"/>
          <w:u w:val="single"/>
          <w:lang w:val="en-US" w:eastAsia="zh-CN"/>
        </w:rPr>
      </w:pPr>
      <w:r>
        <w:rPr>
          <w:rFonts w:hint="eastAsia" w:ascii="宋体" w:hAnsi="宋体"/>
          <w:b/>
          <w:sz w:val="30"/>
          <w:u w:val="none"/>
          <w:lang w:val="en-US" w:eastAsia="zh-CN"/>
        </w:rPr>
        <w:t xml:space="preserve">组    长： </w:t>
      </w:r>
      <w:r>
        <w:rPr>
          <w:rFonts w:hint="eastAsia" w:asciiTheme="minorEastAsia" w:hAnsiTheme="minorEastAsia" w:cstheme="minorEastAsia"/>
          <w:sz w:val="32"/>
          <w:szCs w:val="32"/>
          <w:u w:val="single"/>
          <w:lang w:val="en-US" w:eastAsia="zh-CN"/>
        </w:rPr>
        <w:t>张艺琳</w:t>
      </w:r>
      <w:r>
        <w:rPr>
          <w:rFonts w:hint="eastAsia" w:asciiTheme="minorEastAsia" w:hAnsiTheme="minorEastAsia" w:cstheme="minorEastAsia"/>
          <w:sz w:val="28"/>
          <w:szCs w:val="28"/>
          <w:u w:val="single"/>
          <w:lang w:val="en-US" w:eastAsia="zh-CN"/>
        </w:rPr>
        <w:t xml:space="preserve"> 201621123001  </w:t>
      </w:r>
    </w:p>
    <w:p>
      <w:pPr>
        <w:ind w:left="1800" w:hanging="1800" w:hangingChars="600"/>
        <w:jc w:val="both"/>
        <w:rPr>
          <w:rFonts w:hint="eastAsia" w:asciiTheme="minorEastAsia" w:hAnsiTheme="minorEastAsia" w:cstheme="minorEastAsia"/>
          <w:sz w:val="28"/>
          <w:szCs w:val="28"/>
          <w:u w:val="single"/>
          <w:lang w:val="en-US" w:eastAsia="zh-CN"/>
        </w:rPr>
      </w:pPr>
      <w:r>
        <w:rPr>
          <w:rFonts w:hint="eastAsia" w:ascii="黑体" w:hAnsi="黑体" w:eastAsia="黑体" w:cs="黑体"/>
          <w:sz w:val="30"/>
          <w:szCs w:val="30"/>
          <w:u w:val="none"/>
          <w:lang w:val="en-US" w:eastAsia="zh-CN"/>
        </w:rPr>
        <w:t xml:space="preserve">小组成员： </w:t>
      </w:r>
      <w:r>
        <w:rPr>
          <w:rFonts w:hint="eastAsia" w:asciiTheme="minorEastAsia" w:hAnsiTheme="minorEastAsia" w:cstheme="minorEastAsia"/>
          <w:sz w:val="32"/>
          <w:szCs w:val="32"/>
          <w:u w:val="single"/>
          <w:lang w:val="en-US" w:eastAsia="zh-CN"/>
        </w:rPr>
        <w:t>林文秀</w:t>
      </w:r>
      <w:r>
        <w:rPr>
          <w:rFonts w:hint="eastAsia" w:asciiTheme="minorEastAsia" w:hAnsiTheme="minorEastAsia" w:cstheme="minorEastAsia"/>
          <w:sz w:val="28"/>
          <w:szCs w:val="28"/>
          <w:u w:val="single"/>
          <w:lang w:val="en-US" w:eastAsia="zh-CN"/>
        </w:rPr>
        <w:t xml:space="preserve"> 201621123003  </w:t>
      </w:r>
      <w:r>
        <w:rPr>
          <w:rFonts w:hint="eastAsia" w:asciiTheme="minorEastAsia" w:hAnsiTheme="minorEastAsia" w:cstheme="minorEastAsia"/>
          <w:sz w:val="28"/>
          <w:szCs w:val="28"/>
          <w:u w:val="none"/>
          <w:lang w:val="en-US" w:eastAsia="zh-CN"/>
        </w:rPr>
        <w:t xml:space="preserve">   </w:t>
      </w:r>
      <w:r>
        <w:rPr>
          <w:rFonts w:hint="eastAsia" w:ascii="宋体" w:hAnsi="宋体"/>
          <w:b/>
          <w:sz w:val="30"/>
          <w:u w:val="none"/>
          <w:lang w:val="en-US" w:eastAsia="zh-CN"/>
        </w:rPr>
        <w:t xml:space="preserve"> </w:t>
      </w:r>
      <w:r>
        <w:rPr>
          <w:rFonts w:hint="eastAsia" w:asciiTheme="minorEastAsia" w:hAnsiTheme="minorEastAsia" w:cstheme="minorEastAsia"/>
          <w:sz w:val="32"/>
          <w:szCs w:val="32"/>
          <w:u w:val="single"/>
          <w:lang w:val="en-US" w:eastAsia="zh-CN"/>
        </w:rPr>
        <w:t>安晏菊</w:t>
      </w:r>
      <w:r>
        <w:rPr>
          <w:rFonts w:hint="eastAsia" w:asciiTheme="minorEastAsia" w:hAnsiTheme="minorEastAsia" w:cstheme="minorEastAsia"/>
          <w:sz w:val="28"/>
          <w:szCs w:val="28"/>
          <w:u w:val="single"/>
          <w:lang w:val="en-US" w:eastAsia="zh-CN"/>
        </w:rPr>
        <w:t xml:space="preserve"> 201621123006 </w:t>
      </w:r>
    </w:p>
    <w:p>
      <w:pPr>
        <w:ind w:firstLine="1600" w:firstLineChars="500"/>
        <w:jc w:val="both"/>
        <w:rPr>
          <w:rFonts w:hint="eastAsia" w:asciiTheme="minorEastAsia" w:hAnsiTheme="minorEastAsia" w:cstheme="minorEastAsia"/>
          <w:sz w:val="28"/>
          <w:szCs w:val="28"/>
          <w:u w:val="single"/>
          <w:lang w:val="en-US" w:eastAsia="zh-CN"/>
        </w:rPr>
      </w:pPr>
      <w:r>
        <w:rPr>
          <w:rFonts w:hint="eastAsia" w:asciiTheme="minorEastAsia" w:hAnsiTheme="minorEastAsia" w:cstheme="minorEastAsia"/>
          <w:sz w:val="32"/>
          <w:szCs w:val="32"/>
          <w:u w:val="single"/>
          <w:lang w:val="en-US" w:eastAsia="zh-CN"/>
        </w:rPr>
        <w:t>李天歌</w:t>
      </w:r>
      <w:r>
        <w:rPr>
          <w:rFonts w:hint="eastAsia" w:asciiTheme="minorEastAsia" w:hAnsiTheme="minorEastAsia" w:cstheme="minorEastAsia"/>
          <w:sz w:val="28"/>
          <w:szCs w:val="28"/>
          <w:u w:val="single"/>
          <w:lang w:val="en-US" w:eastAsia="zh-CN"/>
        </w:rPr>
        <w:t xml:space="preserve"> 201621123007   </w:t>
      </w:r>
      <w:r>
        <w:rPr>
          <w:rFonts w:hint="eastAsia" w:asciiTheme="minorEastAsia" w:hAnsiTheme="minorEastAsia" w:cstheme="minorEastAsia"/>
          <w:sz w:val="28"/>
          <w:szCs w:val="28"/>
          <w:u w:val="none"/>
          <w:lang w:val="en-US" w:eastAsia="zh-CN"/>
        </w:rPr>
        <w:t xml:space="preserve">    </w:t>
      </w:r>
      <w:r>
        <w:rPr>
          <w:rFonts w:hint="eastAsia" w:asciiTheme="minorEastAsia" w:hAnsiTheme="minorEastAsia" w:cstheme="minorEastAsia"/>
          <w:sz w:val="32"/>
          <w:szCs w:val="32"/>
          <w:u w:val="single"/>
          <w:lang w:val="en-US" w:eastAsia="zh-CN"/>
        </w:rPr>
        <w:t>陈瑀</w:t>
      </w:r>
      <w:r>
        <w:rPr>
          <w:rFonts w:hint="eastAsia" w:asciiTheme="minorEastAsia" w:hAnsiTheme="minorEastAsia" w:cstheme="minorEastAsia"/>
          <w:sz w:val="28"/>
          <w:szCs w:val="28"/>
          <w:u w:val="single"/>
          <w:lang w:val="en-US" w:eastAsia="zh-CN"/>
        </w:rPr>
        <w:t xml:space="preserve"> 201621123030 </w:t>
      </w:r>
    </w:p>
    <w:p>
      <w:pPr>
        <w:ind w:firstLine="1680" w:firstLineChars="600"/>
        <w:jc w:val="both"/>
        <w:rPr>
          <w:rFonts w:hint="eastAsia" w:asciiTheme="minorEastAsia" w:hAnsiTheme="minorEastAsia" w:cstheme="minorEastAsia"/>
          <w:sz w:val="28"/>
          <w:szCs w:val="28"/>
          <w:u w:val="single"/>
          <w:lang w:val="en-US" w:eastAsia="zh-CN"/>
        </w:rPr>
      </w:pPr>
      <w:r>
        <w:rPr>
          <w:rFonts w:hint="eastAsia" w:asciiTheme="minorEastAsia" w:hAnsiTheme="minorEastAsia" w:cstheme="minorEastAsia"/>
          <w:sz w:val="28"/>
          <w:szCs w:val="28"/>
          <w:u w:val="single"/>
          <w:lang w:val="en-US" w:eastAsia="zh-CN"/>
        </w:rPr>
        <w:t xml:space="preserve">叶崇峻松 201621123030 </w:t>
      </w:r>
      <w:bookmarkStart w:id="24" w:name="_GoBack"/>
      <w:bookmarkEnd w:id="24"/>
    </w:p>
    <w:p>
      <w:pPr>
        <w:ind w:firstLine="1400" w:firstLineChars="500"/>
        <w:jc w:val="both"/>
        <w:rPr>
          <w:rFonts w:hint="default" w:asciiTheme="minorEastAsia" w:hAnsiTheme="minorEastAsia" w:cstheme="minorEastAsia"/>
          <w:sz w:val="28"/>
          <w:szCs w:val="28"/>
          <w:u w:val="single"/>
          <w:lang w:val="en-US" w:eastAsia="zh-CN"/>
        </w:rPr>
      </w:pPr>
    </w:p>
    <w:p>
      <w:pPr>
        <w:jc w:val="both"/>
        <w:rPr>
          <w:rFonts w:hint="eastAsia" w:ascii="宋体" w:hAnsi="宋体"/>
          <w:b/>
          <w:bCs/>
          <w:sz w:val="36"/>
          <w:szCs w:val="36"/>
          <w:u w:val="single"/>
        </w:rPr>
      </w:pPr>
      <w:r>
        <w:rPr>
          <w:rFonts w:hint="eastAsia" w:ascii="黑体" w:hAnsi="宋体" w:eastAsia="黑体"/>
          <w:sz w:val="30"/>
        </w:rPr>
        <w:t>指导老师：</w:t>
      </w:r>
      <w:r>
        <w:rPr>
          <w:rFonts w:hint="eastAsia" w:ascii="黑体" w:hAnsi="黑体" w:eastAsia="黑体" w:cs="黑体"/>
          <w:sz w:val="30"/>
          <w:u w:val="single"/>
        </w:rPr>
        <w:t xml:space="preserve">  </w:t>
      </w:r>
      <w:r>
        <w:rPr>
          <w:rFonts w:hint="eastAsia" w:ascii="宋体" w:hAnsi="宋体" w:eastAsia="宋体" w:cs="宋体"/>
          <w:sz w:val="30"/>
          <w:u w:val="single"/>
          <w:lang w:val="en-US" w:eastAsia="zh-CN"/>
        </w:rPr>
        <w:t xml:space="preserve">张敏 </w:t>
      </w:r>
      <w:r>
        <w:rPr>
          <w:rFonts w:hint="eastAsia" w:ascii="宋体" w:hAnsi="宋体" w:cs="黑体"/>
          <w:sz w:val="30"/>
          <w:u w:val="single"/>
          <w:lang w:val="en-US" w:eastAsia="zh-CN"/>
        </w:rPr>
        <w:t xml:space="preserve"> </w:t>
      </w:r>
    </w:p>
    <w:p>
      <w:pPr>
        <w:jc w:val="center"/>
        <w:rPr>
          <w:rStyle w:val="14"/>
          <w:rFonts w:hint="eastAsia"/>
        </w:rPr>
      </w:pPr>
      <w:r>
        <w:rPr>
          <w:b/>
          <w:bCs/>
          <w:sz w:val="36"/>
          <w:szCs w:val="36"/>
        </w:rPr>
        <w:t xml:space="preserve">    </w:t>
      </w:r>
      <w:r>
        <w:rPr>
          <w:rStyle w:val="14"/>
          <w:rFonts w:hint="eastAsia"/>
        </w:rPr>
        <w:t xml:space="preserve"> </w:t>
      </w:r>
    </w:p>
    <w:p>
      <w:pPr>
        <w:ind w:firstLine="420" w:firstLineChars="200"/>
        <w:jc w:val="center"/>
      </w:pPr>
    </w:p>
    <w:p>
      <w:pPr>
        <w:ind w:firstLine="420" w:firstLineChars="200"/>
        <w:jc w:val="center"/>
      </w:pPr>
    </w:p>
    <w:p>
      <w:pPr>
        <w:ind w:firstLine="420" w:firstLineChars="200"/>
        <w:jc w:val="center"/>
      </w:pPr>
    </w:p>
    <w:p>
      <w:pPr>
        <w:jc w:val="both"/>
      </w:pPr>
    </w:p>
    <w:p>
      <w:pPr>
        <w:ind w:firstLine="420" w:firstLineChars="200"/>
        <w:jc w:val="center"/>
      </w:pPr>
    </w:p>
    <w:p>
      <w:pPr>
        <w:ind w:firstLine="420" w:firstLineChars="200"/>
        <w:jc w:val="center"/>
      </w:pPr>
    </w:p>
    <w:p>
      <w:pPr>
        <w:ind w:firstLine="560" w:firstLineChars="20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2019年6月10日</w:t>
      </w:r>
    </w:p>
    <w:p>
      <w:pPr>
        <w:ind w:firstLine="420" w:firstLineChars="200"/>
        <w:jc w:val="center"/>
      </w:pPr>
    </w:p>
    <w:p>
      <w:pPr>
        <w:pStyle w:val="8"/>
        <w:keepNext w:val="0"/>
        <w:keepLines w:val="0"/>
        <w:pageBreakBefore w:val="0"/>
        <w:widowControl w:val="0"/>
        <w:tabs>
          <w:tab w:val="right" w:leader="dot" w:pos="8306"/>
          <w:tab w:val="clear" w:pos="7980"/>
        </w:tabs>
        <w:kinsoku/>
        <w:wordWrap/>
        <w:overflowPunct/>
        <w:topLinePunct w:val="0"/>
        <w:autoSpaceDE/>
        <w:autoSpaceDN/>
        <w:bidi w:val="0"/>
        <w:spacing w:before="0" w:beforeLines="0" w:after="0" w:afterLines="0" w:line="440" w:lineRule="exact"/>
        <w:ind w:left="0" w:leftChars="0"/>
        <w:jc w:val="center"/>
        <w:textAlignment w:val="auto"/>
        <w:outlineLvl w:val="2"/>
        <w:rPr>
          <w:rFonts w:hint="eastAsia" w:ascii="宋体" w:hAnsi="宋体" w:eastAsia="宋体" w:cs="宋体"/>
          <w:sz w:val="24"/>
          <w:szCs w:val="24"/>
        </w:rPr>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pPr>
    </w:p>
    <w:p>
      <w:pPr>
        <w:pStyle w:val="9"/>
        <w:tabs>
          <w:tab w:val="right" w:leader="dot" w:pos="8306"/>
        </w:tabs>
        <w:rPr>
          <w:rFonts w:hint="eastAsia" w:ascii="宋体" w:hAnsi="宋体" w:eastAsia="宋体" w:cs="宋体"/>
          <w:sz w:val="24"/>
          <w:szCs w:val="24"/>
        </w:rPr>
      </w:pPr>
    </w:p>
    <w:p>
      <w:pPr>
        <w:pStyle w:val="9"/>
        <w:tabs>
          <w:tab w:val="right" w:leader="dot" w:pos="8306"/>
        </w:tabs>
        <w:jc w:val="center"/>
        <w:rPr>
          <w:rFonts w:hint="eastAsia" w:ascii="宋体" w:hAnsi="宋体" w:eastAsia="宋体" w:cs="宋体"/>
          <w:b/>
          <w:bCs/>
          <w:sz w:val="32"/>
          <w:szCs w:val="32"/>
          <w:lang w:val="en-US" w:eastAsia="zh-CN"/>
        </w:rPr>
      </w:pPr>
      <w:r>
        <w:rPr>
          <w:rFonts w:hint="eastAsia" w:ascii="宋体" w:hAnsi="宋体" w:cs="宋体"/>
          <w:b/>
          <w:bCs/>
          <w:sz w:val="32"/>
          <w:szCs w:val="32"/>
          <w:lang w:val="en-US" w:eastAsia="zh-CN"/>
        </w:rPr>
        <w:t>目录</w:t>
      </w:r>
    </w:p>
    <w:p>
      <w:pPr>
        <w:pStyle w:val="8"/>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textAlignment w:val="auto"/>
        <w:rPr>
          <w:rFonts w:hint="eastAsia" w:ascii="宋体" w:hAnsi="宋体" w:eastAsia="宋体" w:cs="宋体"/>
          <w:b w:val="0"/>
          <w:bCs w:val="0"/>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_Toc10757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摘要：</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_Toc10757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2</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_Toc16541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t>、</w:t>
      </w:r>
      <w:r>
        <w:rPr>
          <w:rFonts w:hint="eastAsia" w:ascii="宋体" w:hAnsi="宋体" w:eastAsia="宋体" w:cs="宋体"/>
          <w:sz w:val="28"/>
          <w:szCs w:val="28"/>
        </w:rPr>
        <w:t>前言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_Toc16541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_Toc1965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2、问题定义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_Toc1965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_Toc25129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 技术现状</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_Toc25129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_Toc4894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w:t>
      </w:r>
      <w:r>
        <w:rPr>
          <w:rFonts w:hint="eastAsia" w:ascii="宋体" w:hAnsi="宋体" w:eastAsia="宋体" w:cs="宋体"/>
          <w:sz w:val="28"/>
          <w:szCs w:val="28"/>
        </w:rPr>
        <w:t>.1</w:t>
      </w:r>
      <w:r>
        <w:rPr>
          <w:rFonts w:hint="eastAsia" w:ascii="宋体" w:hAnsi="宋体" w:eastAsia="宋体" w:cs="宋体"/>
          <w:sz w:val="28"/>
          <w:szCs w:val="28"/>
          <w:lang w:val="en-US" w:eastAsia="zh-CN"/>
        </w:rPr>
        <w:t>各大互联网公司研发概况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_Toc4894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_Toc4276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w:t>
      </w:r>
      <w:r>
        <w:rPr>
          <w:rFonts w:hint="eastAsia" w:ascii="宋体" w:hAnsi="宋体" w:eastAsia="宋体" w:cs="宋体"/>
          <w:sz w:val="28"/>
          <w:szCs w:val="28"/>
        </w:rPr>
        <w:t>.</w:t>
      </w:r>
      <w:r>
        <w:rPr>
          <w:rFonts w:hint="eastAsia" w:ascii="宋体" w:hAnsi="宋体" w:eastAsia="宋体" w:cs="宋体"/>
          <w:sz w:val="28"/>
          <w:szCs w:val="28"/>
          <w:lang w:val="en-US" w:eastAsia="zh-CN"/>
        </w:rPr>
        <w:t>2央视联合各大互联网公司宣传推广人工智能</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_Toc4276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_Toc12672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lang w:eastAsia="zh-CN"/>
        </w:rPr>
        <w:t>.</w:t>
      </w:r>
      <w:r>
        <w:rPr>
          <w:rFonts w:hint="eastAsia" w:ascii="宋体" w:hAnsi="宋体" w:eastAsia="宋体" w:cs="宋体"/>
          <w:sz w:val="28"/>
          <w:szCs w:val="28"/>
        </w:rPr>
        <w:t>我国</w:t>
      </w:r>
      <w:r>
        <w:rPr>
          <w:rFonts w:hint="eastAsia" w:ascii="宋体" w:hAnsi="宋体" w:eastAsia="宋体" w:cs="宋体"/>
          <w:sz w:val="28"/>
          <w:szCs w:val="28"/>
          <w:lang w:val="en-US" w:eastAsia="zh-CN"/>
        </w:rPr>
        <w:t>所采用或提出的方法（包括创新之处）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_Toc12672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_Toc24994 </w:instrText>
      </w:r>
      <w:r>
        <w:rPr>
          <w:rFonts w:hint="eastAsia" w:ascii="宋体" w:hAnsi="宋体" w:eastAsia="宋体" w:cs="宋体"/>
          <w:sz w:val="28"/>
          <w:szCs w:val="28"/>
        </w:rPr>
        <w:fldChar w:fldCharType="separate"/>
      </w:r>
      <w:r>
        <w:rPr>
          <w:rFonts w:hint="eastAsia" w:ascii="宋体" w:hAnsi="宋体" w:eastAsia="宋体" w:cs="宋体"/>
          <w:sz w:val="28"/>
          <w:szCs w:val="28"/>
        </w:rPr>
        <w:t>4.1我</w:t>
      </w:r>
      <w:r>
        <w:rPr>
          <w:rFonts w:hint="eastAsia" w:ascii="宋体" w:hAnsi="宋体" w:eastAsia="宋体" w:cs="宋体"/>
          <w:sz w:val="28"/>
          <w:szCs w:val="28"/>
          <w:lang w:val="en-US" w:eastAsia="zh-CN"/>
        </w:rPr>
        <w:t>国提出的方法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_Toc24994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_Toc15386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lang w:val="en-US" w:eastAsia="zh-CN"/>
        </w:rPr>
        <w:t>2我们的创新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_Toc15386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_Toc17609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 实验结果</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_Toc17609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_Toc6253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6、 结论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_Toc6253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_Toc29340 </w:instrText>
      </w:r>
      <w:r>
        <w:rPr>
          <w:rFonts w:hint="eastAsia" w:ascii="宋体" w:hAnsi="宋体" w:eastAsia="宋体" w:cs="宋体"/>
          <w:sz w:val="28"/>
          <w:szCs w:val="28"/>
        </w:rPr>
        <w:fldChar w:fldCharType="separate"/>
      </w:r>
      <w:r>
        <w:rPr>
          <w:rFonts w:hint="eastAsia" w:ascii="宋体" w:hAnsi="宋体" w:eastAsia="宋体" w:cs="宋体"/>
          <w:sz w:val="28"/>
          <w:szCs w:val="28"/>
        </w:rPr>
        <w:t>参考文献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_Toc29340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firstLine="560" w:firstLineChars="200"/>
        <w:textAlignment w:val="auto"/>
        <w:outlineLvl w:val="2"/>
        <w:rPr>
          <w:rFonts w:hint="eastAsia" w:ascii="宋体" w:hAnsi="宋体" w:eastAsia="宋体" w:cs="宋体"/>
          <w:sz w:val="28"/>
          <w:szCs w:val="28"/>
        </w:rPr>
        <w:sectPr>
          <w:footerReference r:id="rId5" w:type="default"/>
          <w:pgSz w:w="11906" w:h="16838"/>
          <w:pgMar w:top="1440" w:right="1800" w:bottom="1440" w:left="1800" w:header="851" w:footer="992" w:gutter="0"/>
          <w:pgNumType w:start="1"/>
          <w:cols w:space="720" w:num="1"/>
          <w:docGrid w:type="lines" w:linePitch="312" w:charSpace="0"/>
        </w:sectPr>
      </w:pPr>
      <w:r>
        <w:rPr>
          <w:rFonts w:hint="eastAsia" w:ascii="宋体" w:hAnsi="宋体" w:eastAsia="宋体" w:cs="宋体"/>
          <w:sz w:val="28"/>
          <w:szCs w:val="28"/>
        </w:rPr>
        <w:fldChar w:fldCharType="end"/>
      </w:r>
    </w:p>
    <w:p>
      <w:pPr>
        <w:ind w:firstLine="420" w:firstLineChars="200"/>
      </w:pPr>
    </w:p>
    <w:p>
      <w:pPr>
        <w:numPr>
          <w:ilvl w:val="0"/>
          <w:numId w:val="0"/>
        </w:numPr>
        <w:ind w:leftChars="0" w:firstLine="420" w:firstLineChars="0"/>
        <w:rPr>
          <w:rFonts w:hint="eastAsia"/>
          <w:sz w:val="24"/>
          <w:szCs w:val="24"/>
          <w:lang w:val="en-US" w:eastAsia="zh-CN"/>
        </w:rPr>
      </w:pPr>
      <w:bookmarkStart w:id="0" w:name="_Toc21305"/>
      <w:bookmarkStart w:id="1" w:name="_Toc5120"/>
      <w:bookmarkStart w:id="2" w:name="_Toc10757"/>
      <w:r>
        <w:rPr>
          <w:rStyle w:val="14"/>
          <w:rFonts w:hint="eastAsia"/>
          <w:sz w:val="28"/>
          <w:szCs w:val="28"/>
        </w:rPr>
        <w:t>摘要</w:t>
      </w:r>
      <w:bookmarkEnd w:id="0"/>
      <w:r>
        <w:rPr>
          <w:rStyle w:val="14"/>
          <w:rFonts w:hint="eastAsia"/>
          <w:sz w:val="28"/>
          <w:szCs w:val="28"/>
        </w:rPr>
        <w:t>：</w:t>
      </w:r>
      <w:bookmarkEnd w:id="1"/>
      <w:bookmarkEnd w:id="2"/>
      <w:r>
        <w:rPr>
          <w:rFonts w:hint="eastAsia"/>
          <w:sz w:val="24"/>
          <w:szCs w:val="24"/>
          <w:lang w:eastAsia="zh-CN"/>
        </w:rPr>
        <w:t>随着互联网人工智能的发展，越来越多的智能化系统进入到人们的生活，给人们的生活带来方便与美好。例如微信的红包，就是在中华传统的基础上进行的开发，让人们在享受科技带来的方便的同时也能感受到传统的魅力。在各大景区，扫描二维码就可以聆听讲解员精彩的解说，等等。智能对联项目，针对越来越信息化的社会，将传统文化传播和信息技术巧妙结合，为用户提供一个便捷益智类小游戏。不仅让人们感受到传统文化的魅力，也让人们体会到人工智能的魅力。</w:t>
      </w:r>
      <w:r>
        <w:rPr>
          <w:rFonts w:hint="eastAsia"/>
          <w:sz w:val="24"/>
          <w:szCs w:val="24"/>
          <w:lang w:val="en-US" w:eastAsia="zh-CN"/>
        </w:rPr>
        <w:t>科技与文化的结合，是当代社会的需要，也是我们要努力的方向。</w:t>
      </w:r>
    </w:p>
    <w:p>
      <w:pPr>
        <w:numPr>
          <w:ilvl w:val="0"/>
          <w:numId w:val="0"/>
        </w:numPr>
        <w:ind w:leftChars="0" w:firstLine="420" w:firstLineChars="0"/>
        <w:rPr>
          <w:rFonts w:hint="eastAsia"/>
          <w:b/>
          <w:bCs/>
          <w:sz w:val="24"/>
          <w:szCs w:val="24"/>
          <w:lang w:eastAsia="zh-CN"/>
        </w:rPr>
      </w:pPr>
      <w:r>
        <w:rPr>
          <w:rFonts w:hint="eastAsia"/>
          <w:sz w:val="24"/>
          <w:szCs w:val="24"/>
          <w:lang w:val="en-US" w:eastAsia="zh-CN"/>
        </w:rPr>
        <w:t>贴春联是春节的一项必不可少的活动。人工智能-对对联是在人工智能的基础上加上我们的传统文化。通过对程序大量的训练，使得程序可以自动的对答春联。这不仅让人们感受到传统文化的魅力，也让人们体会到人工智能的魅力。在改变我们生活的同时，也丰富着我们精神生活，锻炼我们的能力，启发着我们，激发我们的学习兴趣。</w:t>
      </w:r>
    </w:p>
    <w:p>
      <w:pPr>
        <w:pStyle w:val="9"/>
        <w:pageBreakBefore w:val="0"/>
        <w:widowControl w:val="0"/>
        <w:kinsoku/>
        <w:wordWrap/>
        <w:overflowPunct/>
        <w:topLinePunct w:val="0"/>
        <w:autoSpaceDE/>
        <w:autoSpaceDN/>
        <w:bidi w:val="0"/>
        <w:adjustRightInd/>
        <w:snapToGrid/>
        <w:spacing w:before="0" w:after="0"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Style w:val="9"/>
        <w:pageBreakBefore w:val="0"/>
        <w:widowControl w:val="0"/>
        <w:kinsoku/>
        <w:wordWrap/>
        <w:overflowPunct/>
        <w:topLinePunct w:val="0"/>
        <w:autoSpaceDE/>
        <w:autoSpaceDN/>
        <w:bidi w:val="0"/>
        <w:adjustRightInd/>
        <w:snapToGrid/>
        <w:spacing w:before="0" w:after="0" w:line="440" w:lineRule="atLeast"/>
        <w:ind w:left="0" w:leftChars="0" w:right="0" w:rightChars="0"/>
        <w:jc w:val="both"/>
        <w:textAlignment w:val="auto"/>
        <w:outlineLvl w:val="9"/>
        <w:rPr>
          <w:rFonts w:hint="eastAsia" w:ascii="宋体" w:hAnsi="宋体" w:eastAsia="宋体" w:cs="宋体"/>
          <w:sz w:val="24"/>
          <w:szCs w:val="24"/>
          <w:lang w:val="en-US" w:eastAsia="zh-CN"/>
        </w:rPr>
      </w:pPr>
      <w:bookmarkStart w:id="3" w:name="_Toc4231"/>
      <w:r>
        <w:rPr>
          <w:rFonts w:hint="eastAsia" w:ascii="宋体" w:hAnsi="宋体" w:eastAsia="宋体" w:cs="宋体"/>
          <w:b/>
          <w:bCs/>
          <w:sz w:val="24"/>
          <w:szCs w:val="24"/>
        </w:rPr>
        <w:t>关键词：</w:t>
      </w:r>
      <w:r>
        <w:rPr>
          <w:rFonts w:hint="eastAsia" w:ascii="宋体" w:hAnsi="宋体" w:cs="宋体"/>
          <w:b w:val="0"/>
          <w:bCs w:val="0"/>
          <w:sz w:val="24"/>
          <w:szCs w:val="24"/>
          <w:lang w:val="en-US" w:eastAsia="zh-CN"/>
        </w:rPr>
        <w:t>传统文化</w:t>
      </w:r>
      <w:r>
        <w:rPr>
          <w:rFonts w:hint="eastAsia" w:ascii="宋体" w:hAnsi="宋体" w:eastAsia="宋体" w:cs="宋体"/>
          <w:sz w:val="24"/>
          <w:szCs w:val="24"/>
        </w:rPr>
        <w:t xml:space="preserve">  </w:t>
      </w:r>
      <w:r>
        <w:rPr>
          <w:rFonts w:hint="eastAsia" w:ascii="宋体" w:hAnsi="宋体" w:cs="宋体"/>
          <w:sz w:val="24"/>
          <w:szCs w:val="24"/>
          <w:lang w:val="en-US" w:eastAsia="zh-CN"/>
        </w:rPr>
        <w:t>现代科技</w:t>
      </w:r>
      <w:r>
        <w:rPr>
          <w:rFonts w:hint="eastAsia" w:ascii="宋体" w:hAnsi="宋体" w:eastAsia="宋体" w:cs="宋体"/>
          <w:sz w:val="24"/>
          <w:szCs w:val="24"/>
        </w:rPr>
        <w:t xml:space="preserve">  </w:t>
      </w:r>
      <w:bookmarkEnd w:id="3"/>
      <w:r>
        <w:rPr>
          <w:rFonts w:hint="eastAsia" w:ascii="宋体" w:hAnsi="宋体" w:cs="宋体"/>
          <w:sz w:val="24"/>
          <w:szCs w:val="24"/>
          <w:lang w:val="en-US" w:eastAsia="zh-CN"/>
        </w:rPr>
        <w:t>人工智能</w:t>
      </w: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Style w:val="2"/>
        <w:bidi w:val="0"/>
        <w:rPr>
          <w:rFonts w:hint="eastAsia"/>
          <w:sz w:val="30"/>
          <w:szCs w:val="30"/>
        </w:rPr>
      </w:pPr>
      <w:bookmarkStart w:id="4" w:name="_Toc16541"/>
      <w:bookmarkStart w:id="5" w:name="_Toc26534"/>
      <w:r>
        <w:rPr>
          <w:rFonts w:hint="eastAsia"/>
          <w:sz w:val="30"/>
          <w:szCs w:val="30"/>
        </w:rPr>
        <w:t>1</w:t>
      </w:r>
      <w:r>
        <w:rPr>
          <w:rFonts w:hint="eastAsia"/>
          <w:sz w:val="30"/>
          <w:szCs w:val="30"/>
          <w:lang w:eastAsia="zh-CN"/>
        </w:rPr>
        <w:t>、</w:t>
      </w:r>
      <w:r>
        <w:rPr>
          <w:rFonts w:hint="eastAsia"/>
          <w:sz w:val="30"/>
          <w:szCs w:val="30"/>
        </w:rPr>
        <w:t>前言</w:t>
      </w:r>
      <w:bookmarkEnd w:id="4"/>
      <w:bookmarkEnd w:id="5"/>
    </w:p>
    <w:p>
      <w:pPr>
        <w:ind w:left="420" w:leftChars="0" w:firstLine="420" w:firstLineChars="0"/>
      </w:pPr>
      <w:r>
        <w:rPr>
          <w:rFonts w:hint="eastAsia" w:ascii="宋体" w:hAnsi="宋体" w:eastAsia="宋体" w:cs="宋体"/>
          <w:b w:val="0"/>
          <w:bCs w:val="0"/>
          <w:i w:val="0"/>
          <w:caps w:val="0"/>
          <w:color w:val="333333"/>
          <w:spacing w:val="0"/>
          <w:sz w:val="24"/>
          <w:szCs w:val="24"/>
          <w:shd w:val="clear" w:fill="FFFFFF"/>
          <w:lang w:val="en-US" w:eastAsia="zh-CN"/>
        </w:rPr>
        <w:t>众所周知，中国是一个有着五千多年灿烂文明的历史文化古国，从古至今流传下来了许多独特的传统节日和优良的文化，其中最为隆重的就是春节了。而贴春联，对对子等将古老的传说和优美神秘的汉字结合起来，也成了我们春节期间必不可少的活动。但现如今越来越信息化的社会，使得现代人的生活节奏越来越快，对传统文化的传播越来越不重视，针对这一情况，我们的对联项目将传统文化传播和信息技术巧妙结合，为用户提供一个便捷益智类小游戏。</w:t>
      </w:r>
    </w:p>
    <w:p>
      <w:pPr>
        <w:pStyle w:val="2"/>
        <w:bidi w:val="0"/>
        <w:rPr>
          <w:rFonts w:hint="eastAsia"/>
          <w:sz w:val="30"/>
          <w:szCs w:val="30"/>
          <w:lang w:val="en-US" w:eastAsia="zh-CN"/>
        </w:rPr>
      </w:pPr>
      <w:bookmarkStart w:id="6" w:name="_Toc1965"/>
      <w:bookmarkStart w:id="7" w:name="_Toc25665"/>
      <w:bookmarkStart w:id="8" w:name="_Toc15954"/>
      <w:r>
        <w:rPr>
          <w:rFonts w:hint="eastAsia"/>
          <w:sz w:val="30"/>
          <w:szCs w:val="30"/>
          <w:lang w:val="en-US" w:eastAsia="zh-CN"/>
        </w:rPr>
        <w:t>2、问题定义</w:t>
      </w:r>
      <w:bookmarkEnd w:id="6"/>
    </w:p>
    <w:bookmarkEnd w:id="7"/>
    <w:bookmarkEnd w:id="8"/>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项目名称</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春联对对对</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使用方</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广大人民群众</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开发方</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神奇宝贝小组</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问题的背景</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如今现代人的生活节奏越来越快，对传统文化的传播越来越不重视，对联项目针对越来越信息化的社会，将传统文化传播和信息技术巧妙结合，为用户提供一个便捷益智类小游戏。</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lang w:eastAsia="zh-CN"/>
        </w:rPr>
      </w:pPr>
      <w:r>
        <w:rPr>
          <w:rFonts w:hint="eastAsia" w:ascii="宋体" w:hAnsi="宋体" w:eastAsia="宋体" w:cs="宋体"/>
          <w:b w:val="0"/>
          <w:bCs w:val="0"/>
          <w:i w:val="0"/>
          <w:caps w:val="0"/>
          <w:color w:val="333333"/>
          <w:spacing w:val="0"/>
          <w:sz w:val="24"/>
          <w:szCs w:val="24"/>
          <w:shd w:val="clear" w:fill="FFFFFF"/>
          <w:lang w:val="en-US" w:eastAsia="zh-CN"/>
        </w:rPr>
        <w:t>项目</w:t>
      </w:r>
      <w:r>
        <w:rPr>
          <w:rFonts w:hint="eastAsia" w:ascii="宋体" w:hAnsi="宋体" w:eastAsia="宋体" w:cs="宋体"/>
          <w:b w:val="0"/>
          <w:bCs w:val="0"/>
          <w:i w:val="0"/>
          <w:caps w:val="0"/>
          <w:color w:val="333333"/>
          <w:spacing w:val="0"/>
          <w:sz w:val="24"/>
          <w:szCs w:val="24"/>
          <w:shd w:val="clear" w:fill="FFFFFF"/>
        </w:rPr>
        <w:t>的性质、类型和范围</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男女老少都适宜的便捷益智类小游戏。</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系统要实现的目标</w:t>
      </w:r>
      <w:r>
        <w:rPr>
          <w:rFonts w:hint="eastAsia" w:ascii="宋体" w:hAnsi="宋体" w:eastAsia="宋体" w:cs="宋体"/>
          <w:b w:val="0"/>
          <w:bCs w:val="0"/>
          <w:i w:val="0"/>
          <w:caps w:val="0"/>
          <w:color w:val="333333"/>
          <w:spacing w:val="0"/>
          <w:sz w:val="24"/>
          <w:szCs w:val="24"/>
          <w:shd w:val="clear" w:fill="FFFFFF"/>
          <w:lang w:val="en-US" w:eastAsia="zh-CN"/>
        </w:rPr>
        <w:t>和</w:t>
      </w:r>
      <w:r>
        <w:rPr>
          <w:rFonts w:hint="eastAsia" w:ascii="宋体" w:hAnsi="宋体" w:eastAsia="宋体" w:cs="宋体"/>
          <w:b w:val="0"/>
          <w:bCs w:val="0"/>
          <w:i w:val="0"/>
          <w:caps w:val="0"/>
          <w:color w:val="333333"/>
          <w:spacing w:val="0"/>
          <w:sz w:val="24"/>
          <w:szCs w:val="24"/>
          <w:shd w:val="clear" w:fill="FFFFFF"/>
        </w:rPr>
        <w:t>功能</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正确输出与客户输入的上联相匹配的下联。</w:t>
      </w:r>
      <w:r>
        <w:rPr>
          <w:rFonts w:hint="eastAsia" w:ascii="宋体" w:hAnsi="宋体" w:eastAsia="宋体" w:cs="宋体"/>
          <w:b w:val="0"/>
          <w:bCs w:val="0"/>
          <w:i w:val="0"/>
          <w:caps w:val="0"/>
          <w:color w:val="333333"/>
          <w:spacing w:val="0"/>
          <w:sz w:val="24"/>
          <w:szCs w:val="24"/>
          <w:shd w:val="clear" w:fill="FFFFFF"/>
        </w:rPr>
        <w:t>开发环境</w:t>
      </w:r>
      <w:r>
        <w:rPr>
          <w:rFonts w:hint="eastAsia" w:ascii="宋体" w:hAnsi="宋体" w:eastAsia="宋体" w:cs="宋体"/>
          <w:b w:val="0"/>
          <w:bCs w:val="0"/>
          <w:i w:val="0"/>
          <w:caps w:val="0"/>
          <w:color w:val="333333"/>
          <w:spacing w:val="0"/>
          <w:sz w:val="24"/>
          <w:szCs w:val="24"/>
          <w:shd w:val="clear" w:fill="FFFFFF"/>
          <w:lang w:eastAsia="zh-CN"/>
        </w:rPr>
        <w:t>：</w:t>
      </w:r>
    </w:p>
    <w:p>
      <w:pPr>
        <w:pStyle w:val="2"/>
        <w:numPr>
          <w:ilvl w:val="0"/>
          <w:numId w:val="2"/>
        </w:numPr>
        <w:bidi w:val="0"/>
        <w:rPr>
          <w:rFonts w:hint="eastAsia"/>
          <w:sz w:val="30"/>
          <w:szCs w:val="30"/>
          <w:lang w:val="en-US" w:eastAsia="zh-CN"/>
        </w:rPr>
      </w:pPr>
      <w:bookmarkStart w:id="9" w:name="_Toc25129"/>
      <w:r>
        <w:rPr>
          <w:rFonts w:hint="eastAsia"/>
          <w:sz w:val="30"/>
          <w:szCs w:val="30"/>
          <w:lang w:val="en-US" w:eastAsia="zh-CN"/>
        </w:rPr>
        <w:t>技术现状</w:t>
      </w:r>
      <w:bookmarkEnd w:id="9"/>
    </w:p>
    <w:p>
      <w:pPr>
        <w:pStyle w:val="3"/>
        <w:bidi w:val="0"/>
        <w:rPr>
          <w:rFonts w:hint="eastAsia"/>
          <w:sz w:val="28"/>
          <w:szCs w:val="28"/>
          <w:lang w:val="en-US" w:eastAsia="zh-CN"/>
        </w:rPr>
      </w:pPr>
      <w:bookmarkStart w:id="10" w:name="_Toc4894"/>
      <w:r>
        <w:rPr>
          <w:rFonts w:hint="eastAsia"/>
          <w:sz w:val="28"/>
          <w:szCs w:val="28"/>
          <w:lang w:val="en-US" w:eastAsia="zh-CN"/>
        </w:rPr>
        <w:t>3</w:t>
      </w:r>
      <w:r>
        <w:rPr>
          <w:rFonts w:hint="eastAsia"/>
          <w:sz w:val="28"/>
          <w:szCs w:val="28"/>
        </w:rPr>
        <w:t>.1</w:t>
      </w:r>
      <w:r>
        <w:rPr>
          <w:rFonts w:hint="eastAsia"/>
          <w:sz w:val="28"/>
          <w:szCs w:val="28"/>
          <w:lang w:val="en-US" w:eastAsia="zh-CN"/>
        </w:rPr>
        <w:t>各大互联网公司研发概况</w:t>
      </w:r>
      <w:bookmarkEnd w:id="10"/>
      <w:bookmarkStart w:id="11" w:name="_Toc28900"/>
    </w:p>
    <w:p>
      <w:pPr>
        <w:numPr>
          <w:ilvl w:val="0"/>
          <w:numId w:val="0"/>
        </w:numPr>
        <w:ind w:left="420" w:leftChars="0" w:firstLine="420" w:firstLineChars="0"/>
        <w:jc w:val="both"/>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2004年</w:t>
      </w:r>
      <w:r>
        <w:rPr>
          <w:rFonts w:hint="eastAsia" w:ascii="宋体" w:hAnsi="宋体" w:eastAsia="宋体" w:cs="宋体"/>
          <w:b w:val="0"/>
          <w:bCs/>
          <w:sz w:val="24"/>
          <w:szCs w:val="24"/>
        </w:rPr>
        <w:t>微软对联”是由微软亚洲研究院自然语言组研究开发，是世界上第一套人工智能自动对联系统。当用户给定上联，它能够自动提供若干下联供用户选择；并且当用户确定一副对联后，它还能够生成若干四字横批供用户参考。这一版系统采用了新一代的人工智能方案和统计机器翻译技术，将提供给用户一个专业化的互联网服务平台，提供更稳定高效的处理能力，更高质量的对联效果，更友好的操作界面，以及更完整的用户体验!</w:t>
      </w:r>
    </w:p>
    <w:p>
      <w:pPr>
        <w:numPr>
          <w:ilvl w:val="0"/>
          <w:numId w:val="0"/>
        </w:numPr>
        <w:ind w:left="420" w:leftChars="0" w:firstLine="420" w:firstLineChars="0"/>
        <w:jc w:val="both"/>
        <w:rPr>
          <w:rFonts w:hint="eastAsia" w:ascii="宋体" w:hAnsi="宋体" w:eastAsia="宋体" w:cs="宋体"/>
          <w:b w:val="0"/>
          <w:bCs/>
          <w:sz w:val="24"/>
          <w:szCs w:val="24"/>
        </w:rPr>
      </w:pPr>
      <w:r>
        <w:rPr>
          <w:rFonts w:hint="eastAsia" w:ascii="宋体" w:hAnsi="宋体" w:eastAsia="宋体" w:cs="宋体"/>
          <w:b w:val="0"/>
          <w:bCs/>
          <w:sz w:val="24"/>
          <w:szCs w:val="24"/>
        </w:rPr>
        <w:t>其实最主要的就是谷歌提出的seq2seq算法，平时的各种诸如谷歌翻译、聊天机器人等都是基于此算法，然后基于LSTM或者RNN训练数据即可，谷歌的TensorFlow或者Keras等都可以实现。</w:t>
      </w:r>
    </w:p>
    <w:p>
      <w:pPr>
        <w:numPr>
          <w:ilvl w:val="0"/>
          <w:numId w:val="0"/>
        </w:numPr>
        <w:ind w:left="42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rPr>
        <w:t>“新浪科技讯 1月8日下午消息，新浪与微软共同宣布，双方签署了一项有关“中文对联生成器”技术的专利许可协议，此项专利授权将增强新浪在中国市场提供创新性移动增值服务的能力。根据这项许可协议，微软的专利技术将用于新浪的全新移动电话对联服务，手机用户可以将自己编写的上联以短信形式发送至新浪的服务器，服务器上运行的微软中文对联生成引擎将自动构造下联以及横批，并以彩信或短信的形式发送给用户。这项服务将于2009年1月6日起投入运作，迎接新春佳节(2009 年1月26号)，届时人们将发送数十亿短消息</w:t>
      </w:r>
      <w:r>
        <w:rPr>
          <w:rFonts w:hint="eastAsia" w:ascii="宋体" w:hAnsi="宋体" w:eastAsia="宋体" w:cs="宋体"/>
          <w:b w:val="0"/>
          <w:bCs/>
          <w:sz w:val="24"/>
          <w:szCs w:val="24"/>
          <w:lang w:val="en-US" w:eastAsia="zh-CN"/>
        </w:rPr>
        <w:t>参与互动。</w:t>
      </w:r>
    </w:p>
    <w:p>
      <w:pPr>
        <w:pStyle w:val="3"/>
        <w:bidi w:val="0"/>
        <w:rPr>
          <w:rFonts w:hint="eastAsia"/>
          <w:sz w:val="28"/>
          <w:szCs w:val="28"/>
          <w:lang w:val="en-US" w:eastAsia="zh-CN"/>
        </w:rPr>
      </w:pPr>
      <w:bookmarkStart w:id="12" w:name="_Toc4276"/>
      <w:r>
        <w:rPr>
          <w:rFonts w:hint="eastAsia"/>
          <w:sz w:val="28"/>
          <w:szCs w:val="28"/>
          <w:lang w:val="en-US" w:eastAsia="zh-CN"/>
        </w:rPr>
        <w:t>3</w:t>
      </w:r>
      <w:r>
        <w:rPr>
          <w:rFonts w:hint="eastAsia"/>
          <w:sz w:val="28"/>
          <w:szCs w:val="28"/>
        </w:rPr>
        <w:t>.</w:t>
      </w:r>
      <w:r>
        <w:rPr>
          <w:rFonts w:hint="eastAsia"/>
          <w:sz w:val="28"/>
          <w:szCs w:val="28"/>
          <w:lang w:val="en-US" w:eastAsia="zh-CN"/>
        </w:rPr>
        <w:t>2央视联合各大互联网公司宣传推广人工智能</w:t>
      </w:r>
      <w:bookmarkEnd w:id="12"/>
    </w:p>
    <w:p>
      <w:pPr>
        <w:numPr>
          <w:ilvl w:val="0"/>
          <w:numId w:val="0"/>
        </w:numPr>
        <w:ind w:left="420" w:leftChars="0" w:firstLine="420" w:firstLineChars="0"/>
        <w:rPr>
          <w:rFonts w:hint="eastAsia" w:ascii="宋体" w:hAnsi="宋体" w:eastAsia="宋体" w:cs="宋体"/>
          <w:b w:val="0"/>
          <w:bCs/>
          <w:sz w:val="24"/>
          <w:szCs w:val="24"/>
        </w:rPr>
      </w:pPr>
      <w:r>
        <w:rPr>
          <w:rFonts w:hint="eastAsia" w:ascii="宋体" w:hAnsi="宋体" w:eastAsia="宋体" w:cs="宋体"/>
          <w:b w:val="0"/>
          <w:bCs/>
          <w:sz w:val="24"/>
          <w:szCs w:val="24"/>
        </w:rPr>
        <w:t>智能春联由央视网联合百度在2018年首次尝试推出，通过将大量的春联交给人工智能学习，让“智能春联”拥有创作春联的能力。打开“智能春联”H5，输入2到4个字的任意关键词，“智能春联”就会结合用户所输入的词语创作出一副个性化春联。如输入“好运”，人工智能就创作出上下联为“一年好运满园锦绣，万众同心遍地辉煌”、横批为“春光满园”的春联。</w:t>
      </w:r>
    </w:p>
    <w:p>
      <w:pPr>
        <w:numPr>
          <w:ilvl w:val="0"/>
          <w:numId w:val="0"/>
        </w:numPr>
        <w:ind w:left="420" w:leftChars="0" w:firstLine="420" w:firstLineChars="0"/>
        <w:rPr>
          <w:rFonts w:hint="eastAsia" w:ascii="宋体" w:hAnsi="宋体" w:eastAsia="宋体" w:cs="宋体"/>
          <w:b w:val="0"/>
          <w:bCs/>
          <w:sz w:val="24"/>
          <w:szCs w:val="24"/>
        </w:rPr>
      </w:pPr>
      <w:r>
        <w:rPr>
          <w:rFonts w:hint="eastAsia" w:ascii="宋体" w:hAnsi="宋体" w:eastAsia="宋体" w:cs="宋体"/>
          <w:b w:val="0"/>
          <w:bCs/>
          <w:sz w:val="24"/>
          <w:szCs w:val="24"/>
        </w:rPr>
        <w:t>2019年，央视网联合百度、网易新闻尝试推出了新版智能春联，融入百度人脸技术后，人工智能可根据用户的照片或者输入的任意词语生成对仗工整、寓意美好的专属定制化春联。传统对联系统需要用户作出上联，非常烧脑。而智能春联只需要用户给出一张照片或者一个词语，系统就能自动的作出上联，对出下联，还可以给出契合意境的横批，实现了完全的智能化和自动化，更具科技性和可玩性。</w:t>
      </w:r>
    </w:p>
    <w:p>
      <w:pPr>
        <w:numPr>
          <w:ilvl w:val="0"/>
          <w:numId w:val="0"/>
        </w:numPr>
        <w:ind w:left="420" w:leftChars="0" w:firstLine="420" w:firstLineChars="0"/>
        <w:rPr>
          <w:rFonts w:hint="eastAsia" w:ascii="宋体" w:hAnsi="宋体" w:eastAsia="宋体" w:cs="宋体"/>
          <w:b w:val="0"/>
          <w:bCs/>
          <w:sz w:val="24"/>
          <w:szCs w:val="24"/>
        </w:rPr>
      </w:pPr>
      <w:r>
        <w:rPr>
          <w:rFonts w:hint="eastAsia" w:ascii="宋体" w:hAnsi="宋体" w:eastAsia="宋体" w:cs="宋体"/>
          <w:b w:val="0"/>
          <w:bCs/>
          <w:sz w:val="24"/>
          <w:szCs w:val="24"/>
        </w:rPr>
        <w:t>2019年新版智能春联运用了百度的人工智能技术。首先是视觉方面，主要应用了人脸检测、属性分析、人脸融合等技术，可对图片中的人脸进行检测，分析人脸对应的年龄、性别、颜值、微笑指数、是否佩戴眼镜等信息，并通过以一个词语概括人脸的特性；进而将图片中的人脸，与指定模板图中的人脸进行融合，得到新的图片。智能春联系统需要对各种角度的人脸进行检测，并且能够提取人脸的五官特征，以便能够生成与原始人脸相似，但也和模板人脸神似的新图片。其次是自然语音处理（NLP）方面，基于百度的神经网络的机器翻译技术，可以将春联创作转化为“翻译”的过程，所不同的是，翻译是在两种语言之间建立联系，而春联是在同一种语言中建立联系。</w:t>
      </w:r>
    </w:p>
    <w:p>
      <w:pPr>
        <w:pStyle w:val="3"/>
        <w:pageBreakBefore w:val="0"/>
        <w:widowControl w:val="0"/>
        <w:kinsoku/>
        <w:wordWrap/>
        <w:overflowPunct/>
        <w:topLinePunct w:val="0"/>
        <w:autoSpaceDE/>
        <w:autoSpaceDN/>
        <w:bidi w:val="0"/>
        <w:adjustRightInd/>
        <w:snapToGrid/>
        <w:spacing w:before="0" w:beforeLines="0" w:after="0" w:afterLines="0" w:line="440" w:lineRule="atLeast"/>
        <w:ind w:right="0" w:rightChars="0" w:firstLine="240" w:firstLineChars="100"/>
        <w:jc w:val="both"/>
        <w:textAlignment w:val="auto"/>
        <w:rPr>
          <w:rFonts w:hint="eastAsia" w:ascii="宋体" w:hAnsi="宋体" w:eastAsia="宋体" w:cs="宋体"/>
          <w:b w:val="0"/>
          <w:bCs/>
          <w:sz w:val="24"/>
          <w:szCs w:val="24"/>
        </w:rPr>
      </w:pPr>
    </w:p>
    <w:bookmarkEnd w:id="11"/>
    <w:p>
      <w:pPr>
        <w:pStyle w:val="2"/>
        <w:bidi w:val="0"/>
        <w:rPr>
          <w:rFonts w:hint="default"/>
          <w:sz w:val="30"/>
          <w:szCs w:val="30"/>
          <w:lang w:val="en-US" w:eastAsia="zh-CN"/>
        </w:rPr>
      </w:pPr>
      <w:bookmarkStart w:id="13" w:name="_Toc4612"/>
      <w:bookmarkStart w:id="14" w:name="_Toc12672"/>
      <w:r>
        <w:rPr>
          <w:rFonts w:hint="eastAsia"/>
          <w:sz w:val="30"/>
          <w:szCs w:val="30"/>
        </w:rPr>
        <w:t>4</w:t>
      </w:r>
      <w:r>
        <w:rPr>
          <w:rFonts w:hint="eastAsia"/>
          <w:sz w:val="30"/>
          <w:szCs w:val="30"/>
          <w:lang w:eastAsia="zh-CN"/>
        </w:rPr>
        <w:t>.</w:t>
      </w:r>
      <w:r>
        <w:rPr>
          <w:rFonts w:hint="eastAsia"/>
          <w:sz w:val="30"/>
          <w:szCs w:val="30"/>
        </w:rPr>
        <w:t>我国</w:t>
      </w:r>
      <w:bookmarkEnd w:id="13"/>
      <w:r>
        <w:rPr>
          <w:rFonts w:hint="eastAsia"/>
          <w:sz w:val="30"/>
          <w:szCs w:val="30"/>
          <w:lang w:val="en-US" w:eastAsia="zh-CN"/>
        </w:rPr>
        <w:t>所采用或提出的方法（包括创新之处）</w:t>
      </w:r>
      <w:bookmarkEnd w:id="14"/>
    </w:p>
    <w:p>
      <w:pPr>
        <w:pStyle w:val="3"/>
        <w:bidi w:val="0"/>
        <w:rPr>
          <w:rFonts w:hint="default"/>
          <w:sz w:val="28"/>
          <w:szCs w:val="28"/>
          <w:lang w:val="en-US"/>
        </w:rPr>
      </w:pPr>
      <w:bookmarkStart w:id="15" w:name="_Toc15520"/>
      <w:bookmarkStart w:id="16" w:name="_Toc24994"/>
      <w:r>
        <w:rPr>
          <w:rFonts w:hint="eastAsia"/>
          <w:sz w:val="28"/>
          <w:szCs w:val="28"/>
        </w:rPr>
        <w:t>4.1我</w:t>
      </w:r>
      <w:r>
        <w:rPr>
          <w:rFonts w:hint="eastAsia"/>
          <w:sz w:val="28"/>
          <w:szCs w:val="28"/>
          <w:lang w:val="en-US" w:eastAsia="zh-CN"/>
        </w:rPr>
        <w:t>国</w:t>
      </w:r>
      <w:bookmarkEnd w:id="15"/>
      <w:r>
        <w:rPr>
          <w:rFonts w:hint="eastAsia"/>
          <w:sz w:val="28"/>
          <w:szCs w:val="28"/>
          <w:lang w:val="en-US" w:eastAsia="zh-CN"/>
        </w:rPr>
        <w:t>提出的方法</w:t>
      </w:r>
      <w:bookmarkEnd w:id="16"/>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bookmarkStart w:id="17" w:name="_Toc27650"/>
      <w:r>
        <w:rPr>
          <w:rFonts w:ascii="宋体" w:hAnsi="宋体" w:eastAsia="宋体" w:cs="宋体"/>
          <w:kern w:val="0"/>
          <w:sz w:val="24"/>
          <w:szCs w:val="24"/>
          <w:lang w:val="en-US" w:eastAsia="zh-CN" w:bidi="ar"/>
        </w:rPr>
        <w:t>我们对联自动应答系统主要采用了sqe2sqe模型，通过对对联语料库进行训练得到应答系统所需要的各个参数。就可以计算出所有候选下联列表，到此，值得一提的一个问题是，因为采用的分词系统Encoder-Decoder把它用于对联语料的分词和标注难免会有误差，对联的上下联对应的语言单位词性相对，上下联对应的语言单位类别相对，出句和对句的句法相同，出句和对句的语义关系相同，对联还讲究音韵相对。基于此，对不满足这些条件的候选项给与一定的惩罚，即把它对应的概率乘上一定的系数在本系统中，只要每违背一次其中之一的条件，它的概率就乘上一个数，最后得到的概率结果再进行排序，并提取概率较大的前20条记录作为候选经过多次实验，选择出比较好的实验数据</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我们对联自动应答系统主要采用了sqe2sqe模型，通过对对联语料库进行训练得到应答系统所需要的各个参数。就可以计算出所有候选下联列表，到此，值得一提的一个问题是，因为采用的分词系统Encoder-Decoder把它用于对联语料的分词和标注难免会有误差，对联的上下联对应的语言单位词性相对，上下联对应的语言单位类别相对，出句和对句的句法相同，出句和对句的语义关系相同，对联还讲究音韵相对。基于此，对不满足这些条件的候选项给与一定的惩罚，即把它对应的概率乘上一定的系数在本系统中，只要每违背一次其中之一的条件，它的概率就乘上一个数，最后得到的概率结果再进行排序，并提取概率较大的前20条记录作为候选经过多次实验，选择出比较好的实验数据</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pStyle w:val="3"/>
        <w:bidi w:val="0"/>
        <w:rPr>
          <w:rFonts w:hint="default"/>
          <w:sz w:val="28"/>
          <w:szCs w:val="28"/>
          <w:lang w:val="en-US" w:eastAsia="zh-CN"/>
        </w:rPr>
      </w:pPr>
      <w:bookmarkStart w:id="18" w:name="_Toc15386"/>
      <w:r>
        <w:rPr>
          <w:rFonts w:hint="eastAsia"/>
          <w:sz w:val="28"/>
          <w:szCs w:val="28"/>
        </w:rPr>
        <w:t>4.</w:t>
      </w:r>
      <w:r>
        <w:rPr>
          <w:rFonts w:hint="eastAsia"/>
          <w:sz w:val="28"/>
          <w:szCs w:val="28"/>
          <w:lang w:val="en-US" w:eastAsia="zh-CN"/>
        </w:rPr>
        <w:t>2我们的创新</w:t>
      </w:r>
      <w:bookmarkEnd w:id="18"/>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对于界面部分我们有所创新，加入了与对联有关的元素让前端部分不会只是简单的空白输入输出页面，这个设计更能体现出中华传统元素</w:t>
      </w:r>
    </w:p>
    <w:bookmarkEnd w:id="17"/>
    <w:p>
      <w:pPr>
        <w:pStyle w:val="2"/>
        <w:numPr>
          <w:ilvl w:val="0"/>
          <w:numId w:val="3"/>
        </w:numPr>
        <w:bidi w:val="0"/>
        <w:rPr>
          <w:rFonts w:hint="eastAsia"/>
          <w:sz w:val="30"/>
          <w:szCs w:val="30"/>
          <w:lang w:val="en-US" w:eastAsia="zh-CN"/>
        </w:rPr>
      </w:pPr>
      <w:bookmarkStart w:id="19" w:name="_Toc17609"/>
      <w:r>
        <w:rPr>
          <w:rFonts w:hint="eastAsia"/>
          <w:sz w:val="30"/>
          <w:szCs w:val="30"/>
          <w:lang w:val="en-US" w:eastAsia="zh-CN"/>
        </w:rPr>
        <w:t>实验结果</w:t>
      </w:r>
      <w:bookmarkEnd w:id="19"/>
    </w:p>
    <w:p>
      <w:pPr>
        <w:numPr>
          <w:ilvl w:val="0"/>
          <w:numId w:val="0"/>
        </w:numPr>
        <w:spacing w:line="240" w:lineRule="auto"/>
        <w:ind w:left="420" w:leftChars="0" w:firstLine="420" w:firstLineChars="0"/>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sz w:val="24"/>
          <w:szCs w:val="24"/>
          <w:lang w:eastAsia="zh-CN"/>
        </w:rPr>
        <w:t>人工智能</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对对联项目</w:t>
      </w:r>
      <w:r>
        <w:rPr>
          <w:rFonts w:hint="eastAsia" w:ascii="宋体" w:hAnsi="宋体" w:eastAsia="宋体" w:cs="宋体"/>
          <w:b w:val="0"/>
          <w:bCs w:val="0"/>
          <w:i w:val="0"/>
          <w:caps w:val="0"/>
          <w:color w:val="auto"/>
          <w:spacing w:val="0"/>
          <w:sz w:val="24"/>
          <w:szCs w:val="24"/>
          <w:shd w:val="clear" w:fill="FFFFFF"/>
        </w:rPr>
        <w:t>完成了在给定上联的情况下，</w:t>
      </w:r>
      <w:r>
        <w:rPr>
          <w:rFonts w:hint="eastAsia" w:ascii="宋体" w:hAnsi="宋体" w:eastAsia="宋体" w:cs="宋体"/>
          <w:b w:val="0"/>
          <w:bCs w:val="0"/>
          <w:i w:val="0"/>
          <w:caps w:val="0"/>
          <w:color w:val="auto"/>
          <w:spacing w:val="0"/>
          <w:sz w:val="24"/>
          <w:szCs w:val="24"/>
          <w:shd w:val="clear" w:fill="FFFFFF"/>
          <w:lang w:eastAsia="zh-CN"/>
        </w:rPr>
        <w:t>能够</w:t>
      </w:r>
      <w:r>
        <w:rPr>
          <w:rFonts w:hint="eastAsia" w:ascii="宋体" w:hAnsi="宋体" w:eastAsia="宋体" w:cs="宋体"/>
          <w:b w:val="0"/>
          <w:bCs w:val="0"/>
          <w:i w:val="0"/>
          <w:caps w:val="0"/>
          <w:color w:val="auto"/>
          <w:spacing w:val="0"/>
          <w:sz w:val="24"/>
          <w:szCs w:val="24"/>
          <w:shd w:val="clear" w:fill="FFFFFF"/>
        </w:rPr>
        <w:t>自动对出下联。</w:t>
      </w:r>
    </w:p>
    <w:p>
      <w:pPr>
        <w:numPr>
          <w:ilvl w:val="0"/>
          <w:numId w:val="0"/>
        </w:numPr>
        <w:spacing w:line="240" w:lineRule="auto"/>
        <w:ind w:left="420" w:leftChars="0" w:firstLine="420" w:firstLineChars="0"/>
        <w:rPr>
          <w:rFonts w:hint="eastAsia" w:ascii="宋体" w:hAnsi="宋体" w:eastAsia="宋体" w:cs="宋体"/>
          <w:b w:val="0"/>
          <w:bCs w:val="0"/>
          <w:sz w:val="24"/>
          <w:szCs w:val="24"/>
          <w:lang w:eastAsia="zh-CN"/>
        </w:rPr>
      </w:pPr>
      <w:r>
        <w:rPr>
          <w:rFonts w:hint="eastAsia" w:ascii="宋体" w:hAnsi="宋体" w:eastAsia="宋体" w:cs="宋体"/>
          <w:b w:val="0"/>
          <w:bCs w:val="0"/>
          <w:i w:val="0"/>
          <w:caps w:val="0"/>
          <w:color w:val="auto"/>
          <w:spacing w:val="0"/>
          <w:sz w:val="24"/>
          <w:szCs w:val="24"/>
          <w:shd w:val="clear" w:fill="FFFFFF"/>
          <w:lang w:eastAsia="zh-CN"/>
        </w:rPr>
        <w:t>结果是上下联字数相等</w:t>
      </w:r>
      <w:r>
        <w:rPr>
          <w:rFonts w:hint="eastAsia" w:ascii="宋体" w:hAnsi="宋体" w:eastAsia="宋体" w:cs="宋体"/>
          <w:b w:val="0"/>
          <w:bCs w:val="0"/>
          <w:i w:val="0"/>
          <w:caps w:val="0"/>
          <w:color w:val="4F4F4F"/>
          <w:spacing w:val="0"/>
          <w:sz w:val="24"/>
          <w:szCs w:val="24"/>
          <w:shd w:val="clear" w:fill="FFFFFF"/>
          <w:lang w:eastAsia="zh-CN"/>
        </w:rPr>
        <w:t>，</w:t>
      </w:r>
      <w:r>
        <w:rPr>
          <w:rFonts w:hint="eastAsia" w:ascii="宋体" w:hAnsi="宋体" w:eastAsia="宋体" w:cs="宋体"/>
          <w:b w:val="0"/>
          <w:bCs w:val="0"/>
          <w:sz w:val="24"/>
          <w:szCs w:val="24"/>
          <w:lang w:eastAsia="zh-CN"/>
        </w:rPr>
        <w:t>实现对仗工整，词性相近，但无法达到满足内容上的一致，上下的内容不相关联，存在语义不顺的问题，同时还不满足对联的平仄规律的基本法则。</w:t>
      </w:r>
    </w:p>
    <w:p>
      <w:pPr>
        <w:numPr>
          <w:ilvl w:val="0"/>
          <w:numId w:val="0"/>
        </w:numPr>
        <w:spacing w:line="240" w:lineRule="auto"/>
        <w:ind w:left="420" w:leftChars="0" w:firstLine="420" w:firstLine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如果成功训练完</w:t>
      </w:r>
      <w:r>
        <w:rPr>
          <w:rFonts w:hint="eastAsia" w:ascii="宋体" w:hAnsi="宋体" w:eastAsia="宋体" w:cs="宋体"/>
          <w:b w:val="0"/>
          <w:bCs w:val="0"/>
          <w:sz w:val="24"/>
          <w:szCs w:val="24"/>
          <w:lang w:val="en-US" w:eastAsia="zh-CN"/>
        </w:rPr>
        <w:t>70万条数据后，</w:t>
      </w:r>
      <w:r>
        <w:rPr>
          <w:rFonts w:hint="eastAsia" w:ascii="宋体" w:hAnsi="宋体" w:eastAsia="宋体" w:cs="宋体"/>
          <w:b w:val="0"/>
          <w:bCs w:val="0"/>
          <w:sz w:val="24"/>
          <w:szCs w:val="24"/>
          <w:lang w:eastAsia="zh-CN"/>
        </w:rPr>
        <w:t>实现对对联的文风大致如下：</w:t>
      </w:r>
    </w:p>
    <w:p>
      <w:pPr>
        <w:numPr>
          <w:ilvl w:val="0"/>
          <w:numId w:val="0"/>
        </w:numPr>
        <w:ind w:leftChars="0" w:firstLine="420" w:firstLine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296160" cy="1522730"/>
            <wp:effectExtent l="0" t="0" r="8890"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2296160" cy="1522730"/>
                    </a:xfrm>
                    <a:prstGeom prst="rect">
                      <a:avLst/>
                    </a:prstGeom>
                    <a:noFill/>
                    <a:ln>
                      <a:noFill/>
                    </a:ln>
                  </pic:spPr>
                </pic:pic>
              </a:graphicData>
            </a:graphic>
          </wp:inline>
        </w:drawing>
      </w:r>
    </w:p>
    <w:p>
      <w:pPr>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目录如下：</w:t>
      </w:r>
    </w:p>
    <w:p>
      <w:pPr>
        <w:numPr>
          <w:ilvl w:val="0"/>
          <w:numId w:val="0"/>
        </w:numPr>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608580" cy="4874895"/>
            <wp:effectExtent l="0" t="0" r="1270" b="1905"/>
            <wp:docPr id="6" name="图片 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
                    <pic:cNvPicPr>
                      <a:picLocks noChangeAspect="1"/>
                    </pic:cNvPicPr>
                  </pic:nvPicPr>
                  <pic:blipFill>
                    <a:blip r:embed="rId12"/>
                    <a:stretch>
                      <a:fillRect/>
                    </a:stretch>
                  </pic:blipFill>
                  <pic:spPr>
                    <a:xfrm>
                      <a:off x="0" y="0"/>
                      <a:ext cx="2608580" cy="4874895"/>
                    </a:xfrm>
                    <a:prstGeom prst="rect">
                      <a:avLst/>
                    </a:prstGeom>
                  </pic:spPr>
                </pic:pic>
              </a:graphicData>
            </a:graphic>
          </wp:inline>
        </w:drawing>
      </w:r>
    </w:p>
    <w:p>
      <w:pPr>
        <w:numPr>
          <w:ilvl w:val="0"/>
          <w:numId w:val="0"/>
        </w:numPr>
        <w:rPr>
          <w:rFonts w:hint="eastAsia" w:ascii="宋体" w:hAnsi="宋体" w:eastAsia="宋体" w:cs="宋体"/>
          <w:sz w:val="24"/>
          <w:szCs w:val="24"/>
          <w:lang w:val="en-US"/>
        </w:rPr>
      </w:pPr>
    </w:p>
    <w:p>
      <w:pPr>
        <w:pStyle w:val="2"/>
        <w:pageBreakBefore w:val="0"/>
        <w:widowControl w:val="0"/>
        <w:numPr>
          <w:ilvl w:val="0"/>
          <w:numId w:val="3"/>
        </w:numPr>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sz w:val="30"/>
          <w:szCs w:val="30"/>
          <w:lang w:val="en-US" w:eastAsia="zh-CN"/>
        </w:rPr>
      </w:pPr>
      <w:bookmarkStart w:id="20" w:name="_Toc6253"/>
      <w:bookmarkStart w:id="21" w:name="_Toc25947"/>
      <w:r>
        <w:rPr>
          <w:rFonts w:hint="eastAsia"/>
          <w:sz w:val="30"/>
          <w:szCs w:val="30"/>
          <w:lang w:val="en-US" w:eastAsia="zh-CN"/>
        </w:rPr>
        <w:t>结论</w:t>
      </w:r>
      <w:bookmarkEnd w:id="20"/>
    </w:p>
    <w:p>
      <w:pPr>
        <w:numPr>
          <w:ilvl w:val="0"/>
          <w:numId w:val="0"/>
        </w:numPr>
        <w:spacing w:line="240" w:lineRule="auto"/>
        <w:ind w:leftChars="0" w:firstLine="897" w:firstLineChars="374"/>
        <w:rPr>
          <w:rFonts w:hint="eastAsia" w:ascii="宋体" w:hAnsi="宋体" w:eastAsia="宋体" w:cs="宋体"/>
          <w:i w:val="0"/>
          <w:caps w:val="0"/>
          <w:color w:val="auto"/>
          <w:spacing w:val="15"/>
          <w:sz w:val="24"/>
          <w:szCs w:val="24"/>
          <w:shd w:val="clear" w:color="auto" w:fill="auto"/>
        </w:rPr>
      </w:pPr>
      <w:r>
        <w:rPr>
          <w:rFonts w:hint="eastAsia" w:ascii="宋体" w:hAnsi="宋体" w:eastAsia="宋体" w:cs="宋体"/>
          <w:b w:val="0"/>
          <w:bCs w:val="0"/>
          <w:color w:val="auto"/>
          <w:sz w:val="24"/>
          <w:szCs w:val="24"/>
          <w:lang w:eastAsia="zh-CN"/>
        </w:rPr>
        <w:t>人工智能</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eastAsia="zh-CN"/>
        </w:rPr>
        <w:t>对对联项目通过</w:t>
      </w:r>
      <w:r>
        <w:rPr>
          <w:rFonts w:hint="eastAsia" w:ascii="宋体" w:hAnsi="宋体" w:eastAsia="宋体" w:cs="宋体"/>
          <w:b w:val="0"/>
          <w:bCs w:val="0"/>
          <w:color w:val="auto"/>
          <w:sz w:val="24"/>
          <w:szCs w:val="24"/>
          <w:lang w:val="en-US" w:eastAsia="zh-CN"/>
        </w:rPr>
        <w:t>seq2seq模型</w:t>
      </w:r>
      <w:r>
        <w:rPr>
          <w:rFonts w:hint="eastAsia" w:ascii="宋体" w:hAnsi="宋体" w:eastAsia="宋体" w:cs="宋体"/>
          <w:i w:val="0"/>
          <w:caps w:val="0"/>
          <w:color w:val="auto"/>
          <w:spacing w:val="15"/>
          <w:sz w:val="24"/>
          <w:szCs w:val="24"/>
          <w:shd w:val="clear" w:color="auto" w:fill="auto"/>
        </w:rPr>
        <w:t>把对联的生成过程看作是一个翻译的过程。给定一个上联，根据字的对应和词的对应，生成很多选字和候选词，得到一个从左到右相互关联的词图，然后根据一个动态规划算法，求一个最好的下联出来。</w:t>
      </w:r>
    </w:p>
    <w:p>
      <w:pPr>
        <w:numPr>
          <w:ilvl w:val="0"/>
          <w:numId w:val="0"/>
        </w:numPr>
        <w:ind w:leftChars="0"/>
        <w:rPr>
          <w:rFonts w:hint="eastAsia"/>
        </w:rPr>
      </w:pPr>
    </w:p>
    <w:bookmarkEnd w:id="21"/>
    <w:p>
      <w:pPr>
        <w:pStyle w:val="2"/>
        <w:bidi w:val="0"/>
        <w:rPr>
          <w:rFonts w:hint="eastAsia"/>
          <w:sz w:val="30"/>
          <w:szCs w:val="30"/>
        </w:rPr>
      </w:pPr>
      <w:bookmarkStart w:id="22" w:name="_Toc29340"/>
      <w:bookmarkStart w:id="23" w:name="_Toc6725"/>
      <w:r>
        <w:rPr>
          <w:rFonts w:hint="eastAsia"/>
          <w:sz w:val="30"/>
          <w:szCs w:val="30"/>
        </w:rPr>
        <w:t>参考文献</w:t>
      </w:r>
      <w:bookmarkEnd w:id="22"/>
    </w:p>
    <w:bookmarkEnd w:id="23"/>
    <w:p>
      <w:pPr>
        <w:numPr>
          <w:ilvl w:val="0"/>
          <w:numId w:val="0"/>
        </w:numPr>
        <w:ind w:leftChars="0"/>
        <w:rPr>
          <w:rFonts w:hint="eastAsia"/>
          <w:b w:val="0"/>
          <w:bCs w:val="0"/>
          <w:sz w:val="24"/>
          <w:szCs w:val="24"/>
          <w:lang w:eastAsia="zh-CN"/>
        </w:rPr>
      </w:pPr>
      <w:r>
        <w:rPr>
          <w:rFonts w:hint="eastAsia"/>
          <w:b w:val="0"/>
          <w:bCs w:val="0"/>
          <w:sz w:val="24"/>
          <w:szCs w:val="24"/>
          <w:lang w:val="en-US" w:eastAsia="zh-CN"/>
        </w:rPr>
        <w:t>[</w:t>
      </w:r>
      <w:r>
        <w:rPr>
          <w:rFonts w:hint="eastAsia"/>
          <w:b w:val="0"/>
          <w:bCs w:val="0"/>
          <w:sz w:val="24"/>
          <w:szCs w:val="24"/>
          <w:lang w:eastAsia="zh-CN"/>
        </w:rPr>
        <w:t>1] Cho et al., 2014, learning phase representations using RNN Encoder-decoder for statistical machine translation.</w:t>
      </w:r>
    </w:p>
    <w:p>
      <w:pPr>
        <w:numPr>
          <w:ilvl w:val="0"/>
          <w:numId w:val="0"/>
        </w:numPr>
        <w:ind w:leftChars="0"/>
        <w:rPr>
          <w:rFonts w:hint="eastAsia"/>
          <w:b w:val="0"/>
          <w:bCs w:val="0"/>
          <w:sz w:val="24"/>
          <w:szCs w:val="24"/>
          <w:lang w:eastAsia="zh-CN"/>
        </w:rPr>
      </w:pPr>
    </w:p>
    <w:p>
      <w:pPr>
        <w:numPr>
          <w:ilvl w:val="0"/>
          <w:numId w:val="0"/>
        </w:numPr>
        <w:ind w:leftChars="0"/>
        <w:rPr>
          <w:rFonts w:hint="eastAsia"/>
          <w:b w:val="0"/>
          <w:bCs w:val="0"/>
          <w:sz w:val="24"/>
          <w:szCs w:val="24"/>
          <w:lang w:eastAsia="zh-CN"/>
        </w:rPr>
      </w:pPr>
      <w:r>
        <w:rPr>
          <w:rFonts w:hint="eastAsia"/>
          <w:b w:val="0"/>
          <w:bCs w:val="0"/>
          <w:sz w:val="24"/>
          <w:szCs w:val="24"/>
          <w:lang w:eastAsia="zh-CN"/>
        </w:rPr>
        <w:t>[2] Sutskever et al, 2014, Sequence to sequence learning with neural networks.</w:t>
      </w:r>
    </w:p>
    <w:p>
      <w:pPr>
        <w:numPr>
          <w:ilvl w:val="0"/>
          <w:numId w:val="0"/>
        </w:numPr>
        <w:ind w:leftChars="0"/>
        <w:rPr>
          <w:rFonts w:hint="eastAsia"/>
          <w:b w:val="0"/>
          <w:bCs w:val="0"/>
          <w:sz w:val="24"/>
          <w:szCs w:val="24"/>
          <w:lang w:eastAsia="zh-CN"/>
        </w:rPr>
      </w:pPr>
    </w:p>
    <w:p>
      <w:pPr>
        <w:numPr>
          <w:ilvl w:val="0"/>
          <w:numId w:val="0"/>
        </w:numPr>
        <w:ind w:leftChars="0"/>
        <w:rPr>
          <w:rFonts w:hint="eastAsia"/>
          <w:b w:val="0"/>
          <w:bCs w:val="0"/>
          <w:sz w:val="24"/>
          <w:szCs w:val="24"/>
          <w:lang w:eastAsia="zh-CN"/>
        </w:rPr>
      </w:pPr>
      <w:r>
        <w:rPr>
          <w:rFonts w:hint="eastAsia"/>
          <w:b w:val="0"/>
          <w:bCs w:val="0"/>
          <w:sz w:val="24"/>
          <w:szCs w:val="24"/>
          <w:lang w:eastAsia="zh-CN"/>
        </w:rPr>
        <w:t>[3] Manning et al. 2015, Effective approaches to attention-based neural machine translation.</w:t>
      </w:r>
    </w:p>
    <w:p>
      <w:pPr>
        <w:numPr>
          <w:ilvl w:val="0"/>
          <w:numId w:val="0"/>
        </w:numPr>
        <w:ind w:leftChars="0"/>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t>Bahdanau et al. 2014, Neural machine translation by jointly learning to align and translate</w:t>
      </w:r>
    </w:p>
    <w:p>
      <w:pPr>
        <w:numPr>
          <w:ilvl w:val="0"/>
          <w:numId w:val="0"/>
        </w:numPr>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fldChar w:fldCharType="begin"/>
      </w:r>
      <w:r>
        <w:rPr>
          <w:rFonts w:hint="eastAsia"/>
          <w:b w:val="0"/>
          <w:bCs w:val="0"/>
          <w:sz w:val="24"/>
          <w:szCs w:val="24"/>
          <w:lang w:eastAsia="zh-CN"/>
        </w:rPr>
        <w:instrText xml:space="preserve"> HYPERLINK "https://www.cnblogs.com/xinz/p/4525232.html" </w:instrText>
      </w:r>
      <w:r>
        <w:rPr>
          <w:rFonts w:hint="eastAsia"/>
          <w:b w:val="0"/>
          <w:bCs w:val="0"/>
          <w:sz w:val="24"/>
          <w:szCs w:val="24"/>
          <w:lang w:eastAsia="zh-CN"/>
        </w:rPr>
        <w:fldChar w:fldCharType="separate"/>
      </w:r>
      <w:r>
        <w:rPr>
          <w:rStyle w:val="13"/>
          <w:rFonts w:hint="eastAsia"/>
          <w:b w:val="0"/>
          <w:bCs w:val="0"/>
          <w:sz w:val="24"/>
          <w:szCs w:val="24"/>
          <w:lang w:eastAsia="zh-CN"/>
        </w:rPr>
        <w:t>https://www.cnblogs.com/xinz/p/4525232.html</w:t>
      </w:r>
      <w:r>
        <w:rPr>
          <w:rFonts w:hint="eastAsia"/>
          <w:b w:val="0"/>
          <w:bCs w:val="0"/>
          <w:sz w:val="24"/>
          <w:szCs w:val="24"/>
          <w:lang w:eastAsia="zh-CN"/>
        </w:rPr>
        <w:fldChar w:fldCharType="end"/>
      </w:r>
    </w:p>
    <w:p>
      <w:pPr>
        <w:numPr>
          <w:ilvl w:val="0"/>
          <w:numId w:val="0"/>
        </w:numPr>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fldChar w:fldCharType="begin"/>
      </w:r>
      <w:r>
        <w:rPr>
          <w:rFonts w:hint="eastAsia"/>
          <w:b w:val="0"/>
          <w:bCs w:val="0"/>
          <w:sz w:val="24"/>
          <w:szCs w:val="24"/>
          <w:lang w:eastAsia="zh-CN"/>
        </w:rPr>
        <w:instrText xml:space="preserve"> HYPERLINK "https://mp.weixin.qq.com/s/2lZbsg29IXvJq9me5pDtGA?" </w:instrText>
      </w:r>
      <w:r>
        <w:rPr>
          <w:rFonts w:hint="eastAsia"/>
          <w:b w:val="0"/>
          <w:bCs w:val="0"/>
          <w:sz w:val="24"/>
          <w:szCs w:val="24"/>
          <w:lang w:eastAsia="zh-CN"/>
        </w:rPr>
        <w:fldChar w:fldCharType="separate"/>
      </w:r>
      <w:r>
        <w:rPr>
          <w:rStyle w:val="13"/>
          <w:rFonts w:hint="eastAsia"/>
          <w:b w:val="0"/>
          <w:bCs w:val="0"/>
          <w:sz w:val="24"/>
          <w:szCs w:val="24"/>
          <w:lang w:eastAsia="zh-CN"/>
        </w:rPr>
        <w:t>https://mp.weixin.qq.com/s/2lZbsg29IXvJq9me5pDtGA?</w:t>
      </w:r>
      <w:r>
        <w:rPr>
          <w:rFonts w:hint="eastAsia"/>
          <w:b w:val="0"/>
          <w:bCs w:val="0"/>
          <w:sz w:val="24"/>
          <w:szCs w:val="24"/>
          <w:lang w:eastAsia="zh-CN"/>
        </w:rPr>
        <w:fldChar w:fldCharType="end"/>
      </w:r>
    </w:p>
    <w:p>
      <w:pPr>
        <w:numPr>
          <w:ilvl w:val="0"/>
          <w:numId w:val="0"/>
        </w:numPr>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fldChar w:fldCharType="begin"/>
      </w:r>
      <w:r>
        <w:rPr>
          <w:rFonts w:hint="eastAsia"/>
          <w:b w:val="0"/>
          <w:bCs w:val="0"/>
          <w:sz w:val="24"/>
          <w:szCs w:val="24"/>
          <w:lang w:eastAsia="zh-CN"/>
        </w:rPr>
        <w:instrText xml:space="preserve"> HYPERLINK "https://blog.csdn.net/savant_ning/article/details/72770713" </w:instrText>
      </w:r>
      <w:r>
        <w:rPr>
          <w:rFonts w:hint="eastAsia"/>
          <w:b w:val="0"/>
          <w:bCs w:val="0"/>
          <w:sz w:val="24"/>
          <w:szCs w:val="24"/>
          <w:lang w:eastAsia="zh-CN"/>
        </w:rPr>
        <w:fldChar w:fldCharType="separate"/>
      </w:r>
      <w:r>
        <w:rPr>
          <w:rStyle w:val="13"/>
          <w:rFonts w:hint="eastAsia"/>
          <w:b w:val="0"/>
          <w:bCs w:val="0"/>
          <w:sz w:val="24"/>
          <w:szCs w:val="24"/>
          <w:lang w:eastAsia="zh-CN"/>
        </w:rPr>
        <w:t>https://blog.csdn.net/savant_ning/article/details/72770713</w:t>
      </w:r>
      <w:r>
        <w:rPr>
          <w:rFonts w:hint="eastAsia"/>
          <w:b w:val="0"/>
          <w:bCs w:val="0"/>
          <w:sz w:val="24"/>
          <w:szCs w:val="24"/>
          <w:lang w:eastAsia="zh-CN"/>
        </w:rPr>
        <w:fldChar w:fldCharType="end"/>
      </w:r>
    </w:p>
    <w:p>
      <w:pPr>
        <w:numPr>
          <w:ilvl w:val="0"/>
          <w:numId w:val="0"/>
        </w:numPr>
        <w:rPr>
          <w:rFonts w:hint="eastAsia"/>
          <w:b w:val="0"/>
          <w:bCs w:val="0"/>
          <w:sz w:val="24"/>
          <w:szCs w:val="24"/>
          <w:lang w:eastAsia="zh-CN"/>
        </w:rPr>
      </w:pPr>
    </w:p>
    <w:p>
      <w:pPr>
        <w:numPr>
          <w:ilvl w:val="0"/>
          <w:numId w:val="4"/>
        </w:numPr>
        <w:ind w:leftChars="0"/>
        <w:rPr>
          <w:rFonts w:hint="eastAsia" w:asciiTheme="minorAscii"/>
          <w:b w:val="0"/>
          <w:bCs w:val="0"/>
          <w:sz w:val="24"/>
          <w:szCs w:val="24"/>
          <w:lang w:eastAsia="zh-CN"/>
        </w:rPr>
      </w:pPr>
      <w:r>
        <w:rPr>
          <w:rFonts w:hAnsi="宋体" w:eastAsia="宋体" w:cs="宋体" w:asciiTheme="minorAscii"/>
          <w:kern w:val="0"/>
          <w:sz w:val="24"/>
          <w:szCs w:val="24"/>
          <w:lang w:val="en-US" w:eastAsia="zh-CN" w:bidi="ar"/>
        </w:rPr>
        <w:fldChar w:fldCharType="begin"/>
      </w:r>
      <w:r>
        <w:rPr>
          <w:rFonts w:hAnsi="宋体" w:eastAsia="宋体" w:cs="宋体" w:asciiTheme="minorAscii"/>
          <w:kern w:val="0"/>
          <w:sz w:val="24"/>
          <w:szCs w:val="24"/>
          <w:lang w:val="en-US" w:eastAsia="zh-CN" w:bidi="ar"/>
        </w:rPr>
        <w:instrText xml:space="preserve"> HYPERLINK "https://blog.csdn.net/weixin_41303016/article/details/88637632" </w:instrText>
      </w:r>
      <w:r>
        <w:rPr>
          <w:rFonts w:hAnsi="宋体" w:eastAsia="宋体" w:cs="宋体" w:asciiTheme="minorAscii"/>
          <w:kern w:val="0"/>
          <w:sz w:val="24"/>
          <w:szCs w:val="24"/>
          <w:lang w:val="en-US" w:eastAsia="zh-CN" w:bidi="ar"/>
        </w:rPr>
        <w:fldChar w:fldCharType="separate"/>
      </w:r>
      <w:r>
        <w:rPr>
          <w:rStyle w:val="13"/>
          <w:rFonts w:hAnsi="宋体" w:eastAsia="宋体" w:cs="宋体" w:asciiTheme="minorAscii"/>
          <w:kern w:val="0"/>
          <w:sz w:val="24"/>
          <w:szCs w:val="24"/>
          <w:lang w:val="en-US" w:eastAsia="zh-CN" w:bidi="ar"/>
        </w:rPr>
        <w:t>https://blog.csdn.net/weixin_41303016/article/details/88637632</w:t>
      </w:r>
      <w:r>
        <w:rPr>
          <w:rFonts w:hAnsi="宋体" w:eastAsia="宋体" w:cs="宋体" w:asciiTheme="minorAscii"/>
          <w:kern w:val="0"/>
          <w:sz w:val="24"/>
          <w:szCs w:val="24"/>
          <w:lang w:val="en-US" w:eastAsia="zh-CN" w:bidi="ar"/>
        </w:rPr>
        <w:fldChar w:fldCharType="end"/>
      </w:r>
    </w:p>
    <w:p>
      <w:pPr>
        <w:numPr>
          <w:ilvl w:val="0"/>
          <w:numId w:val="0"/>
        </w:numPr>
        <w:rPr>
          <w:rFonts w:hint="eastAsia" w:asciiTheme="minorAscii"/>
          <w:b w:val="0"/>
          <w:bCs w:val="0"/>
          <w:sz w:val="24"/>
          <w:szCs w:val="24"/>
          <w:lang w:eastAsia="zh-CN"/>
        </w:rPr>
      </w:pPr>
    </w:p>
    <w:p>
      <w:pPr>
        <w:numPr>
          <w:ilvl w:val="0"/>
          <w:numId w:val="4"/>
        </w:numPr>
        <w:spacing w:line="240" w:lineRule="auto"/>
        <w:ind w:leftChars="0"/>
        <w:rPr>
          <w:rFonts w:hint="eastAsia" w:asciiTheme="minorAscii"/>
          <w:b w:val="0"/>
          <w:bCs w:val="0"/>
          <w:sz w:val="24"/>
          <w:szCs w:val="24"/>
          <w:lang w:eastAsia="zh-CN"/>
        </w:rPr>
      </w:pPr>
      <w:r>
        <w:rPr>
          <w:rFonts w:hAnsi="微软雅黑" w:eastAsia="微软雅黑" w:cs="微软雅黑" w:asciiTheme="minorAscii"/>
          <w:b w:val="0"/>
          <w:i w:val="0"/>
          <w:caps w:val="0"/>
          <w:spacing w:val="0"/>
          <w:sz w:val="24"/>
          <w:szCs w:val="24"/>
          <w:shd w:val="clear" w:fill="FFEDC4"/>
        </w:rPr>
        <w:fldChar w:fldCharType="begin"/>
      </w:r>
      <w:r>
        <w:rPr>
          <w:rFonts w:hAnsi="微软雅黑" w:eastAsia="微软雅黑" w:cs="微软雅黑" w:asciiTheme="minorAscii"/>
          <w:b w:val="0"/>
          <w:i w:val="0"/>
          <w:caps w:val="0"/>
          <w:spacing w:val="0"/>
          <w:sz w:val="24"/>
          <w:szCs w:val="24"/>
          <w:shd w:val="clear" w:fill="FFEDC4"/>
        </w:rPr>
        <w:instrText xml:space="preserve"> HYPERLINK "qq://txfile/" </w:instrText>
      </w:r>
      <w:r>
        <w:rPr>
          <w:rFonts w:hAnsi="微软雅黑" w:eastAsia="微软雅黑" w:cs="微软雅黑" w:asciiTheme="minorAscii"/>
          <w:b w:val="0"/>
          <w:i w:val="0"/>
          <w:caps w:val="0"/>
          <w:spacing w:val="0"/>
          <w:sz w:val="24"/>
          <w:szCs w:val="24"/>
          <w:shd w:val="clear" w:fill="FFEDC4"/>
        </w:rPr>
        <w:fldChar w:fldCharType="separate"/>
      </w:r>
      <w:r>
        <w:rPr>
          <w:rStyle w:val="13"/>
          <w:rFonts w:hint="eastAsia" w:hAnsi="微软雅黑" w:eastAsia="微软雅黑" w:cs="微软雅黑" w:asciiTheme="minorAscii"/>
          <w:b w:val="0"/>
          <w:i w:val="0"/>
          <w:caps w:val="0"/>
          <w:spacing w:val="0"/>
          <w:sz w:val="24"/>
          <w:szCs w:val="24"/>
          <w:shd w:val="clear" w:fill="FFEDC4"/>
        </w:rPr>
        <w:t>https://blog.csdn.net/weixin_41303016/article/details/88636766</w:t>
      </w:r>
      <w:r>
        <w:rPr>
          <w:rFonts w:hint="eastAsia" w:hAnsi="微软雅黑" w:eastAsia="微软雅黑" w:cs="微软雅黑" w:asciiTheme="minorAscii"/>
          <w:b w:val="0"/>
          <w:i w:val="0"/>
          <w:caps w:val="0"/>
          <w:spacing w:val="0"/>
          <w:sz w:val="24"/>
          <w:szCs w:val="24"/>
          <w:shd w:val="clear" w:fill="FFEDC4"/>
        </w:rPr>
        <w:fldChar w:fldCharType="end"/>
      </w:r>
    </w:p>
    <w:p>
      <w:pPr>
        <w:numPr>
          <w:ilvl w:val="0"/>
          <w:numId w:val="0"/>
        </w:numPr>
        <w:spacing w:line="240" w:lineRule="auto"/>
        <w:rPr>
          <w:rFonts w:hint="eastAsia" w:asciiTheme="minorAscii"/>
          <w:b w:val="0"/>
          <w:bCs w:val="0"/>
          <w:sz w:val="24"/>
          <w:szCs w:val="24"/>
          <w:lang w:eastAsia="zh-CN"/>
        </w:rPr>
      </w:pPr>
    </w:p>
    <w:p>
      <w:pPr>
        <w:numPr>
          <w:ilvl w:val="0"/>
          <w:numId w:val="4"/>
        </w:numPr>
        <w:spacing w:line="240" w:lineRule="auto"/>
        <w:ind w:leftChars="0"/>
        <w:rPr>
          <w:rFonts w:hint="eastAsia"/>
          <w:b w:val="0"/>
          <w:bCs w:val="0"/>
          <w:sz w:val="24"/>
          <w:szCs w:val="24"/>
          <w:lang w:eastAsia="zh-CN"/>
        </w:rPr>
      </w:pPr>
      <w:r>
        <w:rPr>
          <w:rFonts w:hAnsi="微软雅黑" w:eastAsia="微软雅黑" w:cs="微软雅黑" w:asciiTheme="minorAscii"/>
          <w:b w:val="0"/>
          <w:i w:val="0"/>
          <w:caps w:val="0"/>
          <w:spacing w:val="0"/>
          <w:sz w:val="24"/>
          <w:szCs w:val="24"/>
          <w:shd w:val="clear" w:fill="FFEDC4"/>
        </w:rPr>
        <w:fldChar w:fldCharType="begin"/>
      </w:r>
      <w:r>
        <w:rPr>
          <w:rFonts w:hAnsi="微软雅黑" w:eastAsia="微软雅黑" w:cs="微软雅黑" w:asciiTheme="minorAscii"/>
          <w:b w:val="0"/>
          <w:i w:val="0"/>
          <w:caps w:val="0"/>
          <w:spacing w:val="0"/>
          <w:sz w:val="24"/>
          <w:szCs w:val="24"/>
          <w:shd w:val="clear" w:fill="FFEDC4"/>
        </w:rPr>
        <w:instrText xml:space="preserve"> HYPERLINK "qq://txfile/" </w:instrText>
      </w:r>
      <w:r>
        <w:rPr>
          <w:rFonts w:hAnsi="微软雅黑" w:eastAsia="微软雅黑" w:cs="微软雅黑" w:asciiTheme="minorAscii"/>
          <w:b w:val="0"/>
          <w:i w:val="0"/>
          <w:caps w:val="0"/>
          <w:spacing w:val="0"/>
          <w:sz w:val="24"/>
          <w:szCs w:val="24"/>
          <w:shd w:val="clear" w:fill="FFEDC4"/>
        </w:rPr>
        <w:fldChar w:fldCharType="separate"/>
      </w:r>
      <w:r>
        <w:rPr>
          <w:rStyle w:val="13"/>
          <w:rFonts w:hint="eastAsia" w:hAnsi="微软雅黑" w:eastAsia="微软雅黑" w:cs="微软雅黑" w:asciiTheme="minorAscii"/>
          <w:b w:val="0"/>
          <w:i w:val="0"/>
          <w:caps w:val="0"/>
          <w:spacing w:val="0"/>
          <w:sz w:val="24"/>
          <w:szCs w:val="24"/>
          <w:shd w:val="clear" w:fill="FFEDC4"/>
        </w:rPr>
        <w:t>https://blog.csdn.net/weixin_41303016/article/details/88561102</w:t>
      </w:r>
      <w:r>
        <w:rPr>
          <w:rFonts w:hint="eastAsia" w:hAnsi="微软雅黑" w:eastAsia="微软雅黑" w:cs="微软雅黑" w:asciiTheme="minorAscii"/>
          <w:b w:val="0"/>
          <w:i w:val="0"/>
          <w:caps w:val="0"/>
          <w:spacing w:val="0"/>
          <w:sz w:val="24"/>
          <w:szCs w:val="24"/>
          <w:shd w:val="clear" w:fill="FFEDC4"/>
        </w:rPr>
        <w:fldChar w:fldCharType="end"/>
      </w:r>
      <w:r>
        <w:rPr>
          <w:rFonts w:ascii="宋体" w:hAnsi="宋体" w:eastAsia="宋体" w:cs="宋体"/>
          <w:kern w:val="0"/>
          <w:sz w:val="24"/>
          <w:szCs w:val="24"/>
          <w:lang w:val="en-US" w:eastAsia="zh-CN" w:bidi="ar"/>
        </w:rPr>
        <w:br w:type="textWrapping"/>
      </w:r>
    </w:p>
    <w:p>
      <w:pPr>
        <w:rPr>
          <w:sz w:val="24"/>
          <w:szCs w:val="24"/>
        </w:rPr>
      </w:pPr>
    </w:p>
    <w:sectPr>
      <w:headerReference r:id="rId6" w:type="default"/>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lang w:eastAsia="zh-CN"/>
      </w:rP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lang w:eastAsia="zh-CN"/>
      </w:rPr>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lang w:eastAsia="zh-CN"/>
      </w:rP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C78766"/>
    <w:multiLevelType w:val="singleLevel"/>
    <w:tmpl w:val="A0C78766"/>
    <w:lvl w:ilvl="0" w:tentative="0">
      <w:start w:val="4"/>
      <w:numFmt w:val="decimal"/>
      <w:suff w:val="space"/>
      <w:lvlText w:val="[%1]"/>
      <w:lvlJc w:val="left"/>
    </w:lvl>
  </w:abstractNum>
  <w:abstractNum w:abstractNumId="1">
    <w:nsid w:val="C349C30B"/>
    <w:multiLevelType w:val="singleLevel"/>
    <w:tmpl w:val="C349C30B"/>
    <w:lvl w:ilvl="0" w:tentative="0">
      <w:start w:val="3"/>
      <w:numFmt w:val="decimal"/>
      <w:lvlText w:val="%1."/>
      <w:lvlJc w:val="left"/>
      <w:pPr>
        <w:tabs>
          <w:tab w:val="left" w:pos="312"/>
        </w:tabs>
      </w:pPr>
    </w:lvl>
  </w:abstractNum>
  <w:abstractNum w:abstractNumId="2">
    <w:nsid w:val="0D5FD1C3"/>
    <w:multiLevelType w:val="singleLevel"/>
    <w:tmpl w:val="0D5FD1C3"/>
    <w:lvl w:ilvl="0" w:tentative="0">
      <w:start w:val="5"/>
      <w:numFmt w:val="decimal"/>
      <w:suff w:val="nothing"/>
      <w:lvlText w:val="%1、"/>
      <w:lvlJc w:val="left"/>
    </w:lvl>
  </w:abstractNum>
  <w:abstractNum w:abstractNumId="3">
    <w:nsid w:val="13387F04"/>
    <w:multiLevelType w:val="singleLevel"/>
    <w:tmpl w:val="13387F04"/>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7025D"/>
    <w:rsid w:val="0AE32C0F"/>
    <w:rsid w:val="27DD4D3C"/>
    <w:rsid w:val="2E3D637F"/>
    <w:rsid w:val="3027025D"/>
    <w:rsid w:val="30A110CD"/>
    <w:rsid w:val="39BA3196"/>
    <w:rsid w:val="39F2170F"/>
    <w:rsid w:val="3C6C0BB2"/>
    <w:rsid w:val="3D5C6B23"/>
    <w:rsid w:val="4A831338"/>
    <w:rsid w:val="4E2D3C22"/>
    <w:rsid w:val="548B2A98"/>
    <w:rsid w:val="578128C3"/>
    <w:rsid w:val="5B6C3A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kern w:val="2"/>
      <w:sz w:val="21"/>
      <w:szCs w:val="22"/>
      <w:lang w:val="en-US" w:eastAsia="zh-CN" w:bidi="ar-SA"/>
    </w:rPr>
  </w:style>
  <w:style w:type="paragraph" w:styleId="2">
    <w:name w:val="heading 1"/>
    <w:basedOn w:val="1"/>
    <w:next w:val="1"/>
    <w:link w:val="14"/>
    <w:qFormat/>
    <w:uiPriority w:val="0"/>
    <w:pPr>
      <w:keepNext/>
      <w:keepLines/>
      <w:widowControl w:val="0"/>
      <w:spacing w:before="340" w:after="330" w:line="578" w:lineRule="auto"/>
      <w:ind w:left="0" w:right="0"/>
      <w:jc w:val="both"/>
      <w:outlineLvl w:val="0"/>
    </w:pPr>
    <w:rPr>
      <w:rFonts w:ascii="Calibri" w:hAnsi="Calibri" w:eastAsia="宋体" w:cs="Times New Roman"/>
      <w:b/>
      <w:bCs/>
      <w:kern w:val="44"/>
      <w:sz w:val="44"/>
      <w:szCs w:val="44"/>
      <w:lang w:val="en-US" w:eastAsia="zh-CN" w:bidi="ar-SA"/>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widowControl w:val="0"/>
      <w:tabs>
        <w:tab w:val="right" w:leader="dot" w:pos="7980"/>
      </w:tabs>
      <w:adjustRightInd w:val="0"/>
      <w:snapToGrid w:val="0"/>
      <w:spacing w:before="0" w:after="0" w:line="360" w:lineRule="auto"/>
      <w:ind w:left="0" w:right="420" w:rightChars="200" w:firstLine="480" w:firstLineChars="200"/>
      <w:jc w:val="both"/>
    </w:pPr>
    <w:rPr>
      <w:rFonts w:ascii="Calibri" w:hAnsi="Calibri" w:eastAsia="宋体" w:cs="Times New Roman"/>
      <w:kern w:val="2"/>
      <w:sz w:val="21"/>
      <w:szCs w:val="24"/>
      <w:lang w:val="en-US" w:eastAsia="zh-CN" w:bidi="ar-SA"/>
    </w:rPr>
  </w:style>
  <w:style w:type="paragraph" w:styleId="6">
    <w:name w:val="footer"/>
    <w:basedOn w:val="1"/>
    <w:qFormat/>
    <w:uiPriority w:val="0"/>
    <w:pPr>
      <w:widowControl w:val="0"/>
      <w:tabs>
        <w:tab w:val="center" w:pos="4140"/>
        <w:tab w:val="right" w:pos="8300"/>
      </w:tabs>
      <w:snapToGrid w:val="0"/>
      <w:spacing w:after="0"/>
      <w:jc w:val="left"/>
    </w:pPr>
    <w:rPr>
      <w:rFonts w:cs="Times New Roman"/>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cs="Times New Roman"/>
      <w:sz w:val="18"/>
      <w:szCs w:val="18"/>
    </w:rPr>
  </w:style>
  <w:style w:type="paragraph" w:styleId="8">
    <w:name w:val="toc 1"/>
    <w:basedOn w:val="1"/>
    <w:next w:val="1"/>
    <w:qFormat/>
    <w:uiPriority w:val="0"/>
    <w:pPr>
      <w:widowControl w:val="0"/>
      <w:tabs>
        <w:tab w:val="right" w:leader="dot" w:pos="7980"/>
      </w:tabs>
      <w:spacing w:before="624" w:beforeLines="200" w:after="624" w:afterLines="200" w:line="360" w:lineRule="auto"/>
      <w:ind w:left="0" w:right="420" w:rightChars="200"/>
      <w:jc w:val="center"/>
    </w:pPr>
    <w:rPr>
      <w:rFonts w:ascii="黑体" w:hAnsi="黑体" w:eastAsia="黑体" w:cs="Times New Roman"/>
      <w:kern w:val="2"/>
      <w:sz w:val="36"/>
      <w:szCs w:val="36"/>
      <w:lang w:val="en-US" w:eastAsia="zh-CN" w:bidi="ar-SA"/>
    </w:rPr>
  </w:style>
  <w:style w:type="paragraph" w:styleId="9">
    <w:name w:val="toc 2"/>
    <w:basedOn w:val="1"/>
    <w:next w:val="1"/>
    <w:link w:val="17"/>
    <w:qFormat/>
    <w:uiPriority w:val="0"/>
    <w:pPr>
      <w:widowControl w:val="0"/>
      <w:spacing w:before="0" w:after="0"/>
      <w:ind w:left="420" w:leftChars="200" w:right="0"/>
      <w:jc w:val="both"/>
    </w:pPr>
    <w:rPr>
      <w:rFonts w:ascii="Calibri" w:hAnsi="Calibri" w:eastAsia="宋体" w:cs="Times New Roman"/>
      <w:kern w:val="2"/>
      <w:sz w:val="21"/>
      <w:szCs w:val="24"/>
      <w:lang w:val="en-US" w:eastAsia="zh-CN" w:bidi="ar-SA"/>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character" w:customStyle="1" w:styleId="14">
    <w:name w:val="标题 1 Char"/>
    <w:link w:val="2"/>
    <w:qFormat/>
    <w:uiPriority w:val="0"/>
    <w:rPr>
      <w:rFonts w:ascii="Calibri" w:hAnsi="Calibri" w:eastAsia="宋体" w:cs="Times New Roman"/>
      <w:b/>
      <w:bCs/>
      <w:kern w:val="44"/>
      <w:sz w:val="44"/>
      <w:szCs w:val="44"/>
      <w:lang w:val="en-US" w:eastAsia="zh-CN" w:bidi="ar-SA"/>
    </w:rPr>
  </w:style>
  <w:style w:type="character" w:customStyle="1" w:styleId="15">
    <w:name w:val="标题 2 Char"/>
    <w:link w:val="3"/>
    <w:qFormat/>
    <w:uiPriority w:val="0"/>
    <w:rPr>
      <w:rFonts w:ascii="Arial" w:hAnsi="Arial" w:eastAsia="黑体"/>
      <w:b/>
      <w:sz w:val="32"/>
    </w:rPr>
  </w:style>
  <w:style w:type="character" w:customStyle="1" w:styleId="16">
    <w:name w:val="标题 3 Char"/>
    <w:link w:val="4"/>
    <w:qFormat/>
    <w:uiPriority w:val="0"/>
    <w:rPr>
      <w:b/>
      <w:sz w:val="32"/>
    </w:rPr>
  </w:style>
  <w:style w:type="character" w:customStyle="1" w:styleId="17">
    <w:name w:val="目录 2 Char"/>
    <w:link w:val="9"/>
    <w:qFormat/>
    <w:uiPriority w:val="0"/>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2019-06-12T08:52:00Z</dcterms:created>
  <dc:creator>七百年后</dc:creator>
  <cp:lastModifiedBy>七百年后</cp:lastModifiedBy>
  <dcterms:modified xsi:type="dcterms:W3CDTF">2019-06-12T14:41:57Z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