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CF4F22">
        <w:rPr>
          <w:rFonts w:hint="eastAsia"/>
        </w:rPr>
        <w:t>MTP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w:t>
      </w:r>
      <w:r w:rsidR="00CF4F22">
        <w:rPr>
          <w:rFonts w:hint="eastAsia"/>
        </w:rPr>
        <w:t>MSP</w:t>
      </w:r>
      <w:r>
        <w:rPr>
          <w:rFonts w:hint="eastAsia"/>
        </w:rPr>
        <w:t>）</w:t>
      </w:r>
    </w:p>
    <w:p w:rsidR="00B21531" w:rsidRDefault="00BA309C" w:rsidP="003418DF">
      <w:r>
        <w:rPr>
          <w:rFonts w:hint="eastAsia"/>
        </w:rPr>
        <w:t>某个</w:t>
      </w:r>
      <w:r w:rsidR="00CF4F22">
        <w:rPr>
          <w:rFonts w:hint="eastAsia"/>
        </w:rPr>
        <w:t>MTP</w:t>
      </w:r>
      <w:r>
        <w:rPr>
          <w:rFonts w:hint="eastAsia"/>
        </w:rPr>
        <w:t>的邻居结点</w:t>
      </w:r>
      <w:r w:rsidR="0022467D">
        <w:rPr>
          <w:rFonts w:hint="eastAsia"/>
        </w:rPr>
        <w:t>，用于生成主动</w:t>
      </w:r>
      <w:r>
        <w:rPr>
          <w:rFonts w:hint="eastAsia"/>
        </w:rPr>
        <w:t>树，</w:t>
      </w:r>
      <w:r w:rsidR="0022467D">
        <w:rPr>
          <w:rFonts w:hint="eastAsia"/>
        </w:rPr>
        <w:t>以分流通往这个</w:t>
      </w:r>
      <w:r w:rsidR="00CF4F22">
        <w:rPr>
          <w:rFonts w:hint="eastAsia"/>
        </w:rPr>
        <w:t>MTP</w:t>
      </w:r>
      <w:r w:rsidR="0022467D">
        <w:rPr>
          <w:rFonts w:hint="eastAsia"/>
        </w:rPr>
        <w:t>的流量，使其在到达</w:t>
      </w:r>
      <w:r w:rsidR="00CF4F22">
        <w:rPr>
          <w:rFonts w:hint="eastAsia"/>
        </w:rPr>
        <w:t>MTP</w:t>
      </w:r>
      <w:r w:rsidR="0022467D">
        <w:rPr>
          <w:rFonts w:hint="eastAsia"/>
        </w:rPr>
        <w:t>之前尽量的将流量分配到多个不同的路径中。也是路由时区分通向</w:t>
      </w:r>
      <w:r w:rsidR="00CF4F22">
        <w:rPr>
          <w:rFonts w:hint="eastAsia"/>
        </w:rPr>
        <w:t>MTP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CF4F22">
        <w:rPr>
          <w:rFonts w:hint="eastAsia"/>
        </w:rPr>
        <w:t>MSP</w:t>
      </w:r>
      <w:r>
        <w:rPr>
          <w:rFonts w:hint="eastAsia"/>
        </w:rPr>
        <w:t>。</w:t>
      </w:r>
      <w:r w:rsidR="00470402">
        <w:rPr>
          <w:rFonts w:hint="eastAsia"/>
        </w:rPr>
        <w:t>由根节点生成的先验树所属于</w:t>
      </w:r>
      <w:r w:rsidR="00CF4F22">
        <w:rPr>
          <w:rFonts w:hint="eastAsia"/>
        </w:rPr>
        <w:t>MSP</w:t>
      </w:r>
      <w:r w:rsidR="00470402">
        <w:rPr>
          <w:rFonts w:hint="eastAsia"/>
        </w:rPr>
        <w:t>所属的</w:t>
      </w:r>
      <w:r w:rsidR="00CF4F22">
        <w:rPr>
          <w:rFonts w:hint="eastAsia"/>
        </w:rPr>
        <w:t>MTP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CF4F22">
        <w:t>MTP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C5E17">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3B7156">
      <w:pPr>
        <w:pStyle w:val="2"/>
        <w:numPr>
          <w:ilvl w:val="2"/>
          <w:numId w:val="7"/>
        </w:numPr>
      </w:pPr>
      <w:r>
        <w:rPr>
          <w:rFonts w:hint="eastAsia"/>
        </w:rPr>
        <w:t>终端辅助节点搜索</w:t>
      </w:r>
      <w:r w:rsidR="00546E2E">
        <w:rPr>
          <w:rFonts w:hint="eastAsia"/>
        </w:rPr>
        <w:t>帧</w:t>
      </w:r>
      <w:r>
        <w:rPr>
          <w:rFonts w:hint="eastAsia"/>
        </w:rPr>
        <w:t>（</w:t>
      </w:r>
      <w:r w:rsidR="003B7156" w:rsidRPr="003B7156">
        <w:t xml:space="preserve">Secondary </w:t>
      </w:r>
      <w:r w:rsidR="007C29FB">
        <w:t>Request</w:t>
      </w:r>
      <w:r w:rsidR="007C29FB">
        <w:rPr>
          <w:rFonts w:hint="eastAsia"/>
        </w:rPr>
        <w:t>，</w:t>
      </w:r>
      <w:r w:rsidR="004E316B">
        <w:rPr>
          <w:rFonts w:hint="eastAsia"/>
        </w:rPr>
        <w:t>SREQ</w:t>
      </w:r>
      <w:r>
        <w:rPr>
          <w:rFonts w:hint="eastAsia"/>
        </w:rPr>
        <w:t>）</w:t>
      </w:r>
    </w:p>
    <w:p w:rsidR="003D6236" w:rsidRDefault="00C9234D" w:rsidP="003D6236">
      <w:r>
        <w:rPr>
          <w:rFonts w:hint="eastAsia"/>
        </w:rPr>
        <w:t>某个</w:t>
      </w:r>
      <w:r w:rsidR="00CF4F22">
        <w:rPr>
          <w:rFonts w:hint="eastAsia"/>
        </w:rPr>
        <w:t>MTP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rsidR="004E316B">
        <w:t>SREP</w:t>
      </w:r>
      <w:r>
        <w:rPr>
          <w:rFonts w:hint="eastAsia"/>
        </w:rPr>
        <w:t>。</w:t>
      </w:r>
      <w:r>
        <w:t>并根据回复顺序来选定有限数量的</w:t>
      </w:r>
      <w:r w:rsidR="00CF4F22">
        <w:t>MSP</w:t>
      </w:r>
      <w:r w:rsidR="003D6236" w:rsidRPr="003D6236">
        <w:t xml:space="preserve"> </w:t>
      </w:r>
    </w:p>
    <w:tbl>
      <w:tblPr>
        <w:tblStyle w:val="a9"/>
        <w:tblW w:w="0" w:type="auto"/>
        <w:tblLook w:val="04A0" w:firstRow="1" w:lastRow="0" w:firstColumn="1" w:lastColumn="0" w:noHBand="0" w:noVBand="1"/>
      </w:tblPr>
      <w:tblGrid>
        <w:gridCol w:w="2306"/>
        <w:gridCol w:w="1686"/>
        <w:gridCol w:w="1476"/>
      </w:tblGrid>
      <w:tr w:rsidR="00BA199D" w:rsidTr="00BA199D">
        <w:tc>
          <w:tcPr>
            <w:tcW w:w="0" w:type="auto"/>
          </w:tcPr>
          <w:p w:rsidR="00BA199D" w:rsidRDefault="00BA199D" w:rsidP="00BC5E17">
            <w:r>
              <w:rPr>
                <w:rFonts w:hint="eastAsia"/>
              </w:rPr>
              <w:t>源</w:t>
            </w:r>
            <w:r>
              <w:t>终端结点地址</w:t>
            </w:r>
          </w:p>
        </w:tc>
        <w:tc>
          <w:tcPr>
            <w:tcW w:w="0" w:type="auto"/>
          </w:tcPr>
          <w:p w:rsidR="00BA199D" w:rsidRDefault="00BA199D" w:rsidP="00BC5E17">
            <w:r>
              <w:rPr>
                <w:rFonts w:hint="eastAsia"/>
              </w:rPr>
              <w:t>路径生成顺序号</w:t>
            </w:r>
          </w:p>
        </w:tc>
        <w:tc>
          <w:tcPr>
            <w:tcW w:w="0" w:type="auto"/>
          </w:tcPr>
          <w:p w:rsidR="00BA199D" w:rsidRDefault="00BA199D" w:rsidP="00BC5E17">
            <w:r>
              <w:t>终端节点类型</w:t>
            </w:r>
          </w:p>
        </w:tc>
      </w:tr>
      <w:tr w:rsidR="00BA199D" w:rsidTr="00BA199D">
        <w:tc>
          <w:tcPr>
            <w:tcW w:w="0" w:type="auto"/>
          </w:tcPr>
          <w:p w:rsidR="00BA199D" w:rsidRDefault="00BA199D"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CF4F22"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MSP</w:t>
            </w:r>
            <w:r w:rsidR="00BA199D">
              <w:rPr>
                <w:rFonts w:ascii="新宋体" w:eastAsia="新宋体" w:cs="新宋体"/>
                <w:color w:val="000000"/>
                <w:kern w:val="0"/>
                <w:sz w:val="19"/>
                <w:szCs w:val="19"/>
                <w:highlight w:val="white"/>
              </w:rPr>
              <w:t>SelectIndex</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w:t>
            </w:r>
            <w:r w:rsidR="00CF4F22">
              <w:rPr>
                <w:rFonts w:ascii="新宋体" w:eastAsia="新宋体" w:cs="新宋体" w:hint="eastAsia"/>
                <w:color w:val="000000"/>
                <w:kern w:val="0"/>
                <w:sz w:val="19"/>
                <w:szCs w:val="19"/>
                <w:highlight w:val="white"/>
              </w:rPr>
              <w:t>MSP</w:t>
            </w:r>
            <w:r>
              <w:rPr>
                <w:rFonts w:ascii="新宋体" w:eastAsia="新宋体" w:cs="新宋体" w:hint="eastAsia"/>
                <w:color w:val="000000"/>
                <w:kern w:val="0"/>
                <w:sz w:val="19"/>
                <w:szCs w:val="19"/>
                <w:highlight w:val="white"/>
              </w:rPr>
              <w:t>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3B7156" w:rsidRPr="003B7156">
        <w:t xml:space="preserve">Secondary </w:t>
      </w:r>
      <w:r w:rsidR="007C29FB">
        <w:t>Reply</w:t>
      </w:r>
      <w:r w:rsidR="007C29FB">
        <w:rPr>
          <w:rFonts w:hint="eastAsia"/>
        </w:rPr>
        <w:t>，</w:t>
      </w:r>
      <w:r w:rsidR="004E316B">
        <w:rPr>
          <w:rFonts w:hint="eastAsia"/>
        </w:rPr>
        <w:t>SREP</w:t>
      </w:r>
      <w:r>
        <w:rPr>
          <w:rFonts w:hint="eastAsia"/>
        </w:rPr>
        <w:t>）</w:t>
      </w:r>
    </w:p>
    <w:p w:rsidR="003D6236" w:rsidRDefault="00C9234D" w:rsidP="003D6236">
      <w:r>
        <w:t>Mesh</w:t>
      </w:r>
      <w:r>
        <w:t>网络中的非</w:t>
      </w:r>
      <w:r w:rsidR="00CF4F22">
        <w:t>MTP</w:t>
      </w:r>
      <w:r>
        <w:t>收到来自某个</w:t>
      </w:r>
      <w:r w:rsidR="00CF4F22">
        <w:t>MTP</w:t>
      </w:r>
      <w:r>
        <w:t>节点的</w:t>
      </w:r>
      <w:r w:rsidR="004E316B">
        <w:t>SREQ</w:t>
      </w:r>
      <w:r>
        <w:t>时</w:t>
      </w:r>
      <w:r>
        <w:rPr>
          <w:rFonts w:hint="eastAsia"/>
        </w:rPr>
        <w:t>，</w:t>
      </w:r>
      <w:r>
        <w:t>会生成此信息</w:t>
      </w:r>
      <w:r w:rsidR="00546E2E">
        <w:rPr>
          <w:rFonts w:hint="eastAsia"/>
        </w:rPr>
        <w:t>。此信息中包含相关度量信息</w:t>
      </w:r>
      <w:r>
        <w:rPr>
          <w:rFonts w:hint="eastAsia"/>
        </w:rPr>
        <w:t>。</w:t>
      </w:r>
      <w:r>
        <w:t>并将其发送给</w:t>
      </w:r>
      <w:r w:rsidR="00CF4F22">
        <w:t>MTP</w:t>
      </w:r>
      <w:r>
        <w:rPr>
          <w:rFonts w:hint="eastAsia"/>
        </w:rPr>
        <w:t>，</w:t>
      </w:r>
      <w:r>
        <w:t>从而争夺</w:t>
      </w:r>
      <w:r w:rsidR="00CF4F22">
        <w:t>MSP</w:t>
      </w:r>
      <w:r>
        <w:t>的身份</w:t>
      </w:r>
      <w:r>
        <w:rPr>
          <w:rFonts w:hint="eastAsia"/>
        </w:rPr>
        <w:t>。</w:t>
      </w:r>
    </w:p>
    <w:tbl>
      <w:tblPr>
        <w:tblStyle w:val="a9"/>
        <w:tblW w:w="0" w:type="auto"/>
        <w:tblLook w:val="04A0" w:firstRow="1" w:lastRow="0" w:firstColumn="1" w:lastColumn="0" w:noHBand="0" w:noVBand="1"/>
      </w:tblPr>
      <w:tblGrid>
        <w:gridCol w:w="1789"/>
        <w:gridCol w:w="1973"/>
        <w:gridCol w:w="1728"/>
        <w:gridCol w:w="2806"/>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rsidR="00CF4F22">
              <w:t>MSP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w:t>
            </w:r>
            <w:r w:rsidR="00CF4F22">
              <w:rPr>
                <w:rFonts w:ascii="新宋体" w:eastAsia="新宋体" w:cs="新宋体"/>
                <w:color w:val="000000"/>
                <w:kern w:val="0"/>
                <w:sz w:val="19"/>
                <w:szCs w:val="19"/>
                <w:highlight w:val="white"/>
              </w:rPr>
              <w:t>MSP</w:t>
            </w:r>
            <w:r>
              <w:rPr>
                <w:rFonts w:ascii="新宋体" w:eastAsia="新宋体" w:cs="新宋体"/>
                <w:color w:val="000000"/>
                <w:kern w:val="0"/>
                <w:sz w:val="19"/>
                <w:szCs w:val="19"/>
                <w:highlight w:val="white"/>
              </w:rPr>
              <w:t>address</w:t>
            </w:r>
          </w:p>
        </w:tc>
        <w:tc>
          <w:tcPr>
            <w:tcW w:w="0" w:type="auto"/>
          </w:tcPr>
          <w:p w:rsidR="00A115D7" w:rsidRDefault="00A115D7" w:rsidP="00A115D7">
            <w:r>
              <w:rPr>
                <w:rFonts w:hint="eastAsia"/>
              </w:rPr>
              <w:t>A</w:t>
            </w:r>
            <w:r w:rsidRPr="00384370">
              <w:t>ffiliated</w:t>
            </w:r>
            <w:r w:rsidR="00CF4F22">
              <w:t>MTP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w:t>
            </w:r>
            <w:r w:rsidR="00CF4F22">
              <w:rPr>
                <w:rFonts w:ascii="新宋体" w:eastAsia="新宋体" w:cs="新宋体" w:hint="eastAsia"/>
                <w:color w:val="000000"/>
                <w:kern w:val="0"/>
                <w:sz w:val="19"/>
                <w:szCs w:val="19"/>
                <w:highlight w:val="white"/>
              </w:rPr>
              <w:t>MSP</w:t>
            </w:r>
            <w:r>
              <w:rPr>
                <w:rFonts w:ascii="新宋体" w:eastAsia="新宋体" w:cs="新宋体" w:hint="eastAsia"/>
                <w:color w:val="000000"/>
                <w:kern w:val="0"/>
                <w:sz w:val="19"/>
                <w:szCs w:val="19"/>
                <w:highlight w:val="white"/>
              </w:rPr>
              <w:t>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3B7156" w:rsidRPr="003B7156">
        <w:t xml:space="preserve">Secondary </w:t>
      </w:r>
      <w:r w:rsidR="007C29FB" w:rsidRPr="007C29FB">
        <w:t>Acknowledgement</w:t>
      </w:r>
      <w:r w:rsidR="007C29FB">
        <w:rPr>
          <w:rFonts w:hint="eastAsia"/>
        </w:rPr>
        <w:t>，</w:t>
      </w:r>
      <w:r w:rsidR="004E316B">
        <w:rPr>
          <w:rFonts w:hint="eastAsia"/>
        </w:rPr>
        <w:t>SACK</w:t>
      </w:r>
      <w:r>
        <w:rPr>
          <w:rFonts w:hint="eastAsia"/>
        </w:rPr>
        <w:t>）</w:t>
      </w:r>
      <w:bookmarkStart w:id="0" w:name="_GoBack"/>
      <w:bookmarkEnd w:id="0"/>
    </w:p>
    <w:p w:rsidR="00BA199D" w:rsidRPr="00D8237D" w:rsidRDefault="00546E2E" w:rsidP="00D8237D">
      <w:r>
        <w:rPr>
          <w:rFonts w:hint="eastAsia"/>
        </w:rPr>
        <w:t>终端节点通过比较来自不同邻居节点的</w:t>
      </w:r>
      <w:r w:rsidR="004E316B">
        <w:rPr>
          <w:rFonts w:hint="eastAsia"/>
        </w:rPr>
        <w:t>SREP</w:t>
      </w:r>
      <w:r>
        <w:rPr>
          <w:rFonts w:hint="eastAsia"/>
        </w:rPr>
        <w:t>，选取所属辅助节点，并对其返回</w:t>
      </w:r>
      <w:r w:rsidR="004E316B">
        <w:rPr>
          <w:rFonts w:hint="eastAsia"/>
        </w:rPr>
        <w:t>SACK</w:t>
      </w:r>
      <w:r>
        <w:rPr>
          <w:rFonts w:hint="eastAsia"/>
        </w:rPr>
        <w:t>信息。</w:t>
      </w:r>
      <w:bookmarkStart w:id="1" w:name="OLE_LINK3"/>
      <w:r w:rsidR="008A0D71">
        <w:rPr>
          <w:rFonts w:hint="eastAsia"/>
        </w:rPr>
        <w:t>并分配</w:t>
      </w:r>
      <w:r w:rsidR="00CF4F22">
        <w:rPr>
          <w:rFonts w:hint="eastAsia"/>
        </w:rPr>
        <w:t>MSP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306"/>
        <w:gridCol w:w="1686"/>
        <w:gridCol w:w="1476"/>
      </w:tblGrid>
      <w:tr w:rsidR="00203804" w:rsidTr="00BC5E17">
        <w:tc>
          <w:tcPr>
            <w:tcW w:w="0" w:type="auto"/>
          </w:tcPr>
          <w:p w:rsidR="00203804" w:rsidRDefault="00203804" w:rsidP="00BC5E17">
            <w:r>
              <w:rPr>
                <w:rFonts w:hint="eastAsia"/>
              </w:rPr>
              <w:t>源</w:t>
            </w:r>
            <w:r>
              <w:t>终端结点地址</w:t>
            </w:r>
          </w:p>
        </w:tc>
        <w:tc>
          <w:tcPr>
            <w:tcW w:w="0" w:type="auto"/>
          </w:tcPr>
          <w:p w:rsidR="00203804" w:rsidRDefault="00203804" w:rsidP="00BC5E17">
            <w:r>
              <w:rPr>
                <w:rFonts w:hint="eastAsia"/>
              </w:rPr>
              <w:t>路径生成顺序号</w:t>
            </w:r>
          </w:p>
        </w:tc>
        <w:tc>
          <w:tcPr>
            <w:tcW w:w="0" w:type="auto"/>
          </w:tcPr>
          <w:p w:rsidR="00203804" w:rsidRDefault="00203804" w:rsidP="00BC5E17">
            <w:r>
              <w:t>终端节点类型</w:t>
            </w:r>
          </w:p>
        </w:tc>
      </w:tr>
      <w:tr w:rsidR="00203804" w:rsidTr="00BC5E17">
        <w:tc>
          <w:tcPr>
            <w:tcW w:w="0" w:type="auto"/>
          </w:tcPr>
          <w:p w:rsidR="00203804" w:rsidRDefault="00203804"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CF4F22"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MSP</w:t>
            </w:r>
            <w:r w:rsidR="00203804">
              <w:rPr>
                <w:rFonts w:ascii="新宋体" w:eastAsia="新宋体" w:cs="新宋体"/>
                <w:color w:val="000000"/>
                <w:kern w:val="0"/>
                <w:sz w:val="19"/>
                <w:szCs w:val="19"/>
                <w:highlight w:val="white"/>
              </w:rPr>
              <w:t>SelectIndex</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C5E17">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w:t>
            </w:r>
            <w:r w:rsidR="00CF4F22">
              <w:rPr>
                <w:rFonts w:ascii="新宋体" w:eastAsia="新宋体" w:cs="新宋体" w:hint="eastAsia"/>
                <w:color w:val="000000"/>
                <w:kern w:val="0"/>
                <w:sz w:val="19"/>
                <w:szCs w:val="19"/>
                <w:highlight w:val="white"/>
              </w:rPr>
              <w:t>MSP</w:t>
            </w:r>
            <w:r>
              <w:rPr>
                <w:rFonts w:ascii="新宋体" w:eastAsia="新宋体" w:cs="新宋体" w:hint="eastAsia"/>
                <w:color w:val="000000"/>
                <w:kern w:val="0"/>
                <w:sz w:val="19"/>
                <w:szCs w:val="19"/>
                <w:highlight w:val="white"/>
              </w:rPr>
              <w:t>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1"/>
    <w:p w:rsidR="00091934" w:rsidRDefault="00091934" w:rsidP="00091934"/>
    <w:p w:rsidR="00091934" w:rsidRPr="00191B85" w:rsidRDefault="00091934" w:rsidP="00091934">
      <w:r>
        <w:rPr>
          <w:rFonts w:hint="eastAsia"/>
        </w:rPr>
        <w:t>用于通知结点开始路径生成以及确保</w:t>
      </w:r>
      <w:r w:rsidR="004E316B">
        <w:rPr>
          <w:rFonts w:hint="eastAsia"/>
        </w:rPr>
        <w:t>SACK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CF4F22">
        <w:rPr>
          <w:rFonts w:hint="eastAsia"/>
        </w:rPr>
        <w:t>MTP</w:t>
      </w:r>
      <w:r w:rsidR="00191B85">
        <w:rPr>
          <w:rFonts w:hint="eastAsia"/>
        </w:rPr>
        <w:t>将重发</w:t>
      </w:r>
      <w:r w:rsidR="004E316B">
        <w:rPr>
          <w:rFonts w:hint="eastAsia"/>
        </w:rPr>
        <w:t>SACK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CF4F22">
        <w:t>MTP</w:t>
      </w:r>
      <w:r>
        <w:t>的某个</w:t>
      </w:r>
      <w:r w:rsidR="00CF4F22">
        <w:t>MSP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CF4F22">
        <w:t>MTP</w:t>
      </w:r>
      <w:r w:rsidR="00F54272">
        <w:t>的</w:t>
      </w:r>
      <w:r w:rsidR="00CF4F22">
        <w:t>MSP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CF4F22">
        <w:rPr>
          <w:rFonts w:hint="eastAsia"/>
        </w:rPr>
        <w:t>MTP</w:t>
      </w:r>
      <w:r w:rsidR="00BF79EB">
        <w:rPr>
          <w:rFonts w:hint="eastAsia"/>
        </w:rPr>
        <w:t>和</w:t>
      </w:r>
      <w:r w:rsidR="00CF4F22">
        <w:rPr>
          <w:rFonts w:hint="eastAsia"/>
        </w:rPr>
        <w:t>MSP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CF4F22">
        <w:rPr>
          <w:rFonts w:cs="Times New Roman"/>
        </w:rPr>
        <w:t>MTP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CF4F22">
        <w:rPr>
          <w:rFonts w:cs="Times New Roman" w:hint="eastAsia"/>
        </w:rPr>
        <w:t>MTP</w:t>
      </w:r>
      <w:r w:rsidR="005E1A04">
        <w:rPr>
          <w:rFonts w:cs="Times New Roman" w:hint="eastAsia"/>
        </w:rPr>
        <w:t>与此先验树所属</w:t>
      </w:r>
      <w:r w:rsidR="00CF4F22">
        <w:rPr>
          <w:rFonts w:cs="Times New Roman" w:hint="eastAsia"/>
        </w:rPr>
        <w:t>MTP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CF4F22">
        <w:rPr>
          <w:rFonts w:cs="Times New Roman" w:hint="eastAsia"/>
        </w:rPr>
        <w:t>MTP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017D23"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B425A0" w:rsidRDefault="00017D23"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
                <w:rPr>
                  <w:rFonts w:ascii="Cambria Math" w:hAnsi="Cambria Math" w:cs="Times New Roman"/>
                  <w:sz w:val="20"/>
                  <w:szCs w:val="20"/>
                </w:rPr>
                <m:t>i+1</m:t>
              </m:r>
            </m:den>
          </m:f>
        </m:oMath>
      </m:oMathPara>
    </w:p>
    <w:p w:rsidR="00B425A0" w:rsidRPr="00B425A0" w:rsidRDefault="00017D23"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r>
                <w:rPr>
                  <w:rFonts w:ascii="Cambria Math" w:hAnsi="Cambria Math" w:cs="Times New Roman"/>
                  <w:sz w:val="20"/>
                  <w:szCs w:val="20"/>
                </w:rPr>
                <m:t>i+1</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
                <w:rPr>
                  <w:rFonts w:ascii="Cambria Math" w:hAnsi="Cambria Math" w:cs="Times New Roman"/>
                  <w:sz w:val="20"/>
                  <w:szCs w:val="20"/>
                </w:rPr>
                <m:t>i+1</m:t>
              </m:r>
            </m:den>
          </m:f>
        </m:oMath>
      </m:oMathPara>
    </w:p>
    <w:p w:rsidR="00B425A0" w:rsidRPr="00B425A0" w:rsidRDefault="00017D23" w:rsidP="002B796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r>
                <w:rPr>
                  <w:rFonts w:ascii="Cambria Math" w:hAnsi="Cambria Math" w:cs="Times New Roman"/>
                  <w:sz w:val="20"/>
                  <w:szCs w:val="20"/>
                </w:rPr>
                <m:t>i+1</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num>
            <m:den>
              <m:r>
                <w:rPr>
                  <w:rFonts w:ascii="Cambria Math" w:hAnsi="Cambria Math" w:cs="Times New Roman"/>
                  <w:sz w:val="20"/>
                  <w:szCs w:val="20"/>
                </w:rPr>
                <m:t>i+1</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(i-2)AALM</m:t>
                      </m:r>
                    </m:e>
                    <m:sub>
                      <m:r>
                        <w:rPr>
                          <w:rFonts w:ascii="Cambria Math" w:hAnsi="Cambria Math" w:cs="Times New Roman"/>
                          <w:sz w:val="20"/>
                          <w:szCs w:val="20"/>
                        </w:rPr>
                        <m:t>i-2</m:t>
                      </m:r>
                    </m:sub>
                  </m:sSub>
                </m:num>
                <m:den>
                  <m:r>
                    <w:rPr>
                      <w:rFonts w:ascii="Cambria Math" w:hAnsi="Cambria Math" w:cs="Times New Roman"/>
                      <w:sz w:val="20"/>
                      <w:szCs w:val="20"/>
                    </w:rPr>
                    <m:t>i</m:t>
                  </m:r>
                </m:den>
              </m:f>
            </m:e>
          </m:d>
        </m:oMath>
      </m:oMathPara>
    </w:p>
    <w:p w:rsidR="00B425A0" w:rsidRPr="00B425A0" w:rsidRDefault="00017D23"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(i-2)AALM</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B425A0" w:rsidRPr="00B425A0" w:rsidRDefault="00017D23"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den>
              </m:f>
            </m:e>
          </m:d>
        </m:oMath>
      </m:oMathPara>
    </w:p>
    <w:p w:rsidR="00B425A0" w:rsidRPr="005A62E8" w:rsidRDefault="00017D23"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5A62E8" w:rsidRPr="005A62E8" w:rsidRDefault="00017D23"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r>
                    <w:rPr>
                      <w:rFonts w:ascii="Cambria Math" w:hAnsi="Cambria Math" w:cs="Times New Roman"/>
                      <w:sz w:val="20"/>
                      <w:szCs w:val="20"/>
                    </w:rPr>
                    <m:t>+</m:t>
                  </m:r>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i-4</m:t>
                          </m:r>
                        </m:e>
                      </m:d>
                      <m:r>
                        <w:rPr>
                          <w:rFonts w:ascii="Cambria Math" w:hAnsi="Cambria Math" w:cs="Times New Roman"/>
                          <w:sz w:val="20"/>
                          <w:szCs w:val="20"/>
                        </w:rPr>
                        <m:t>AALM</m:t>
                      </m:r>
                    </m:e>
                    <m:sub>
                      <m:r>
                        <w:rPr>
                          <w:rFonts w:ascii="Cambria Math" w:hAnsi="Cambria Math" w:cs="Times New Roman"/>
                          <w:sz w:val="20"/>
                          <w:szCs w:val="20"/>
                        </w:rPr>
                        <m:t>i-4</m:t>
                      </m:r>
                    </m:sub>
                  </m:sSub>
                </m:num>
                <m:den>
                  <m:d>
                    <m:dPr>
                      <m:ctrlPr>
                        <w:rPr>
                          <w:rFonts w:ascii="Cambria Math" w:hAnsi="Cambria Math" w:cs="Times New Roman"/>
                          <w:i/>
                          <w:sz w:val="20"/>
                          <w:szCs w:val="20"/>
                        </w:rPr>
                      </m:ctrlPr>
                    </m:dPr>
                    <m:e>
                      <m:r>
                        <w:rPr>
                          <w:rFonts w:ascii="Cambria Math" w:hAnsi="Cambria Math" w:cs="Times New Roman"/>
                          <w:sz w:val="20"/>
                          <w:szCs w:val="20"/>
                        </w:rPr>
                        <m:t>i-2</m:t>
                      </m:r>
                    </m:e>
                  </m:d>
                </m:den>
              </m:f>
            </m:e>
          </m:d>
        </m:oMath>
      </m:oMathPara>
    </w:p>
    <w:p w:rsidR="005A62E8" w:rsidRPr="002B7966" w:rsidRDefault="00017D23"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i-3</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(i-4)AALM</m:t>
                  </m:r>
                </m:e>
                <m:sub>
                  <m:r>
                    <w:rPr>
                      <w:rFonts w:ascii="Cambria Math" w:hAnsi="Cambria Math" w:cs="Times New Roman"/>
                      <w:sz w:val="20"/>
                      <w:szCs w:val="20"/>
                    </w:rPr>
                    <m:t>i-4</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B425A0" w:rsidRDefault="002B7966" w:rsidP="002B7966">
      <w:pPr>
        <w:autoSpaceDE w:val="0"/>
        <w:autoSpaceDN w:val="0"/>
        <w:adjustRightInd w:val="0"/>
        <w:jc w:val="center"/>
        <w:rPr>
          <w:rFonts w:ascii="Times New Roman" w:hAnsi="Times New Roman" w:cs="Times New Roman"/>
          <w:sz w:val="20"/>
          <w:szCs w:val="20"/>
        </w:rPr>
      </w:pPr>
      <w:r>
        <w:rPr>
          <w:rFonts w:ascii="Times New Roman" w:hAnsi="Times New Roman" w:cs="Times New Roman" w:hint="eastAsia"/>
          <w:sz w:val="20"/>
          <w:szCs w:val="20"/>
        </w:rPr>
        <w:t>……</w:t>
      </w:r>
    </w:p>
    <w:p w:rsidR="00BC5E17" w:rsidRPr="00BC5E17" w:rsidRDefault="00017D23" w:rsidP="002B7966">
      <w:pPr>
        <w:autoSpaceDE w:val="0"/>
        <w:autoSpaceDN w:val="0"/>
        <w:adjustRightInd w:val="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i-1</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i-2</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i-3</m:t>
                      </m:r>
                    </m:e>
                  </m:d>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r>
            <w:rPr>
              <w:rFonts w:ascii="Cambria Math" w:hAnsi="Cambria Math" w:cs="Times New Roman" w:hint="eastAsia"/>
              <w:sz w:val="20"/>
              <w:szCs w:val="20"/>
            </w:rPr>
            <m:t>…</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3</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r>
                    <w:rPr>
                      <w:rFonts w:ascii="Cambria Math" w:hAnsi="Cambria Math" w:cs="Times New Roman"/>
                      <w:sz w:val="20"/>
                      <w:szCs w:val="20"/>
                    </w:rPr>
                    <m:t>k</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r>
            <w:rPr>
              <w:rFonts w:ascii="Cambria Math" w:hAnsi="Cambria Math" w:cs="Times New Roman" w:hint="eastAsia"/>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1</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017D23"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i</m:t>
              </m:r>
            </m:sup>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2" w:name="OLE_LINK4"/>
      <w:bookmarkStart w:id="3"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2"/>
      <w:bookmarkEnd w:id="3"/>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CF4F22">
        <w:rPr>
          <w:rFonts w:hint="eastAsia"/>
        </w:rPr>
        <w:t>MTP</w:t>
      </w:r>
      <w:r>
        <w:rPr>
          <w:rFonts w:cs="Times New Roman" w:hint="eastAsia"/>
        </w:rPr>
        <w:t>，</w:t>
      </w:r>
      <w:r>
        <w:rPr>
          <w:rFonts w:cs="Times New Roman"/>
        </w:rPr>
        <w:t>将参考以下各节过程构建出一条路径</w:t>
      </w:r>
      <w:r>
        <w:rPr>
          <w:rFonts w:cs="Times New Roman" w:hint="eastAsia"/>
        </w:rPr>
        <w:t>。</w:t>
      </w:r>
    </w:p>
    <w:p w:rsidR="00FF0FF3" w:rsidRDefault="00CF4F22" w:rsidP="00FF0FF3">
      <w:pPr>
        <w:pStyle w:val="2"/>
        <w:numPr>
          <w:ilvl w:val="2"/>
          <w:numId w:val="7"/>
        </w:numPr>
      </w:pPr>
      <w:r>
        <w:rPr>
          <w:rFonts w:hint="eastAsia"/>
        </w:rPr>
        <w:lastRenderedPageBreak/>
        <w:t>MSP</w:t>
      </w:r>
      <w:r w:rsidR="00FF0FF3">
        <w:rPr>
          <w:rFonts w:hint="eastAsia"/>
        </w:rPr>
        <w:t>筛选过程</w:t>
      </w:r>
    </w:p>
    <w:p w:rsidR="00DB757C" w:rsidRDefault="00CF4F22" w:rsidP="00FF0FF3">
      <w:r>
        <w:rPr>
          <w:rFonts w:hint="eastAsia"/>
        </w:rPr>
        <w:t>MTP</w:t>
      </w:r>
      <w:r w:rsidR="00D8237D">
        <w:rPr>
          <w:rFonts w:hint="eastAsia"/>
        </w:rPr>
        <w:t>将广播一条</w:t>
      </w:r>
      <w:r w:rsidR="004E316B">
        <w:rPr>
          <w:rFonts w:hint="eastAsia"/>
        </w:rPr>
        <w:t>SREQ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MTP</w:t>
      </w:r>
      <w:r w:rsidR="00546E2E">
        <w:rPr>
          <w:rFonts w:hint="eastAsia"/>
        </w:rPr>
        <w:t>的</w:t>
      </w:r>
      <w:r w:rsidR="00DB757C">
        <w:rPr>
          <w:rFonts w:hint="eastAsia"/>
        </w:rPr>
        <w:t>非</w:t>
      </w:r>
      <w:r>
        <w:rPr>
          <w:rFonts w:hint="eastAsia"/>
        </w:rPr>
        <w:t>MTP</w:t>
      </w:r>
      <w:r w:rsidR="00546E2E">
        <w:rPr>
          <w:rFonts w:hint="eastAsia"/>
        </w:rPr>
        <w:t>邻居节点接收到</w:t>
      </w:r>
      <w:r w:rsidR="004E316B">
        <w:rPr>
          <w:rFonts w:hint="eastAsia"/>
        </w:rPr>
        <w:t>SREQ</w:t>
      </w:r>
      <w:r w:rsidR="00546E2E">
        <w:rPr>
          <w:rFonts w:hint="eastAsia"/>
        </w:rPr>
        <w:t>后，计算自</w:t>
      </w:r>
      <w:r w:rsidR="004B4EA8">
        <w:rPr>
          <w:rFonts w:hint="eastAsia"/>
        </w:rPr>
        <w:t>身</w:t>
      </w:r>
      <w:r w:rsidR="00546E2E">
        <w:rPr>
          <w:rFonts w:hint="eastAsia"/>
        </w:rPr>
        <w:t>到</w:t>
      </w:r>
      <w:r w:rsidR="00DC4BE6">
        <w:rPr>
          <w:rFonts w:hint="eastAsia"/>
        </w:rPr>
        <w:t>METRP</w:t>
      </w:r>
      <w:r w:rsidR="00DC4BE6">
        <w:rPr>
          <w:rFonts w:hint="eastAsia"/>
        </w:rPr>
        <w:t>的</w:t>
      </w:r>
      <w:r w:rsidR="004B4EA8">
        <w:rPr>
          <w:rFonts w:ascii="Times New Roman" w:hAnsi="Times New Roman" w:cs="Times New Roman" w:hint="eastAsia"/>
          <w:spacing w:val="-1"/>
        </w:rPr>
        <w:t>ALM</w:t>
      </w:r>
      <w:r w:rsidR="00DC4BE6">
        <w:rPr>
          <w:rFonts w:hint="eastAsia"/>
        </w:rPr>
        <w:t>度量</w:t>
      </w:r>
      <w:r w:rsidR="004B4EA8">
        <w:rPr>
          <w:rFonts w:hint="eastAsia"/>
        </w:rPr>
        <w:t>，并通过</w:t>
      </w:r>
      <w:r w:rsidR="004E316B">
        <w:rPr>
          <w:rFonts w:hint="eastAsia"/>
        </w:rPr>
        <w:t>SREP</w:t>
      </w:r>
      <w:r w:rsidR="004B4EA8">
        <w:rPr>
          <w:rFonts w:hint="eastAsia"/>
        </w:rPr>
        <w:t>返回给</w:t>
      </w:r>
      <w:r>
        <w:rPr>
          <w:rFonts w:hint="eastAsia"/>
        </w:rPr>
        <w:t>MTP</w:t>
      </w:r>
      <w:r w:rsidR="00DB757C">
        <w:rPr>
          <w:rFonts w:hint="eastAsia"/>
        </w:rPr>
        <w:t>，同时还将发送自己属于多少个其他</w:t>
      </w:r>
      <w:r>
        <w:rPr>
          <w:rFonts w:hint="eastAsia"/>
        </w:rPr>
        <w:t>MTP</w:t>
      </w:r>
      <w:r w:rsidR="00DB757C">
        <w:rPr>
          <w:rFonts w:hint="eastAsia"/>
        </w:rPr>
        <w:t>的</w:t>
      </w:r>
      <w:r>
        <w:rPr>
          <w:rFonts w:hint="eastAsia"/>
        </w:rPr>
        <w:t>MSP</w:t>
      </w:r>
      <w:r w:rsidR="004B4EA8">
        <w:rPr>
          <w:rFonts w:hint="eastAsia"/>
        </w:rPr>
        <w:t>。当计时结束之后</w:t>
      </w:r>
      <w:r>
        <w:rPr>
          <w:rFonts w:hint="eastAsia"/>
        </w:rPr>
        <w:t>MTP</w:t>
      </w:r>
      <w:r w:rsidR="004B4EA8">
        <w:rPr>
          <w:rFonts w:hint="eastAsia"/>
        </w:rPr>
        <w:t>根据收到的</w:t>
      </w:r>
      <w:r w:rsidR="004E316B">
        <w:rPr>
          <w:rFonts w:hint="eastAsia"/>
        </w:rPr>
        <w:t>SREP</w:t>
      </w:r>
      <w:r w:rsidR="00E91F7F">
        <w:rPr>
          <w:rFonts w:hint="eastAsia"/>
        </w:rPr>
        <w:t>中的</w:t>
      </w:r>
      <w:r w:rsidR="00E91F7F">
        <w:rPr>
          <w:rFonts w:hint="eastAsia"/>
        </w:rPr>
        <w:t>ALM</w:t>
      </w:r>
      <w:r w:rsidR="00E91F7F">
        <w:rPr>
          <w:rFonts w:hint="eastAsia"/>
        </w:rPr>
        <w:t>进行</w:t>
      </w:r>
      <w:r>
        <w:rPr>
          <w:rFonts w:hint="eastAsia"/>
        </w:rPr>
        <w:t>MSP</w:t>
      </w:r>
      <w:r w:rsidR="00E91F7F">
        <w:rPr>
          <w:rFonts w:hint="eastAsia"/>
        </w:rPr>
        <w:t>的筛选。</w:t>
      </w:r>
      <w:r w:rsidR="00DB757C">
        <w:rPr>
          <w:rFonts w:hint="eastAsia"/>
        </w:rPr>
        <w:t>筛选时，如果某个邻居结点是属于其他</w:t>
      </w:r>
      <w:r>
        <w:rPr>
          <w:rFonts w:hint="eastAsia"/>
        </w:rPr>
        <w:t>MTP</w:t>
      </w:r>
      <w:r w:rsidR="00DB757C">
        <w:rPr>
          <w:rFonts w:hint="eastAsia"/>
        </w:rPr>
        <w:t>的</w:t>
      </w:r>
      <w:r>
        <w:rPr>
          <w:rFonts w:hint="eastAsia"/>
        </w:rPr>
        <w:t>MSP</w:t>
      </w:r>
      <w:r w:rsidR="00DB757C">
        <w:rPr>
          <w:rFonts w:hint="eastAsia"/>
        </w:rPr>
        <w:t>，且属于</w:t>
      </w:r>
      <w:r w:rsidR="00DB757C">
        <w:rPr>
          <w:rFonts w:hint="eastAsia"/>
        </w:rPr>
        <w:t>n</w:t>
      </w:r>
      <w:r w:rsidR="00DB757C">
        <w:rPr>
          <w:rFonts w:hint="eastAsia"/>
        </w:rPr>
        <w:t>个其他</w:t>
      </w:r>
      <w:r>
        <w:rPr>
          <w:rFonts w:hint="eastAsia"/>
        </w:rPr>
        <w:t>MTP</w:t>
      </w:r>
      <w:r w:rsidR="00F96C35">
        <w:rPr>
          <w:rFonts w:hint="eastAsia"/>
        </w:rPr>
        <w:t>，其中</w:t>
      </w:r>
      <w:r w:rsidR="00F96C35">
        <w:rPr>
          <w:rFonts w:hint="eastAsia"/>
        </w:rPr>
        <w:t>m</w:t>
      </w:r>
      <w:r w:rsidR="00F96C35">
        <w:rPr>
          <w:rFonts w:hint="eastAsia"/>
        </w:rPr>
        <w:t>个是与发送</w:t>
      </w:r>
      <w:r w:rsidR="004E316B">
        <w:rPr>
          <w:rFonts w:hint="eastAsia"/>
        </w:rPr>
        <w:t>SREQ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Pr>
          <w:rFonts w:hint="eastAsia"/>
        </w:rPr>
        <w:t>MTP</w:t>
      </w:r>
      <w:r w:rsidR="00315FFB">
        <w:rPr>
          <w:rFonts w:hint="eastAsia"/>
        </w:rPr>
        <w:t>的邻居结点也是一个</w:t>
      </w:r>
      <w:r>
        <w:rPr>
          <w:rFonts w:hint="eastAsia"/>
        </w:rPr>
        <w:t>MTP</w:t>
      </w:r>
      <w:r w:rsidR="00315FFB">
        <w:rPr>
          <w:rFonts w:hint="eastAsia"/>
        </w:rPr>
        <w:t>结点，它将不会</w:t>
      </w:r>
      <w:r w:rsidR="00EB290B">
        <w:rPr>
          <w:rFonts w:hint="eastAsia"/>
        </w:rPr>
        <w:t>返回</w:t>
      </w:r>
      <w:r w:rsidR="004E316B">
        <w:rPr>
          <w:rFonts w:hint="eastAsia"/>
        </w:rPr>
        <w:t>SREP</w:t>
      </w:r>
      <w:r w:rsidR="00315FFB">
        <w:rPr>
          <w:rFonts w:hint="eastAsia"/>
        </w:rPr>
        <w:t>）。</w:t>
      </w:r>
    </w:p>
    <w:p w:rsidR="00E91F7F" w:rsidRDefault="00E91F7F" w:rsidP="00FF0FF3">
      <w:r>
        <w:rPr>
          <w:rFonts w:hint="eastAsia"/>
        </w:rPr>
        <w:t>对应每个</w:t>
      </w:r>
      <w:r w:rsidR="00CF4F22">
        <w:rPr>
          <w:rFonts w:hint="eastAsia"/>
        </w:rPr>
        <w:t>MTP</w:t>
      </w:r>
      <w:r>
        <w:rPr>
          <w:rFonts w:hint="eastAsia"/>
        </w:rPr>
        <w:t>可以拥有的</w:t>
      </w:r>
      <w:r w:rsidR="00CF4F22">
        <w:rPr>
          <w:rFonts w:hint="eastAsia"/>
        </w:rPr>
        <w:t>MSP</w:t>
      </w:r>
      <w:r>
        <w:rPr>
          <w:rFonts w:hint="eastAsia"/>
        </w:rPr>
        <w:t>的数量由</w:t>
      </w:r>
      <w:r>
        <w:rPr>
          <w:rFonts w:hint="eastAsia"/>
        </w:rPr>
        <w:t>PMTMGMP</w:t>
      </w:r>
      <w:r w:rsidR="00CF4F22">
        <w:rPr>
          <w:rFonts w:hint="eastAsia"/>
        </w:rPr>
        <w:t>MSP</w:t>
      </w:r>
      <w:r>
        <w:t>Num</w:t>
      </w:r>
      <w:r>
        <w:rPr>
          <w:rFonts w:hint="eastAsia"/>
        </w:rPr>
        <w:t>定义。</w:t>
      </w:r>
      <w:r w:rsidR="0088722E">
        <w:t>如果全部的</w:t>
      </w:r>
      <w:r w:rsidR="004E316B">
        <w:t>SREP</w:t>
      </w:r>
      <w:r w:rsidR="0088722E">
        <w:t>数量小于</w:t>
      </w:r>
      <w:r w:rsidR="0088722E">
        <w:rPr>
          <w:rFonts w:hint="eastAsia"/>
        </w:rPr>
        <w:t>PMTMGMP</w:t>
      </w:r>
      <w:r w:rsidR="00CF4F22">
        <w:rPr>
          <w:rFonts w:hint="eastAsia"/>
        </w:rPr>
        <w:t>MSP</w:t>
      </w:r>
      <w:r w:rsidR="0088722E">
        <w:t>Num</w:t>
      </w:r>
      <w:r w:rsidR="0088722E">
        <w:rPr>
          <w:rFonts w:hint="eastAsia"/>
        </w:rPr>
        <w:t>，</w:t>
      </w:r>
      <w:r w:rsidR="0088722E">
        <w:t>则选取全部邻居节点作为</w:t>
      </w:r>
      <w:r w:rsidR="004E316B">
        <w:t>SREP</w:t>
      </w:r>
      <w:r w:rsidR="0088722E">
        <w:rPr>
          <w:rFonts w:hint="eastAsia"/>
        </w:rPr>
        <w:t>。</w:t>
      </w:r>
      <w:r w:rsidR="007572B8">
        <w:rPr>
          <w:rFonts w:hint="eastAsia"/>
        </w:rPr>
        <w:t>否则将对所有</w:t>
      </w:r>
      <w:r w:rsidR="004E316B">
        <w:rPr>
          <w:rFonts w:hint="eastAsia"/>
        </w:rPr>
        <w:t>SREP</w:t>
      </w:r>
      <w:r w:rsidR="007572B8">
        <w:rPr>
          <w:rFonts w:hint="eastAsia"/>
        </w:rPr>
        <w:t>来源结点以</w:t>
      </w:r>
      <w:r w:rsidR="007572B8">
        <w:rPr>
          <w:rFonts w:hint="eastAsia"/>
        </w:rPr>
        <w:t>ALM</w:t>
      </w:r>
      <w:r w:rsidR="007572B8">
        <w:rPr>
          <w:rFonts w:hint="eastAsia"/>
        </w:rPr>
        <w:t>度量值和所属其他</w:t>
      </w:r>
      <w:r w:rsidR="00CF4F22">
        <w:rPr>
          <w:rFonts w:hint="eastAsia"/>
        </w:rPr>
        <w:t>MTP</w:t>
      </w:r>
      <w:r w:rsidR="007572B8">
        <w:rPr>
          <w:rFonts w:hint="eastAsia"/>
        </w:rPr>
        <w:t>的乘积排序，选取最小的</w:t>
      </w:r>
      <w:r w:rsidR="00382D35">
        <w:rPr>
          <w:rFonts w:hint="eastAsia"/>
        </w:rPr>
        <w:t>PMTMGMP</w:t>
      </w:r>
      <w:r w:rsidR="00CF4F22">
        <w:rPr>
          <w:rFonts w:hint="eastAsia"/>
        </w:rPr>
        <w:t>MSP</w:t>
      </w:r>
      <w:r w:rsidR="00382D35">
        <w:t>Num</w:t>
      </w:r>
      <w:r w:rsidR="00382D35">
        <w:rPr>
          <w:rFonts w:hint="eastAsia"/>
        </w:rPr>
        <w:t>个节点</w:t>
      </w:r>
      <w:r w:rsidR="007572B8">
        <w:rPr>
          <w:rFonts w:hint="eastAsia"/>
        </w:rPr>
        <w:t>作为</w:t>
      </w:r>
      <w:r w:rsidR="00CF4F22">
        <w:rPr>
          <w:rFonts w:hint="eastAsia"/>
        </w:rPr>
        <w:t>MSP</w:t>
      </w:r>
      <w:r w:rsidR="007572B8">
        <w:rPr>
          <w:rFonts w:hint="eastAsia"/>
        </w:rPr>
        <w:t>。</w:t>
      </w:r>
    </w:p>
    <w:p w:rsidR="0088722E" w:rsidRDefault="0088722E" w:rsidP="00FF0FF3">
      <w:r>
        <w:t>当选取</w:t>
      </w:r>
      <w:r w:rsidR="00CF4F22">
        <w:t>MSP</w:t>
      </w:r>
      <w:r>
        <w:t>之后</w:t>
      </w:r>
      <w:r>
        <w:rPr>
          <w:rFonts w:hint="eastAsia"/>
        </w:rPr>
        <w:t>，</w:t>
      </w:r>
      <w:r w:rsidR="00CF4F22">
        <w:t>MTP</w:t>
      </w:r>
      <w:r>
        <w:t>将对列表中的全部</w:t>
      </w:r>
      <w:r w:rsidR="00CF4F22">
        <w:t>MSP</w:t>
      </w:r>
      <w:r>
        <w:t>发送</w:t>
      </w:r>
      <w:r w:rsidR="004E316B">
        <w:rPr>
          <w:rFonts w:hint="eastAsia"/>
        </w:rPr>
        <w:t>SACK</w:t>
      </w:r>
      <w:r>
        <w:rPr>
          <w:rFonts w:hint="eastAsia"/>
        </w:rPr>
        <w:t>来确认邻居节点为自己的</w:t>
      </w:r>
      <w:r w:rsidR="00CF4F22">
        <w:rPr>
          <w:rFonts w:hint="eastAsia"/>
        </w:rPr>
        <w:t>MSP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sidR="00CF4F22">
        <w:rPr>
          <w:rFonts w:hint="eastAsia"/>
        </w:rPr>
        <w:t>MSP</w:t>
      </w:r>
      <w:r>
        <w:rPr>
          <w:rFonts w:hint="eastAsia"/>
        </w:rPr>
        <w:t>将返回</w:t>
      </w:r>
      <w:r>
        <w:rPr>
          <w:rFonts w:hint="eastAsia"/>
        </w:rPr>
        <w:t>PGER</w:t>
      </w:r>
      <w:r>
        <w:rPr>
          <w:rFonts w:hint="eastAsia"/>
        </w:rPr>
        <w:t>到</w:t>
      </w:r>
      <w:r w:rsidR="00CF4F22">
        <w:rPr>
          <w:rFonts w:hint="eastAsia"/>
        </w:rPr>
        <w:t>MTP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rsidR="004E316B">
        <w:t>SREQ</w:t>
      </w:r>
      <w:r>
        <w:rPr>
          <w:rFonts w:hint="eastAsia"/>
        </w:rPr>
        <w:t>、</w:t>
      </w:r>
      <w:r w:rsidR="004E316B">
        <w:t>SREP</w:t>
      </w:r>
      <w:r>
        <w:rPr>
          <w:rFonts w:hint="eastAsia"/>
        </w:rPr>
        <w:t>、</w:t>
      </w:r>
      <w:r w:rsidR="004E316B">
        <w:t>SACK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35pt;height:611.45pt" o:ole="">
            <v:imagedata r:id="rId8" o:title=""/>
          </v:shape>
          <o:OLEObject Type="Embed" ProgID="Visio.Drawing.15" ShapeID="_x0000_i1025" DrawAspect="Content" ObjectID="_1506150094"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CF4F22" w:rsidP="00724DA1">
      <w:r>
        <w:t>MSP</w:t>
      </w:r>
      <w:r w:rsidR="00010C77">
        <w:t>接收</w:t>
      </w:r>
      <w:r w:rsidR="00144F5D">
        <w:t>到</w:t>
      </w:r>
      <w:r w:rsidR="004E316B">
        <w:t>SACK</w:t>
      </w:r>
      <w:r w:rsidR="00144F5D">
        <w:t>之后</w:t>
      </w:r>
      <w:r w:rsidR="00144F5D">
        <w:rPr>
          <w:rFonts w:hint="eastAsia"/>
        </w:rPr>
        <w:t>，广播以</w:t>
      </w:r>
      <w:r w:rsidR="004E316B">
        <w:t>SACK</w:t>
      </w:r>
      <w:r w:rsidR="00144F5D">
        <w:t>来源的</w:t>
      </w:r>
      <w:r>
        <w:t>MTP</w:t>
      </w:r>
      <w:r w:rsidR="00261D77">
        <w:rPr>
          <w:rFonts w:hint="eastAsia"/>
        </w:rPr>
        <w:t>，</w:t>
      </w:r>
      <w:r>
        <w:t>MTP</w:t>
      </w:r>
      <w:r w:rsidR="00261D77">
        <w:t>的类型</w:t>
      </w:r>
      <w:r w:rsidR="00144F5D">
        <w:rPr>
          <w:rFonts w:hint="eastAsia"/>
        </w:rPr>
        <w:t>、</w:t>
      </w:r>
      <w:r w:rsidR="004E316B">
        <w:t>SACK</w:t>
      </w:r>
      <w:r w:rsidR="00144F5D">
        <w:t>中的</w:t>
      </w:r>
      <w:r w:rsidR="00144F5D">
        <w:t>PMTMGMP SN</w:t>
      </w:r>
      <w:r w:rsidR="00144F5D">
        <w:lastRenderedPageBreak/>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CF4F22" w:rsidP="00724DA1">
      <w:r>
        <w:t>MSP</w:t>
      </w:r>
      <w:r w:rsidR="00491B77">
        <w:rPr>
          <w:rFonts w:hint="eastAsia"/>
        </w:rPr>
        <w:t>广播</w:t>
      </w:r>
      <w:r w:rsidR="00491B77">
        <w:t>原始的</w:t>
      </w:r>
      <w:r w:rsidR="00491B77">
        <w:t>PGEN</w:t>
      </w:r>
      <w:r w:rsidR="00491B77">
        <w:rPr>
          <w:rFonts w:hint="eastAsia"/>
        </w:rPr>
        <w:t>，</w:t>
      </w:r>
      <w:r w:rsidR="00491B77">
        <w:t>其邻居结点接收到</w:t>
      </w:r>
      <w:r w:rsidR="00491B77">
        <w:t>PGEN</w:t>
      </w:r>
      <w:r w:rsidR="00491B77">
        <w:t>后</w:t>
      </w:r>
      <w:r w:rsidR="00491B77">
        <w:rPr>
          <w:rFonts w:hint="eastAsia"/>
        </w:rPr>
        <w:t>，</w:t>
      </w:r>
      <w:r w:rsidR="00491B77">
        <w:t>比较</w:t>
      </w:r>
      <w:r w:rsidR="00491B77">
        <w:t>PGEN</w:t>
      </w:r>
      <w:r w:rsidR="00491B77">
        <w:t>的</w:t>
      </w:r>
      <w:r w:rsidR="003B6A30">
        <w:t xml:space="preserve">PMTMGMP </w:t>
      </w:r>
      <w:r w:rsidR="00491B77">
        <w:t>SN</w:t>
      </w:r>
      <w:r w:rsidR="00491B77">
        <w:t>和节点路由表中</w:t>
      </w:r>
      <w:r w:rsidR="00491B77">
        <w:t>PGEN</w:t>
      </w:r>
      <w:r w:rsidR="00491B77">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rsidR="00CF4F22">
        <w:t>MTP</w:t>
      </w:r>
      <w:r>
        <w:t>的多个</w:t>
      </w:r>
      <w:r w:rsidR="00CF4F22">
        <w:t>MSP</w:t>
      </w:r>
      <w:r>
        <w:t>同时生成不同的先验树</w:t>
      </w:r>
      <w:r>
        <w:rPr>
          <w:rFonts w:hint="eastAsia"/>
        </w:rPr>
        <w:t>，</w:t>
      </w:r>
      <w:r>
        <w:t>所以对于网络中的其他结点来说</w:t>
      </w:r>
      <w:r>
        <w:rPr>
          <w:rFonts w:hint="eastAsia"/>
        </w:rPr>
        <w:t>，</w:t>
      </w:r>
      <w:r>
        <w:t>构成了通往这个</w:t>
      </w:r>
      <w:r w:rsidR="00CF4F22">
        <w:t>MTP</w:t>
      </w:r>
      <w:r>
        <w:t>的多条</w:t>
      </w:r>
      <w:r w:rsidR="002A0FC2">
        <w:t>单向</w:t>
      </w:r>
      <w:r>
        <w:t>路径</w:t>
      </w:r>
      <w:r>
        <w:rPr>
          <w:rFonts w:hint="eastAsia"/>
        </w:rPr>
        <w:t>。</w:t>
      </w:r>
    </w:p>
    <w:p w:rsidR="00BB04A4" w:rsidRDefault="0092587F" w:rsidP="00BB04A4">
      <w:r>
        <w:object w:dxaOrig="12241" w:dyaOrig="7471">
          <v:shape id="_x0000_i1026" type="#_x0000_t75" style="width:415.1pt;height:253.65pt" o:ole="">
            <v:imagedata r:id="rId10" o:title=""/>
          </v:shape>
          <o:OLEObject Type="Embed" ProgID="Visio.Drawing.15" ShapeID="_x0000_i1026" DrawAspect="Content" ObjectID="_1506150095"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sidR="00C22417">
        <w:rPr>
          <w:rFonts w:hint="eastAsia"/>
        </w:rPr>
        <w:t>，且当前路径</w:t>
      </w:r>
      <w:r w:rsidR="00C22417">
        <w:rPr>
          <w:rFonts w:hint="eastAsia"/>
        </w:rPr>
        <w:t>GSN</w:t>
      </w:r>
      <w:r w:rsidR="00C22417">
        <w:rPr>
          <w:rFonts w:hint="eastAsia"/>
        </w:rPr>
        <w:t>不是最大</w:t>
      </w:r>
      <w:r w:rsidR="00C22417">
        <w:rPr>
          <w:rFonts w:hint="eastAsia"/>
        </w:rPr>
        <w:t>GSN</w:t>
      </w:r>
      <w:r w:rsidR="00C22417">
        <w:rPr>
          <w:rFonts w:hint="eastAsia"/>
        </w:rPr>
        <w:t>（已有新路径存在）</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sidR="00CF4F22">
        <w:rPr>
          <w:rFonts w:hint="eastAsia"/>
        </w:rPr>
        <w:t>MTP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CF4F22">
        <w:rPr>
          <w:rFonts w:hint="eastAsia"/>
        </w:rPr>
        <w:t>MSP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BC3F51">
        <w:rPr>
          <w:rFonts w:hint="eastAsia"/>
        </w:rPr>
        <w:t>（仅一次路径生成周期内寿命）</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sidR="00CF4F22">
        <w:rPr>
          <w:rFonts w:hint="eastAsia"/>
        </w:rPr>
        <w:t>MTP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CF4F22">
        <w:rPr>
          <w:rFonts w:hint="eastAsia"/>
        </w:rPr>
        <w:t>MTP</w:t>
      </w:r>
      <w:r w:rsidR="003A3F29">
        <w:rPr>
          <w:rFonts w:hint="eastAsia"/>
        </w:rPr>
        <w:t>的</w:t>
      </w:r>
      <w:r w:rsidR="00CF4F22">
        <w:rPr>
          <w:rFonts w:hint="eastAsia"/>
        </w:rPr>
        <w:t>MSP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sidR="00CF4F22">
        <w:rPr>
          <w:rFonts w:hint="eastAsia"/>
        </w:rPr>
        <w:t>MTP</w:t>
      </w:r>
      <w:r>
        <w:rPr>
          <w:rFonts w:hint="eastAsia"/>
        </w:rPr>
        <w:t>和</w:t>
      </w:r>
      <w:r w:rsidR="00CF4F22">
        <w:rPr>
          <w:rFonts w:hint="eastAsia"/>
        </w:rPr>
        <w:t>MSP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CF4F22">
        <w:rPr>
          <w:rFonts w:hint="eastAsia"/>
        </w:rPr>
        <w:t>MTP</w:t>
      </w:r>
      <w:r w:rsidR="00BF79EB">
        <w:rPr>
          <w:rFonts w:hint="eastAsia"/>
        </w:rPr>
        <w:t>和</w:t>
      </w:r>
      <w:r w:rsidR="00CF4F22">
        <w:rPr>
          <w:rFonts w:hint="eastAsia"/>
        </w:rPr>
        <w:t>MSP</w:t>
      </w:r>
      <w:r w:rsidR="00BF79EB">
        <w:rPr>
          <w:rFonts w:hint="eastAsia"/>
        </w:rPr>
        <w:t>对应的</w:t>
      </w:r>
      <w:r w:rsidR="00BF79EB">
        <w:rPr>
          <w:rFonts w:hint="eastAsia"/>
        </w:rPr>
        <w:t>PGEN</w:t>
      </w:r>
      <w:r w:rsidR="000F10CF">
        <w:rPr>
          <w:rFonts w:hint="eastAsia"/>
        </w:rPr>
        <w:t>。</w:t>
      </w:r>
    </w:p>
    <w:p w:rsidR="00C22417" w:rsidRDefault="000F10CF" w:rsidP="00BB04A4">
      <w:r>
        <w:rPr>
          <w:rFonts w:hint="eastAsia"/>
        </w:rPr>
        <w:t>每轮</w:t>
      </w:r>
      <w:r>
        <w:rPr>
          <w:rFonts w:hint="eastAsia"/>
        </w:rPr>
        <w:t>PUPD</w:t>
      </w:r>
      <w:r>
        <w:rPr>
          <w:rFonts w:hint="eastAsia"/>
        </w:rPr>
        <w:t>发送只响应一次</w:t>
      </w:r>
      <w:r>
        <w:rPr>
          <w:rFonts w:hint="eastAsia"/>
        </w:rPr>
        <w:t>PUPGQ</w:t>
      </w:r>
    </w:p>
    <w:p w:rsidR="000F10CF" w:rsidRDefault="002473DC" w:rsidP="00BB04A4">
      <w:r>
        <w:object w:dxaOrig="12856" w:dyaOrig="7531">
          <v:shape id="_x0000_i1027" type="#_x0000_t75" style="width:415.1pt;height:242.75pt" o:ole="">
            <v:imagedata r:id="rId12" o:title=""/>
          </v:shape>
          <o:OLEObject Type="Embed" ProgID="Visio.Drawing.15" ShapeID="_x0000_i1027" DrawAspect="Content" ObjectID="_1506150096" r:id="rId13"/>
        </w:objec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1A3B8F" w:rsidRDefault="009C0059" w:rsidP="001A3B8F">
      <w:r>
        <w:rPr>
          <w:rFonts w:hint="eastAsia"/>
        </w:rPr>
        <w:t>当</w:t>
      </w:r>
      <w:r>
        <w:rPr>
          <w:rFonts w:hint="eastAsia"/>
        </w:rPr>
        <w:t>Mesh</w:t>
      </w:r>
      <w:r>
        <w:rPr>
          <w:rFonts w:hint="eastAsia"/>
        </w:rPr>
        <w:t>网络中的节点接收到一个发往某个</w:t>
      </w:r>
      <w:r w:rsidR="00CF4F22">
        <w:rPr>
          <w:rFonts w:hint="eastAsia"/>
        </w:rPr>
        <w:t>MTP</w:t>
      </w:r>
      <w:r>
        <w:rPr>
          <w:rFonts w:hint="eastAsia"/>
        </w:rPr>
        <w:t>的数据帧时，会比较路由表中发往的</w:t>
      </w:r>
      <w:r w:rsidR="00CF4F22">
        <w:rPr>
          <w:rFonts w:hint="eastAsia"/>
        </w:rPr>
        <w:t>MTP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sidR="00CF4F22">
        <w:rPr>
          <w:rFonts w:hint="eastAsia"/>
        </w:rPr>
        <w:t>MTP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1A3B8F" w:rsidRDefault="001A3B8F" w:rsidP="001A3B8F">
      <w:pPr>
        <w:pStyle w:val="2"/>
        <w:numPr>
          <w:ilvl w:val="1"/>
          <w:numId w:val="7"/>
        </w:numPr>
      </w:pPr>
      <w:r>
        <w:rPr>
          <w:rFonts w:hint="eastAsia"/>
        </w:rPr>
        <w:t>数据传输</w:t>
      </w:r>
    </w:p>
    <w:p w:rsidR="009C0059" w:rsidRPr="00404C4C" w:rsidRDefault="001A3B8F" w:rsidP="00404C4C">
      <w:r>
        <w:rPr>
          <w:rFonts w:hint="eastAsia"/>
        </w:rPr>
        <w:t>数据传输过程中通过最大路径转换计数来限制数据多次转换路径导致进入环路径。</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w:t>
      </w:r>
      <w:r w:rsidR="00CF4F22">
        <w:rPr>
          <w:rFonts w:hint="eastAsia"/>
        </w:rPr>
        <w:t>MSP</w:t>
      </w:r>
      <w:r>
        <w:t>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CF4F22" w:rsidP="00530BF1">
      <w:pPr>
        <w:pStyle w:val="2"/>
        <w:numPr>
          <w:ilvl w:val="2"/>
          <w:numId w:val="7"/>
        </w:numPr>
      </w:pPr>
      <w:r>
        <w:rPr>
          <w:rFonts w:hint="eastAsia"/>
        </w:rPr>
        <w:t>MTP</w:t>
      </w:r>
      <w:r w:rsidR="00530BF1">
        <w:rPr>
          <w:rFonts w:hint="eastAsia"/>
        </w:rPr>
        <w:t>积累传播时间链接度量倍率</w:t>
      </w:r>
      <w:r w:rsidR="00530BF1">
        <w:rPr>
          <w:rFonts w:hint="eastAsia"/>
        </w:rPr>
        <w:t>PMTMGMP</w:t>
      </w:r>
      <w:r>
        <w:t>MTP</w:t>
      </w:r>
      <w:r w:rsidR="00530BF1">
        <w:t>AALMmagnification</w:t>
      </w:r>
    </w:p>
    <w:p w:rsidR="00530BF1" w:rsidRDefault="00CF4F22" w:rsidP="00530BF1">
      <w:r>
        <w:rPr>
          <w:rFonts w:hint="eastAsia"/>
        </w:rPr>
        <w:t>MTP</w:t>
      </w:r>
      <w:r w:rsidR="00530BF1">
        <w:rPr>
          <w:rFonts w:hint="eastAsia"/>
        </w:rPr>
        <w:t>节点计算</w:t>
      </w:r>
      <w:r w:rsidR="00530BF1">
        <w:rPr>
          <w:rFonts w:hint="eastAsia"/>
        </w:rPr>
        <w:t>AALM</w:t>
      </w:r>
      <w:r w:rsidR="00530BF1">
        <w:rPr>
          <w:rFonts w:hint="eastAsia"/>
        </w:rPr>
        <w:t>时采用的</w:t>
      </w:r>
      <w:r w:rsidR="00537E95">
        <w:t>m</w:t>
      </w:r>
      <w:r w:rsidR="00530BF1">
        <w:rPr>
          <w:rFonts w:hint="eastAsia"/>
        </w:rPr>
        <w:t>值。</w:t>
      </w:r>
    </w:p>
    <w:p w:rsidR="00530BF1" w:rsidRDefault="00CF4F22" w:rsidP="00530BF1">
      <w:pPr>
        <w:pStyle w:val="2"/>
        <w:numPr>
          <w:ilvl w:val="2"/>
          <w:numId w:val="7"/>
        </w:numPr>
      </w:pPr>
      <w:r>
        <w:rPr>
          <w:rFonts w:hint="eastAsia"/>
        </w:rPr>
        <w:lastRenderedPageBreak/>
        <w:t>MSP</w:t>
      </w:r>
      <w:r w:rsidR="00530BF1">
        <w:rPr>
          <w:rFonts w:hint="eastAsia"/>
        </w:rPr>
        <w:t>积累传播时间链接度量倍率</w:t>
      </w:r>
      <w:r w:rsidR="00530BF1">
        <w:rPr>
          <w:rFonts w:hint="eastAsia"/>
        </w:rPr>
        <w:t>PMTMGMP</w:t>
      </w:r>
      <w:r>
        <w:t>MSP</w:t>
      </w:r>
      <w:r w:rsidR="00530BF1">
        <w:t>AALMmagnification</w:t>
      </w:r>
    </w:p>
    <w:p w:rsidR="00091934" w:rsidRDefault="00CF4F22" w:rsidP="00091934">
      <w:r>
        <w:rPr>
          <w:rFonts w:hint="eastAsia"/>
        </w:rPr>
        <w:t>MSP</w:t>
      </w:r>
      <w:r w:rsidR="00530BF1">
        <w:rPr>
          <w:rFonts w:hint="eastAsia"/>
        </w:rPr>
        <w:t>节点计算</w:t>
      </w:r>
      <w:r w:rsidR="00530BF1">
        <w:rPr>
          <w:rFonts w:hint="eastAsia"/>
        </w:rPr>
        <w:t>AALM</w:t>
      </w:r>
      <w:r w:rsidR="00530BF1">
        <w:rPr>
          <w:rFonts w:hint="eastAsia"/>
        </w:rPr>
        <w:t>时采用的</w:t>
      </w:r>
      <w:r w:rsidR="00537E95">
        <w:t>m</w:t>
      </w:r>
      <w:r w:rsidR="00530BF1">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sidR="00CF4F22">
        <w:rPr>
          <w:rFonts w:hint="eastAsia"/>
        </w:rPr>
        <w:t>MSP</w:t>
      </w:r>
      <w:r>
        <w:rPr>
          <w:rFonts w:hint="eastAsia"/>
        </w:rPr>
        <w:t>的回复</w:t>
      </w:r>
      <w:r w:rsidR="004E316B">
        <w:rPr>
          <w:rFonts w:hint="eastAsia"/>
        </w:rPr>
        <w:t>SACK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D23" w:rsidRDefault="00017D23" w:rsidP="00022AE6">
      <w:r>
        <w:separator/>
      </w:r>
    </w:p>
  </w:endnote>
  <w:endnote w:type="continuationSeparator" w:id="0">
    <w:p w:rsidR="00017D23" w:rsidRDefault="00017D23"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D23" w:rsidRDefault="00017D23" w:rsidP="00022AE6">
      <w:r>
        <w:separator/>
      </w:r>
    </w:p>
  </w:footnote>
  <w:footnote w:type="continuationSeparator" w:id="0">
    <w:p w:rsidR="00017D23" w:rsidRDefault="00017D23"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17D23"/>
    <w:rsid w:val="000206E3"/>
    <w:rsid w:val="00022AE6"/>
    <w:rsid w:val="0002617C"/>
    <w:rsid w:val="00032F2B"/>
    <w:rsid w:val="00054D3A"/>
    <w:rsid w:val="0008488E"/>
    <w:rsid w:val="000856A2"/>
    <w:rsid w:val="00091934"/>
    <w:rsid w:val="000B2833"/>
    <w:rsid w:val="000C3F8A"/>
    <w:rsid w:val="000C65F3"/>
    <w:rsid w:val="000D1EAF"/>
    <w:rsid w:val="000E344E"/>
    <w:rsid w:val="000E65F1"/>
    <w:rsid w:val="000F10CF"/>
    <w:rsid w:val="000F1B70"/>
    <w:rsid w:val="00111040"/>
    <w:rsid w:val="00144F5D"/>
    <w:rsid w:val="001522FC"/>
    <w:rsid w:val="00191B85"/>
    <w:rsid w:val="001962E7"/>
    <w:rsid w:val="001A3B8F"/>
    <w:rsid w:val="001B0838"/>
    <w:rsid w:val="001B285B"/>
    <w:rsid w:val="002030CF"/>
    <w:rsid w:val="00203804"/>
    <w:rsid w:val="00207BAC"/>
    <w:rsid w:val="0022467D"/>
    <w:rsid w:val="002336E5"/>
    <w:rsid w:val="002473DC"/>
    <w:rsid w:val="00253CBE"/>
    <w:rsid w:val="00261D77"/>
    <w:rsid w:val="00273574"/>
    <w:rsid w:val="00277F86"/>
    <w:rsid w:val="00287F56"/>
    <w:rsid w:val="00293901"/>
    <w:rsid w:val="002A0FC2"/>
    <w:rsid w:val="002A3012"/>
    <w:rsid w:val="002A65C6"/>
    <w:rsid w:val="002B0CAD"/>
    <w:rsid w:val="002B1DA5"/>
    <w:rsid w:val="002B530E"/>
    <w:rsid w:val="002B7966"/>
    <w:rsid w:val="002C0DFC"/>
    <w:rsid w:val="003003B6"/>
    <w:rsid w:val="00315FFB"/>
    <w:rsid w:val="00335FF0"/>
    <w:rsid w:val="003418DF"/>
    <w:rsid w:val="00372390"/>
    <w:rsid w:val="00382D35"/>
    <w:rsid w:val="00384370"/>
    <w:rsid w:val="00385E99"/>
    <w:rsid w:val="003A3F29"/>
    <w:rsid w:val="003B6A30"/>
    <w:rsid w:val="003B7156"/>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D5BB3"/>
    <w:rsid w:val="004E0B4C"/>
    <w:rsid w:val="004E316B"/>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A62E8"/>
    <w:rsid w:val="005B2A37"/>
    <w:rsid w:val="005D5134"/>
    <w:rsid w:val="005D78F0"/>
    <w:rsid w:val="005E1A04"/>
    <w:rsid w:val="005F7E91"/>
    <w:rsid w:val="00624B83"/>
    <w:rsid w:val="00624FCE"/>
    <w:rsid w:val="00633E21"/>
    <w:rsid w:val="006958B2"/>
    <w:rsid w:val="006977F5"/>
    <w:rsid w:val="006B010A"/>
    <w:rsid w:val="006D0D9C"/>
    <w:rsid w:val="006D4A11"/>
    <w:rsid w:val="006E3E84"/>
    <w:rsid w:val="006E4CD4"/>
    <w:rsid w:val="006E73B0"/>
    <w:rsid w:val="006F17B5"/>
    <w:rsid w:val="006F22FB"/>
    <w:rsid w:val="006F70A2"/>
    <w:rsid w:val="00724DA1"/>
    <w:rsid w:val="00737D93"/>
    <w:rsid w:val="007405C0"/>
    <w:rsid w:val="00745B44"/>
    <w:rsid w:val="00746A3B"/>
    <w:rsid w:val="00747C7D"/>
    <w:rsid w:val="00751517"/>
    <w:rsid w:val="007572B8"/>
    <w:rsid w:val="00772D91"/>
    <w:rsid w:val="00777480"/>
    <w:rsid w:val="00785B9C"/>
    <w:rsid w:val="007B651C"/>
    <w:rsid w:val="007C29FB"/>
    <w:rsid w:val="007E6939"/>
    <w:rsid w:val="007F59C6"/>
    <w:rsid w:val="007F7BCD"/>
    <w:rsid w:val="008031AE"/>
    <w:rsid w:val="00883442"/>
    <w:rsid w:val="0088722E"/>
    <w:rsid w:val="008A0D71"/>
    <w:rsid w:val="008D615E"/>
    <w:rsid w:val="008E4C35"/>
    <w:rsid w:val="008F0218"/>
    <w:rsid w:val="00923ACC"/>
    <w:rsid w:val="0092587F"/>
    <w:rsid w:val="0093186A"/>
    <w:rsid w:val="0094214F"/>
    <w:rsid w:val="009469AC"/>
    <w:rsid w:val="00980C92"/>
    <w:rsid w:val="009825B6"/>
    <w:rsid w:val="00993EBD"/>
    <w:rsid w:val="009C0059"/>
    <w:rsid w:val="009C1CFE"/>
    <w:rsid w:val="009D3F17"/>
    <w:rsid w:val="009D76F4"/>
    <w:rsid w:val="009E7234"/>
    <w:rsid w:val="009F504A"/>
    <w:rsid w:val="00A04E60"/>
    <w:rsid w:val="00A115D7"/>
    <w:rsid w:val="00A11C24"/>
    <w:rsid w:val="00A35804"/>
    <w:rsid w:val="00A606E5"/>
    <w:rsid w:val="00A63493"/>
    <w:rsid w:val="00A729A3"/>
    <w:rsid w:val="00A8399C"/>
    <w:rsid w:val="00A86C9E"/>
    <w:rsid w:val="00A963EE"/>
    <w:rsid w:val="00AA4C94"/>
    <w:rsid w:val="00AB0DD0"/>
    <w:rsid w:val="00AB1377"/>
    <w:rsid w:val="00AB44CE"/>
    <w:rsid w:val="00AF26AB"/>
    <w:rsid w:val="00AF71A4"/>
    <w:rsid w:val="00B1289E"/>
    <w:rsid w:val="00B16D16"/>
    <w:rsid w:val="00B21531"/>
    <w:rsid w:val="00B42310"/>
    <w:rsid w:val="00B425A0"/>
    <w:rsid w:val="00B44C80"/>
    <w:rsid w:val="00B654B3"/>
    <w:rsid w:val="00B739FD"/>
    <w:rsid w:val="00B76E82"/>
    <w:rsid w:val="00B866FC"/>
    <w:rsid w:val="00B93D37"/>
    <w:rsid w:val="00BA199D"/>
    <w:rsid w:val="00BA309C"/>
    <w:rsid w:val="00BB04A4"/>
    <w:rsid w:val="00BB5DB6"/>
    <w:rsid w:val="00BC0923"/>
    <w:rsid w:val="00BC29DB"/>
    <w:rsid w:val="00BC3F51"/>
    <w:rsid w:val="00BC4530"/>
    <w:rsid w:val="00BC5E17"/>
    <w:rsid w:val="00BE2848"/>
    <w:rsid w:val="00BE4F5F"/>
    <w:rsid w:val="00BF79EB"/>
    <w:rsid w:val="00C0626F"/>
    <w:rsid w:val="00C22417"/>
    <w:rsid w:val="00C23C2D"/>
    <w:rsid w:val="00C27B08"/>
    <w:rsid w:val="00C475DC"/>
    <w:rsid w:val="00C650DA"/>
    <w:rsid w:val="00C8232A"/>
    <w:rsid w:val="00C9234D"/>
    <w:rsid w:val="00CF1323"/>
    <w:rsid w:val="00CF4F22"/>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C7614"/>
    <w:rsid w:val="00ED1C6C"/>
    <w:rsid w:val="00EE1221"/>
    <w:rsid w:val="00EE2920"/>
    <w:rsid w:val="00EE36B7"/>
    <w:rsid w:val="00F02C3F"/>
    <w:rsid w:val="00F52BE0"/>
    <w:rsid w:val="00F54272"/>
    <w:rsid w:val="00F76A45"/>
    <w:rsid w:val="00F77DAD"/>
    <w:rsid w:val="00F95559"/>
    <w:rsid w:val="00F96C35"/>
    <w:rsid w:val="00FA0F41"/>
    <w:rsid w:val="00FA66B1"/>
    <w:rsid w:val="00FB4DAA"/>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8FA6B-A478-4814-A347-3C1B85D2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12</Pages>
  <Words>1289</Words>
  <Characters>7348</Characters>
  <Application>Microsoft Office Word</Application>
  <DocSecurity>0</DocSecurity>
  <Lines>61</Lines>
  <Paragraphs>17</Paragraphs>
  <ScaleCrop>false</ScaleCrop>
  <Company>Elysium</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101</cp:revision>
  <dcterms:created xsi:type="dcterms:W3CDTF">2015-02-11T07:32:00Z</dcterms:created>
  <dcterms:modified xsi:type="dcterms:W3CDTF">2015-10-12T02:15:00Z</dcterms:modified>
</cp:coreProperties>
</file>