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27E" w:rsidRDefault="003D627E" w:rsidP="003D627E">
      <w:pPr>
        <w:pStyle w:val="a5"/>
      </w:pPr>
      <w:r>
        <w:t>Право на культуру.</w:t>
      </w:r>
    </w:p>
    <w:p w:rsidR="003D627E" w:rsidRDefault="00CB3D8A" w:rsidP="00CB3D8A">
      <w:pPr>
        <w:pStyle w:val="a3"/>
      </w:pPr>
      <w:r w:rsidRPr="0074701D">
        <w:t>Неотъемлемым</w:t>
      </w:r>
      <w:r w:rsidR="0074701D" w:rsidRPr="0074701D">
        <w:t xml:space="preserve"> правом человека является право на доступ</w:t>
      </w:r>
      <w:r w:rsidR="0074701D">
        <w:t>, в том или ином виде</w:t>
      </w:r>
      <w:r w:rsidR="004600FE">
        <w:t>,</w:t>
      </w:r>
      <w:r w:rsidR="0074701D">
        <w:t xml:space="preserve"> ко всем произведениям культуры и научным данным человечества.</w:t>
      </w:r>
      <w:r w:rsidR="003D627E">
        <w:t xml:space="preserve"> </w:t>
      </w:r>
    </w:p>
    <w:p w:rsidR="0074701D" w:rsidRDefault="003D627E" w:rsidP="00CB3D8A">
      <w:pPr>
        <w:pStyle w:val="a3"/>
      </w:pPr>
      <w:r>
        <w:t xml:space="preserve">Утаивание знаний, запрет на распространение или ограничение такого распространения ведёт к замедлению, </w:t>
      </w:r>
      <w:proofErr w:type="gramStart"/>
      <w:r>
        <w:t>а</w:t>
      </w:r>
      <w:proofErr w:type="gramEnd"/>
      <w:r>
        <w:t xml:space="preserve"> в конечном счете и к остановке технического и научного прогресса человечества. Это ведёт к стагнации или даже к ухудшению качества жизни всего общества и отдельных индивидов.</w:t>
      </w:r>
    </w:p>
    <w:p w:rsidR="003D627E" w:rsidRDefault="003D627E" w:rsidP="00CB3D8A">
      <w:pPr>
        <w:pStyle w:val="a3"/>
      </w:pPr>
      <w:r>
        <w:t xml:space="preserve">Ограничение распространения, утеря культурно значимых произведений ведёт к замедлению культурного </w:t>
      </w:r>
      <w:proofErr w:type="gramStart"/>
      <w:r>
        <w:t>прогресса</w:t>
      </w:r>
      <w:proofErr w:type="gramEnd"/>
      <w:r>
        <w:t xml:space="preserve"> как отдельных обществ, так и всего человечества, что чревато отставанием культурного развития от технологического, что ведёт к потрясениям и кризисам, связанным с неспособностью к адаптации обществ к новым </w:t>
      </w:r>
      <w:r w:rsidR="00A11BB6">
        <w:t>условиям жизни и дальнейшему развитию.</w:t>
      </w:r>
    </w:p>
    <w:p w:rsidR="003D627E" w:rsidRDefault="003D627E" w:rsidP="003D627E">
      <w:pPr>
        <w:pStyle w:val="a5"/>
      </w:pPr>
      <w:r>
        <w:t>Авторские права.</w:t>
      </w:r>
    </w:p>
    <w:p w:rsidR="0074701D" w:rsidRDefault="0074701D" w:rsidP="0074701D">
      <w:pPr>
        <w:pStyle w:val="a3"/>
      </w:pPr>
      <w:r>
        <w:t>Всеми авторскими правами обладает исключительно авто</w:t>
      </w:r>
      <w:proofErr w:type="gramStart"/>
      <w:r>
        <w:t>р</w:t>
      </w:r>
      <w:r w:rsidR="004600FE">
        <w:t>(</w:t>
      </w:r>
      <w:proofErr w:type="gramEnd"/>
      <w:r w:rsidR="004600FE">
        <w:t>одиночный или коллективный)</w:t>
      </w:r>
      <w:r>
        <w:t xml:space="preserve"> произведения</w:t>
      </w:r>
      <w:r w:rsidR="000122A2">
        <w:t>/технического устройства</w:t>
      </w:r>
      <w:r>
        <w:t>. Эти права неотъемлемы. Автор может только дать другим людям/организациям часть прав, касающихся произведения</w:t>
      </w:r>
      <w:r w:rsidR="000122A2">
        <w:t>, оставляя эти же права за собой</w:t>
      </w:r>
      <w:r>
        <w:t>. Такими</w:t>
      </w:r>
      <w:r w:rsidR="000122A2">
        <w:t xml:space="preserve"> правами</w:t>
      </w:r>
      <w:r>
        <w:t xml:space="preserve"> могут быть права распространения и контроля оригинальности</w:t>
      </w:r>
      <w:r w:rsidR="000122A2">
        <w:t>. Права контроля</w:t>
      </w:r>
      <w:r>
        <w:t xml:space="preserve"> и права распространения не могут быть у одной компании одновременно. </w:t>
      </w:r>
      <w:r w:rsidR="000122A2">
        <w:t>Полные п</w:t>
      </w:r>
      <w:r w:rsidR="0049260C">
        <w:t>рава авторства не могут быть у компании/юридического лица</w:t>
      </w:r>
      <w:r w:rsidR="000C6A83">
        <w:t>, только у физических лиц/коллективов физических лиц</w:t>
      </w:r>
      <w:r w:rsidR="0049260C">
        <w:t>.</w:t>
      </w:r>
      <w:r w:rsidR="002221BB">
        <w:t xml:space="preserve"> Наделение правами должно быть чётко артикулирована автором, скрытые/завуалированные/шантажные контракты и соглашения не действительны</w:t>
      </w:r>
      <w:proofErr w:type="gramStart"/>
      <w:r w:rsidR="002221BB">
        <w:t>.</w:t>
      </w:r>
      <w:proofErr w:type="gramEnd"/>
      <w:r w:rsidR="002221BB">
        <w:t xml:space="preserve"> Соглашения и контракты не могут противоречить букве и духу закона.</w:t>
      </w:r>
      <w:bookmarkStart w:id="0" w:name="_GoBack"/>
      <w:bookmarkEnd w:id="0"/>
    </w:p>
    <w:p w:rsidR="003D627E" w:rsidRDefault="003D627E" w:rsidP="003D627E">
      <w:pPr>
        <w:pStyle w:val="a5"/>
      </w:pPr>
      <w:r>
        <w:t>Категории прав.</w:t>
      </w:r>
    </w:p>
    <w:p w:rsidR="0074701D" w:rsidRDefault="0074701D" w:rsidP="0074701D">
      <w:pPr>
        <w:pStyle w:val="a3"/>
      </w:pPr>
      <w:r>
        <w:t>Права контроля существуют не более 10 лет с момента начала распространения. Права могут быть продлены для технических средств (если те производятся в достаточном объеме) и программного обеспечения (при постоянной значимой поддержке). Затем права переходят в общественное достояние.</w:t>
      </w:r>
      <w:r w:rsidR="004600FE">
        <w:t xml:space="preserve"> Права распространения могут продлеваться бесконечно и могут быть активны и после перехода объекта права в общественное достояние, но при этом платно распространять объект могут только одобренные авторами представители.</w:t>
      </w:r>
    </w:p>
    <w:p w:rsidR="0074701D" w:rsidRDefault="0074701D" w:rsidP="0074701D">
      <w:pPr>
        <w:pStyle w:val="a3"/>
      </w:pPr>
      <w:r>
        <w:t>Плагиат и присвоение авторства запрещены.</w:t>
      </w:r>
      <w:r w:rsidR="00CD2AEC">
        <w:t xml:space="preserve"> </w:t>
      </w:r>
      <w:proofErr w:type="gramStart"/>
      <w:r w:rsidR="004600FE">
        <w:t>В</w:t>
      </w:r>
      <w:r w:rsidR="00CD2AEC">
        <w:t xml:space="preserve"> тоже время произведение или его часть (со строгим указанием авторства), если</w:t>
      </w:r>
      <w:r w:rsidR="00BE33F3">
        <w:t xml:space="preserve"> это</w:t>
      </w:r>
      <w:r w:rsidR="00CD2AEC">
        <w:t xml:space="preserve"> не является незаконным распространением (демонстрация</w:t>
      </w:r>
      <w:r w:rsidR="004600FE">
        <w:t>/распространение</w:t>
      </w:r>
      <w:r w:rsidR="00CD2AEC">
        <w:t xml:space="preserve"> чужого произведения с целью наживы на этой демонстрации</w:t>
      </w:r>
      <w:r w:rsidR="004600FE">
        <w:t>/распространении</w:t>
      </w:r>
      <w:r w:rsidR="00CD2AEC">
        <w:t xml:space="preserve"> вне</w:t>
      </w:r>
      <w:r w:rsidR="00B35637">
        <w:t xml:space="preserve"> использования для</w:t>
      </w:r>
      <w:r w:rsidR="00CD2AEC">
        <w:t xml:space="preserve"> </w:t>
      </w:r>
      <w:r w:rsidR="00CD2AEC">
        <w:lastRenderedPageBreak/>
        <w:t>деятельности другого автора/другого произведения)</w:t>
      </w:r>
      <w:r w:rsidR="00DD1DD2">
        <w:t xml:space="preserve">, может быть использовано другими авторами в своих произведениях/деятельности </w:t>
      </w:r>
      <w:r w:rsidR="004600FE">
        <w:t>при условии артикулированного генерального согласия автора</w:t>
      </w:r>
      <w:r w:rsidR="009E56FD">
        <w:t>/смерти автора/забрасывании серии произведений автором</w:t>
      </w:r>
      <w:r w:rsidR="00DD1DD2">
        <w:t>.</w:t>
      </w:r>
      <w:proofErr w:type="gramEnd"/>
    </w:p>
    <w:p w:rsidR="00B2141B" w:rsidRPr="00894009" w:rsidRDefault="00B2141B" w:rsidP="0074701D">
      <w:pPr>
        <w:pStyle w:val="a3"/>
      </w:pPr>
      <w:r>
        <w:t>Копия произведения/технического устройства/иной интеллектуальной собственности, приобретённая законно, неважно каким способом распространения, находится в полной</w:t>
      </w:r>
      <w:r w:rsidR="00DB5ADA">
        <w:t xml:space="preserve"> и исключительной</w:t>
      </w:r>
      <w:r>
        <w:t xml:space="preserve"> собственности приобретшего. Однако он не приобретает прав авторства/контроля распространения на само произведение/техническое устройство/иную интеллектуальную собственность.</w:t>
      </w:r>
    </w:p>
    <w:p w:rsidR="00894009" w:rsidRPr="004600FE" w:rsidRDefault="003D627E" w:rsidP="003D627E">
      <w:pPr>
        <w:pStyle w:val="a5"/>
      </w:pPr>
      <w:r>
        <w:t>Особенности объектов прав.</w:t>
      </w:r>
    </w:p>
    <w:p w:rsidR="00894009" w:rsidRPr="00894009" w:rsidRDefault="00894009" w:rsidP="0074701D">
      <w:pPr>
        <w:pStyle w:val="a3"/>
      </w:pPr>
      <w:r>
        <w:t>Эмуляция</w:t>
      </w:r>
      <w:r w:rsidR="009E56FD">
        <w:t xml:space="preserve"> работы</w:t>
      </w:r>
      <w:r>
        <w:t xml:space="preserve"> устрой</w:t>
      </w:r>
      <w:proofErr w:type="gramStart"/>
      <w:r>
        <w:t>ств</w:t>
      </w:r>
      <w:r w:rsidR="009E56FD">
        <w:t xml:space="preserve"> пр</w:t>
      </w:r>
      <w:proofErr w:type="gramEnd"/>
      <w:r w:rsidR="009E56FD">
        <w:t>ограммными/аппаратными методами</w:t>
      </w:r>
      <w:r>
        <w:t xml:space="preserve"> не подпадает под авторское право, т.к. это создание </w:t>
      </w:r>
      <w:r w:rsidR="009E56FD">
        <w:t>нового объекта, схожего по работе с</w:t>
      </w:r>
      <w:r>
        <w:t xml:space="preserve"> </w:t>
      </w:r>
      <w:r w:rsidR="009E56FD">
        <w:t>оригинальным</w:t>
      </w:r>
      <w:r>
        <w:t xml:space="preserve">, однако внутренне совершенно </w:t>
      </w:r>
      <w:r w:rsidR="009E56FD">
        <w:t>иным</w:t>
      </w:r>
      <w:r>
        <w:t>. Использование же кода, защищённого авторским правом, регулируется в соответствии с АП программных продуктов, отдельно от технической «железной» составляющей устройства.</w:t>
      </w:r>
    </w:p>
    <w:sectPr w:rsidR="00894009" w:rsidRPr="008940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C0"/>
    <w:rsid w:val="000122A2"/>
    <w:rsid w:val="000C6A83"/>
    <w:rsid w:val="000F6D55"/>
    <w:rsid w:val="002221BB"/>
    <w:rsid w:val="003D627E"/>
    <w:rsid w:val="004600FE"/>
    <w:rsid w:val="0049260C"/>
    <w:rsid w:val="0074701D"/>
    <w:rsid w:val="007A486C"/>
    <w:rsid w:val="007D7D79"/>
    <w:rsid w:val="00894009"/>
    <w:rsid w:val="009E56FD"/>
    <w:rsid w:val="00A11BB6"/>
    <w:rsid w:val="00A73456"/>
    <w:rsid w:val="00B2141B"/>
    <w:rsid w:val="00B35637"/>
    <w:rsid w:val="00BE33F3"/>
    <w:rsid w:val="00CB3D8A"/>
    <w:rsid w:val="00CD2AEC"/>
    <w:rsid w:val="00D713B1"/>
    <w:rsid w:val="00DB5ADA"/>
    <w:rsid w:val="00DD1DD2"/>
    <w:rsid w:val="00FD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74701D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бычный текст Знак"/>
    <w:basedOn w:val="a0"/>
    <w:link w:val="a3"/>
    <w:rsid w:val="0074701D"/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Текста"/>
    <w:basedOn w:val="a"/>
    <w:link w:val="a6"/>
    <w:qFormat/>
    <w:rsid w:val="0074701D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6">
    <w:name w:val="Заголовок Текста Знак"/>
    <w:basedOn w:val="a0"/>
    <w:link w:val="a5"/>
    <w:rsid w:val="0074701D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7">
    <w:name w:val="Эпиграф"/>
    <w:basedOn w:val="a"/>
    <w:link w:val="a8"/>
    <w:qFormat/>
    <w:rsid w:val="0074701D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0"/>
    <w:link w:val="a7"/>
    <w:rsid w:val="0074701D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9">
    <w:name w:val="Диалог"/>
    <w:basedOn w:val="a3"/>
    <w:link w:val="aa"/>
    <w:qFormat/>
    <w:rsid w:val="0074701D"/>
    <w:pPr>
      <w:ind w:left="0" w:firstLine="360"/>
    </w:pPr>
    <w:rPr>
      <w:lang w:eastAsia="ru-RU"/>
    </w:rPr>
  </w:style>
  <w:style w:type="character" w:customStyle="1" w:styleId="aa">
    <w:name w:val="Диалог Знак"/>
    <w:basedOn w:val="a4"/>
    <w:link w:val="a9"/>
    <w:rsid w:val="0074701D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b">
    <w:name w:val="Уроборос"/>
    <w:basedOn w:val="a3"/>
    <w:link w:val="ac"/>
    <w:qFormat/>
    <w:rsid w:val="0074701D"/>
    <w:rPr>
      <w:color w:val="FF0000"/>
    </w:rPr>
  </w:style>
  <w:style w:type="character" w:customStyle="1" w:styleId="ac">
    <w:name w:val="Уроборос Знак"/>
    <w:basedOn w:val="a4"/>
    <w:link w:val="ab"/>
    <w:rsid w:val="0074701D"/>
    <w:rPr>
      <w:rFonts w:ascii="Times New Roman" w:hAnsi="Times New Roman" w:cs="Times New Roman"/>
      <w:color w:val="FF0000"/>
      <w:sz w:val="28"/>
      <w:szCs w:val="28"/>
    </w:rPr>
  </w:style>
  <w:style w:type="paragraph" w:customStyle="1" w:styleId="ad">
    <w:name w:val="Фрин"/>
    <w:basedOn w:val="a3"/>
    <w:link w:val="ae"/>
    <w:qFormat/>
    <w:rsid w:val="0074701D"/>
    <w:rPr>
      <w:color w:val="00B0F0"/>
    </w:rPr>
  </w:style>
  <w:style w:type="character" w:customStyle="1" w:styleId="ae">
    <w:name w:val="Фрин Знак"/>
    <w:basedOn w:val="a4"/>
    <w:link w:val="ad"/>
    <w:rsid w:val="0074701D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">
    <w:name w:val="Музыка"/>
    <w:basedOn w:val="a3"/>
    <w:link w:val="af0"/>
    <w:qFormat/>
    <w:rsid w:val="0074701D"/>
    <w:rPr>
      <w:b/>
      <w:lang w:eastAsia="ru-RU"/>
    </w:rPr>
  </w:style>
  <w:style w:type="character" w:customStyle="1" w:styleId="af0">
    <w:name w:val="Музыка Знак"/>
    <w:basedOn w:val="a4"/>
    <w:link w:val="af"/>
    <w:rsid w:val="0074701D"/>
    <w:rPr>
      <w:rFonts w:ascii="Times New Roman" w:hAnsi="Times New Roman" w:cs="Times New Roman"/>
      <w:b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74701D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бычный текст Знак"/>
    <w:basedOn w:val="a0"/>
    <w:link w:val="a3"/>
    <w:rsid w:val="0074701D"/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Текста"/>
    <w:basedOn w:val="a"/>
    <w:link w:val="a6"/>
    <w:qFormat/>
    <w:rsid w:val="0074701D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6">
    <w:name w:val="Заголовок Текста Знак"/>
    <w:basedOn w:val="a0"/>
    <w:link w:val="a5"/>
    <w:rsid w:val="0074701D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7">
    <w:name w:val="Эпиграф"/>
    <w:basedOn w:val="a"/>
    <w:link w:val="a8"/>
    <w:qFormat/>
    <w:rsid w:val="0074701D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0"/>
    <w:link w:val="a7"/>
    <w:rsid w:val="0074701D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9">
    <w:name w:val="Диалог"/>
    <w:basedOn w:val="a3"/>
    <w:link w:val="aa"/>
    <w:qFormat/>
    <w:rsid w:val="0074701D"/>
    <w:pPr>
      <w:ind w:left="0" w:firstLine="360"/>
    </w:pPr>
    <w:rPr>
      <w:lang w:eastAsia="ru-RU"/>
    </w:rPr>
  </w:style>
  <w:style w:type="character" w:customStyle="1" w:styleId="aa">
    <w:name w:val="Диалог Знак"/>
    <w:basedOn w:val="a4"/>
    <w:link w:val="a9"/>
    <w:rsid w:val="0074701D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b">
    <w:name w:val="Уроборос"/>
    <w:basedOn w:val="a3"/>
    <w:link w:val="ac"/>
    <w:qFormat/>
    <w:rsid w:val="0074701D"/>
    <w:rPr>
      <w:color w:val="FF0000"/>
    </w:rPr>
  </w:style>
  <w:style w:type="character" w:customStyle="1" w:styleId="ac">
    <w:name w:val="Уроборос Знак"/>
    <w:basedOn w:val="a4"/>
    <w:link w:val="ab"/>
    <w:rsid w:val="0074701D"/>
    <w:rPr>
      <w:rFonts w:ascii="Times New Roman" w:hAnsi="Times New Roman" w:cs="Times New Roman"/>
      <w:color w:val="FF0000"/>
      <w:sz w:val="28"/>
      <w:szCs w:val="28"/>
    </w:rPr>
  </w:style>
  <w:style w:type="paragraph" w:customStyle="1" w:styleId="ad">
    <w:name w:val="Фрин"/>
    <w:basedOn w:val="a3"/>
    <w:link w:val="ae"/>
    <w:qFormat/>
    <w:rsid w:val="0074701D"/>
    <w:rPr>
      <w:color w:val="00B0F0"/>
    </w:rPr>
  </w:style>
  <w:style w:type="character" w:customStyle="1" w:styleId="ae">
    <w:name w:val="Фрин Знак"/>
    <w:basedOn w:val="a4"/>
    <w:link w:val="ad"/>
    <w:rsid w:val="0074701D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">
    <w:name w:val="Музыка"/>
    <w:basedOn w:val="a3"/>
    <w:link w:val="af0"/>
    <w:qFormat/>
    <w:rsid w:val="0074701D"/>
    <w:rPr>
      <w:b/>
      <w:lang w:eastAsia="ru-RU"/>
    </w:rPr>
  </w:style>
  <w:style w:type="character" w:customStyle="1" w:styleId="af0">
    <w:name w:val="Музыка Знак"/>
    <w:basedOn w:val="a4"/>
    <w:link w:val="af"/>
    <w:rsid w:val="0074701D"/>
    <w:rPr>
      <w:rFonts w:ascii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Петров</dc:creator>
  <cp:keywords/>
  <dc:description/>
  <cp:lastModifiedBy>Максим Петров</cp:lastModifiedBy>
  <cp:revision>20</cp:revision>
  <dcterms:created xsi:type="dcterms:W3CDTF">2023-07-03T13:00:00Z</dcterms:created>
  <dcterms:modified xsi:type="dcterms:W3CDTF">2024-12-21T22:07:00Z</dcterms:modified>
</cp:coreProperties>
</file>