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 w:rsidR="00E97A78">
        <w:rPr>
          <w:rFonts w:ascii="Times New Roman" w:hAnsi="Times New Roman" w:cs="Times New Roman"/>
          <w:b/>
          <w:sz w:val="40"/>
          <w:szCs w:val="40"/>
        </w:rPr>
        <w:t>нгелов</w:t>
      </w:r>
      <w:proofErr w:type="spellEnd"/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1742"/>
        <w:gridCol w:w="1701"/>
        <w:gridCol w:w="1701"/>
        <w:gridCol w:w="2268"/>
        <w:gridCol w:w="1559"/>
        <w:gridCol w:w="1559"/>
      </w:tblGrid>
      <w:tr w:rsidR="00E45CE2" w:rsidTr="00CE09D1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Pr="00CE09D1" w:rsidRDefault="00CE09D1" w:rsidP="00CE09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Pr="00E45CE2" w:rsidRDefault="00CE09D1" w:rsidP="00CE09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CE09D1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CE09D1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E45CE2" w:rsidTr="00CE09D1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  <w:r w:rsidR="00CE09D1">
              <w:rPr>
                <w:rFonts w:ascii="Times New Roman" w:hAnsi="Times New Roman" w:cs="Times New Roman"/>
                <w:sz w:val="28"/>
                <w:szCs w:val="28"/>
              </w:rPr>
              <w:t>/648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7A27FF" w:rsidRDefault="00E45CE2" w:rsidP="009E5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59/421,4</w:t>
            </w:r>
            <w:r w:rsidR="00CE09D1">
              <w:rPr>
                <w:rFonts w:ascii="Times New Roman" w:hAnsi="Times New Roman" w:cs="Times New Roman"/>
                <w:sz w:val="28"/>
                <w:szCs w:val="28"/>
              </w:rPr>
              <w:t>//1053,5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CE09D1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  <w:r w:rsidR="00CE09D1">
              <w:rPr>
                <w:rFonts w:ascii="Times New Roman" w:hAnsi="Times New Roman" w:cs="Times New Roman"/>
                <w:sz w:val="28"/>
                <w:szCs w:val="28"/>
              </w:rPr>
              <w:t>/28028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E45CE2" w:rsidTr="00CE09D1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0803E0" w:rsidRDefault="00E45CE2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E45CE2" w:rsidTr="00CE09D1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/92,86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E45CE2" w:rsidTr="00CE09D1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6315A4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45CE2" w:rsidTr="00CE09D1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6D3C1E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A655B1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45CE2" w:rsidTr="00CE09D1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Pr="00EF17E6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0803E0" w:rsidRDefault="00E45CE2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E923C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44/314,29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E45CE2" w:rsidTr="00CE09D1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CE2" w:rsidRDefault="00E45CE2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5288D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9E5A05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/107,14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E2" w:rsidRPr="00EF17E6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5CE2" w:rsidRPr="00D3460A" w:rsidRDefault="00E45CE2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</w:t>
      </w:r>
      <w:r w:rsidR="0065100D">
        <w:rPr>
          <w:sz w:val="32"/>
          <w:szCs w:val="32"/>
        </w:rPr>
        <w:t xml:space="preserve"> кратность к </w:t>
      </w:r>
      <w:proofErr w:type="gramStart"/>
      <w:r w:rsidR="0065100D">
        <w:rPr>
          <w:sz w:val="32"/>
          <w:szCs w:val="32"/>
        </w:rPr>
        <w:t>средней</w:t>
      </w:r>
      <w:proofErr w:type="gramEnd"/>
      <w:r w:rsidR="0065100D">
        <w:rPr>
          <w:sz w:val="32"/>
          <w:szCs w:val="32"/>
        </w:rPr>
        <w:t xml:space="preserve"> человеческой (14 секунд 100 метров)</w:t>
      </w:r>
      <w:r w:rsidR="009E5A05">
        <w:rPr>
          <w:sz w:val="32"/>
          <w:szCs w:val="32"/>
        </w:rPr>
        <w:t xml:space="preserve"> / скорость в м/с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Pr="00145A44" w:rsidRDefault="00AD7C28" w:rsidP="00AD7C28">
      <w:pPr>
        <w:pStyle w:val="a4"/>
        <w:ind w:left="-993"/>
        <w:rPr>
          <w:sz w:val="32"/>
          <w:szCs w:val="32"/>
        </w:rPr>
      </w:pPr>
      <w:r w:rsidRPr="00145A44">
        <w:rPr>
          <w:sz w:val="32"/>
          <w:szCs w:val="32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145A44">
        <w:rPr>
          <w:sz w:val="32"/>
          <w:szCs w:val="32"/>
          <w:lang w:val="en-US"/>
        </w:rPr>
        <w:t>II+</w:t>
      </w:r>
      <w:r>
        <w:rPr>
          <w:sz w:val="32"/>
          <w:szCs w:val="32"/>
          <w:lang w:val="en-US"/>
        </w:rPr>
        <w:t xml:space="preserve"> – 5.45 x 39 AP, 5.56 x 45 AP, .308</w:t>
      </w:r>
    </w:p>
    <w:p w:rsidR="00AD7C28" w:rsidRPr="00FF7779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</w:t>
      </w:r>
      <w:r w:rsidRPr="00FF7779">
        <w:rPr>
          <w:sz w:val="32"/>
          <w:szCs w:val="32"/>
          <w:lang w:val="en-US"/>
        </w:rPr>
        <w:t xml:space="preserve"> - .308 </w:t>
      </w:r>
      <w:r>
        <w:rPr>
          <w:sz w:val="32"/>
          <w:szCs w:val="32"/>
          <w:lang w:val="en-US"/>
        </w:rPr>
        <w:t>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145A44">
        <w:rPr>
          <w:sz w:val="32"/>
          <w:szCs w:val="32"/>
        </w:rPr>
        <w:t>6</w:t>
      </w:r>
      <w:r>
        <w:rPr>
          <w:sz w:val="32"/>
          <w:szCs w:val="32"/>
        </w:rPr>
        <w:t>0мм</w:t>
      </w:r>
    </w:p>
    <w:p w:rsidR="00DC609E" w:rsidRPr="00E45CE2" w:rsidRDefault="00DC609E">
      <w:pPr>
        <w:rPr>
          <w:rFonts w:ascii="Times New Roman" w:hAnsi="Times New Roman" w:cs="Times New Roman"/>
          <w:sz w:val="28"/>
          <w:szCs w:val="28"/>
        </w:rPr>
      </w:pPr>
      <w:r w:rsidRPr="00E45CE2">
        <w:rPr>
          <w:rFonts w:ascii="Times New Roman" w:hAnsi="Times New Roman" w:cs="Times New Roman"/>
          <w:sz w:val="28"/>
          <w:szCs w:val="28"/>
        </w:rPr>
        <w:br w:type="page"/>
      </w:r>
    </w:p>
    <w:p w:rsidR="00E857C8" w:rsidRDefault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Множитель огненной энергоемкости красного – </w:t>
      </w:r>
      <w:r w:rsidR="0020057C">
        <w:rPr>
          <w:rFonts w:ascii="Times New Roman" w:hAnsi="Times New Roman" w:cs="Times New Roman"/>
          <w:sz w:val="28"/>
          <w:szCs w:val="28"/>
        </w:rPr>
        <w:t>25/*2,67</w:t>
      </w:r>
      <w:r w:rsidR="00E85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09E" w:rsidRDefault="00E85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божественная и демоническая огненная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парамагия</w:t>
      </w:r>
      <w:proofErr w:type="spellEnd"/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теплопроводности красного – </w:t>
      </w:r>
      <w:r w:rsidR="00B574B5">
        <w:rPr>
          <w:rFonts w:ascii="Times New Roman" w:hAnsi="Times New Roman" w:cs="Times New Roman"/>
          <w:sz w:val="28"/>
          <w:szCs w:val="28"/>
        </w:rPr>
        <w:t>21</w:t>
      </w:r>
      <w:r w:rsidR="0028644C">
        <w:rPr>
          <w:rFonts w:ascii="Times New Roman" w:hAnsi="Times New Roman" w:cs="Times New Roman"/>
          <w:sz w:val="28"/>
          <w:szCs w:val="28"/>
        </w:rPr>
        <w:t>/*2,5</w:t>
      </w:r>
    </w:p>
    <w:p w:rsidR="00675F02" w:rsidRDefault="00675F02" w:rsidP="00675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электрической энергоемкости красного</w:t>
      </w:r>
      <w:r w:rsidR="00B219B5">
        <w:rPr>
          <w:rFonts w:ascii="Times New Roman" w:hAnsi="Times New Roman" w:cs="Times New Roman"/>
          <w:sz w:val="28"/>
          <w:szCs w:val="28"/>
        </w:rPr>
        <w:t xml:space="preserve"> и голубого</w:t>
      </w:r>
      <w:r>
        <w:rPr>
          <w:rFonts w:ascii="Times New Roman" w:hAnsi="Times New Roman" w:cs="Times New Roman"/>
          <w:sz w:val="28"/>
          <w:szCs w:val="28"/>
        </w:rPr>
        <w:t xml:space="preserve"> – 11</w:t>
      </w:r>
      <w:r w:rsidR="00B219B5">
        <w:rPr>
          <w:rFonts w:ascii="Times New Roman" w:hAnsi="Times New Roman" w:cs="Times New Roman"/>
          <w:sz w:val="28"/>
          <w:szCs w:val="28"/>
        </w:rPr>
        <w:t>/13</w:t>
      </w:r>
    </w:p>
    <w:p w:rsidR="00675F02" w:rsidRDefault="00675F02" w:rsidP="00675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электропроводности* красного и голубого – </w:t>
      </w:r>
      <w:r w:rsidR="002915C1">
        <w:rPr>
          <w:rFonts w:ascii="Times New Roman" w:hAnsi="Times New Roman" w:cs="Times New Roman"/>
          <w:sz w:val="28"/>
          <w:szCs w:val="28"/>
        </w:rPr>
        <w:t>9/13,5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зарядки красного – 1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зарядки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голубого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1/2</w:t>
      </w:r>
    </w:p>
    <w:p w:rsidR="00DC609E" w:rsidRDefault="00DC609E" w:rsidP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светового потока красного – 11</w:t>
      </w:r>
    </w:p>
    <w:p w:rsidR="00DC609E" w:rsidRDefault="00DC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световой энергоемкости красного – </w:t>
      </w:r>
      <w:r w:rsidR="0020057C">
        <w:rPr>
          <w:rFonts w:ascii="Times New Roman" w:hAnsi="Times New Roman" w:cs="Times New Roman"/>
          <w:sz w:val="28"/>
          <w:szCs w:val="28"/>
        </w:rPr>
        <w:t>17,5</w:t>
      </w:r>
    </w:p>
    <w:p w:rsidR="002B7FDE" w:rsidRDefault="002B7FDE" w:rsidP="002B7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давления у пор синего – 25</w:t>
      </w:r>
    </w:p>
    <w:p w:rsidR="002B7FDE" w:rsidRDefault="002B7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давления у пор красного – 11</w:t>
      </w:r>
    </w:p>
    <w:p w:rsidR="00AF7916" w:rsidRDefault="00AF7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Лёд – параллельная система воздушных канальцев наподобие системы кровообращения, идущие от трахеи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места соединения мышца наподобие голосовых связок, при закрытии воздух идет в канальцы, под высоким давлением в малом объеме. Получается высокая температура, при выходе из пор газ резко охлаждается.</w:t>
      </w:r>
    </w:p>
    <w:p w:rsidR="002B7FDE" w:rsidRDefault="002B7FDE" w:rsidP="002B7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божественная огненная – мутировавшая световая и ледяна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как у демонов поглощение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фоторезонансная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низкотемпературная плазма, </w:t>
      </w:r>
      <w:r w:rsidR="001810A8">
        <w:rPr>
          <w:rFonts w:ascii="Times New Roman" w:hAnsi="Times New Roman" w:cs="Times New Roman"/>
          <w:sz w:val="28"/>
          <w:szCs w:val="28"/>
        </w:rPr>
        <w:t>железа, вырабатывающая</w:t>
      </w:r>
      <w:r w:rsidR="00825707" w:rsidRPr="00825707">
        <w:rPr>
          <w:rFonts w:ascii="Times New Roman" w:hAnsi="Times New Roman" w:cs="Times New Roman"/>
          <w:sz w:val="28"/>
          <w:szCs w:val="28"/>
        </w:rPr>
        <w:t xml:space="preserve"> </w:t>
      </w:r>
      <w:r w:rsidR="00825707">
        <w:rPr>
          <w:rFonts w:ascii="Times New Roman" w:hAnsi="Times New Roman" w:cs="Times New Roman"/>
          <w:sz w:val="28"/>
          <w:szCs w:val="28"/>
        </w:rPr>
        <w:t>соединение сжиженного</w:t>
      </w:r>
      <w:r w:rsidR="001810A8">
        <w:rPr>
          <w:rFonts w:ascii="Times New Roman" w:hAnsi="Times New Roman" w:cs="Times New Roman"/>
          <w:sz w:val="28"/>
          <w:szCs w:val="28"/>
        </w:rPr>
        <w:t xml:space="preserve"> газ</w:t>
      </w:r>
      <w:r w:rsidR="00825707">
        <w:rPr>
          <w:rFonts w:ascii="Times New Roman" w:hAnsi="Times New Roman" w:cs="Times New Roman"/>
          <w:sz w:val="28"/>
          <w:szCs w:val="28"/>
        </w:rPr>
        <w:t>а(нестабильное</w:t>
      </w:r>
      <w:bookmarkStart w:id="0" w:name="_GoBack"/>
      <w:bookmarkEnd w:id="0"/>
      <w:r w:rsidR="00825707">
        <w:rPr>
          <w:rFonts w:ascii="Times New Roman" w:hAnsi="Times New Roman" w:cs="Times New Roman"/>
          <w:sz w:val="28"/>
          <w:szCs w:val="28"/>
        </w:rPr>
        <w:t>)</w:t>
      </w:r>
      <w:r w:rsidR="001810A8">
        <w:rPr>
          <w:rFonts w:ascii="Times New Roman" w:hAnsi="Times New Roman" w:cs="Times New Roman"/>
          <w:sz w:val="28"/>
          <w:szCs w:val="28"/>
        </w:rPr>
        <w:t>, растворение в крови, доставка к клеткам на коже, выделение</w:t>
      </w:r>
      <w:r w:rsidR="00825707">
        <w:rPr>
          <w:rFonts w:ascii="Times New Roman" w:hAnsi="Times New Roman" w:cs="Times New Roman"/>
          <w:sz w:val="28"/>
          <w:szCs w:val="28"/>
        </w:rPr>
        <w:t xml:space="preserve"> газа</w:t>
      </w:r>
      <w:r>
        <w:rPr>
          <w:rFonts w:ascii="Times New Roman" w:hAnsi="Times New Roman" w:cs="Times New Roman"/>
          <w:sz w:val="28"/>
          <w:szCs w:val="28"/>
        </w:rPr>
        <w:t xml:space="preserve">, выходы на коже, как поры, у которых имеются мышцы, регулирующие диаметр отверстий) </w:t>
      </w:r>
    </w:p>
    <w:p w:rsidR="00F545C0" w:rsidRPr="00DC609E" w:rsidRDefault="00F545C0">
      <w:pPr>
        <w:rPr>
          <w:rFonts w:ascii="Times New Roman" w:hAnsi="Times New Roman" w:cs="Times New Roman"/>
          <w:sz w:val="28"/>
          <w:szCs w:val="28"/>
        </w:rPr>
      </w:pPr>
    </w:p>
    <w:sectPr w:rsidR="00F545C0" w:rsidRPr="00DC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145A44"/>
    <w:rsid w:val="001810A8"/>
    <w:rsid w:val="0020057C"/>
    <w:rsid w:val="0028644C"/>
    <w:rsid w:val="002915C1"/>
    <w:rsid w:val="002B7FDE"/>
    <w:rsid w:val="002D737B"/>
    <w:rsid w:val="00322B77"/>
    <w:rsid w:val="00491502"/>
    <w:rsid w:val="00524A94"/>
    <w:rsid w:val="0065100D"/>
    <w:rsid w:val="00675F02"/>
    <w:rsid w:val="006B7604"/>
    <w:rsid w:val="006D3C1E"/>
    <w:rsid w:val="0074648B"/>
    <w:rsid w:val="00795DBB"/>
    <w:rsid w:val="007A27FF"/>
    <w:rsid w:val="007C0D26"/>
    <w:rsid w:val="007D15BD"/>
    <w:rsid w:val="007E3FAA"/>
    <w:rsid w:val="007E56DE"/>
    <w:rsid w:val="00825707"/>
    <w:rsid w:val="00925FF1"/>
    <w:rsid w:val="009524EF"/>
    <w:rsid w:val="0095288D"/>
    <w:rsid w:val="009A3ADF"/>
    <w:rsid w:val="009E5A05"/>
    <w:rsid w:val="00A655B1"/>
    <w:rsid w:val="00A91611"/>
    <w:rsid w:val="00AA4212"/>
    <w:rsid w:val="00AA4C1A"/>
    <w:rsid w:val="00AD7C28"/>
    <w:rsid w:val="00AF7916"/>
    <w:rsid w:val="00B219B5"/>
    <w:rsid w:val="00B32803"/>
    <w:rsid w:val="00B574B5"/>
    <w:rsid w:val="00BB4EB8"/>
    <w:rsid w:val="00C5226D"/>
    <w:rsid w:val="00C85901"/>
    <w:rsid w:val="00CE09D1"/>
    <w:rsid w:val="00D3460A"/>
    <w:rsid w:val="00D90913"/>
    <w:rsid w:val="00DB13CB"/>
    <w:rsid w:val="00DC609E"/>
    <w:rsid w:val="00E45CE2"/>
    <w:rsid w:val="00E857C8"/>
    <w:rsid w:val="00E923CD"/>
    <w:rsid w:val="00E97A78"/>
    <w:rsid w:val="00EB2F69"/>
    <w:rsid w:val="00F21484"/>
    <w:rsid w:val="00F545C0"/>
    <w:rsid w:val="00F60AD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47</cp:revision>
  <dcterms:created xsi:type="dcterms:W3CDTF">2019-10-16T11:38:00Z</dcterms:created>
  <dcterms:modified xsi:type="dcterms:W3CDTF">2021-12-29T11:23:00Z</dcterms:modified>
</cp:coreProperties>
</file>