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0 -->
  <w:body>
    <w:p>
      <w:pPr>
        <w:pStyle w:val="Heading1"/>
        <w:keepNext w:val="0"/>
        <w:keepLines w:val="0"/>
        <w:spacing w:before="360" w:after="720"/>
        <w:ind w:left="480" w:right="480"/>
        <w:rPr>
          <w:rFonts w:ascii="Times New Roman" w:eastAsia="Times New Roman" w:hAnsi="Times New Roman" w:cs="Times New Roman"/>
          <w:b/>
          <w:bCs/>
          <w:sz w:val="36"/>
          <w:szCs w:val="36"/>
        </w:rPr>
      </w:pPr>
      <w:r>
        <w:rPr>
          <w:i w:val="0"/>
          <w:color w:val="auto"/>
        </w:rPr>
        <w:t>Privacy Policy</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This Privacy Policy ("Policy") applies to </w:t>
      </w:r>
      <w:r>
        <w:rPr>
          <w:rStyle w:val="htmlGeneratedanynoth1Character"/>
          <w:rFonts w:ascii="Times New Roman" w:eastAsia="Times New Roman" w:hAnsi="Times New Roman" w:cs="Times New Roman"/>
          <w:sz w:val="21"/>
          <w:szCs w:val="21"/>
        </w:rPr>
        <w:t>__________</w:t>
      </w:r>
      <w:r>
        <w:rPr>
          <w:rStyle w:val="htmlGeneratedanynoth1Character"/>
          <w:rFonts w:ascii="Times New Roman" w:eastAsia="Times New Roman" w:hAnsi="Times New Roman" w:cs="Times New Roman"/>
          <w:sz w:val="21"/>
          <w:szCs w:val="21"/>
        </w:rPr>
        <w:t>,</w:t>
      </w:r>
      <w:r>
        <w:rPr>
          <w:rFonts w:ascii="Times New Roman" w:eastAsia="Times New Roman" w:hAnsi="Times New Roman" w:cs="Times New Roman"/>
          <w:sz w:val="21"/>
          <w:szCs w:val="21"/>
        </w:rPr>
        <w:t> and </w:t>
      </w:r>
      <w:r>
        <w:rPr>
          <w:rStyle w:val="htmlGeneratedanynoth1Character"/>
          <w:rFonts w:ascii="Times New Roman" w:eastAsia="Times New Roman" w:hAnsi="Times New Roman" w:cs="Times New Roman"/>
          <w:sz w:val="21"/>
          <w:szCs w:val="21"/>
        </w:rPr>
        <w:t>JeepPrint</w:t>
      </w:r>
      <w:r>
        <w:rPr>
          <w:rFonts w:ascii="Times New Roman" w:eastAsia="Times New Roman" w:hAnsi="Times New Roman" w:cs="Times New Roman"/>
          <w:sz w:val="21"/>
          <w:szCs w:val="21"/>
        </w:rPr>
        <w:t> ("Company") and governs data collection and usage. For the purposes of this Policy, unless otherwise noted, all references to the Company include </w:t>
      </w:r>
      <w:r>
        <w:rPr>
          <w:rStyle w:val="htmlGeneratedanynoth1Character"/>
          <w:rFonts w:ascii="Times New Roman" w:eastAsia="Times New Roman" w:hAnsi="Times New Roman" w:cs="Times New Roman"/>
          <w:sz w:val="21"/>
          <w:szCs w:val="21"/>
        </w:rPr>
        <w:t>__________</w:t>
      </w:r>
      <w:r>
        <w:rPr>
          <w:rFonts w:ascii="Times New Roman" w:eastAsia="Times New Roman" w:hAnsi="Times New Roman" w:cs="Times New Roman"/>
          <w:sz w:val="21"/>
          <w:szCs w:val="21"/>
        </w:rPr>
        <w:t>. </w:t>
      </w:r>
      <w:r>
        <w:rPr>
          <w:rStyle w:val="htmlGeneratedanynoth1Character"/>
          <w:rFonts w:ascii="Times New Roman" w:eastAsia="Times New Roman" w:hAnsi="Times New Roman" w:cs="Times New Roman"/>
          <w:sz w:val="21"/>
          <w:szCs w:val="21"/>
        </w:rPr>
        <w:t>The Company website is a </w:t>
      </w:r>
      <w:r>
        <w:rPr>
          <w:rStyle w:val="htmlGeneratedanynoth1Character"/>
          <w:rFonts w:ascii="Times New Roman" w:eastAsia="Times New Roman" w:hAnsi="Times New Roman" w:cs="Times New Roman"/>
          <w:sz w:val="21"/>
          <w:szCs w:val="21"/>
        </w:rPr>
        <w:t>An app the allows downloads of 3D printable files of auto parts in order to print more durable and reliable parts for Jeep owners</w:t>
      </w:r>
      <w:r>
        <w:rPr>
          <w:rStyle w:val="htmlGeneratedanynoth1Character"/>
          <w:rFonts w:ascii="Times New Roman" w:eastAsia="Times New Roman" w:hAnsi="Times New Roman" w:cs="Times New Roman"/>
          <w:sz w:val="21"/>
          <w:szCs w:val="21"/>
        </w:rPr>
        <w:t> site. </w:t>
      </w:r>
      <w:r>
        <w:rPr>
          <w:rFonts w:ascii="Times New Roman" w:eastAsia="Times New Roman" w:hAnsi="Times New Roman" w:cs="Times New Roman"/>
          <w:sz w:val="21"/>
          <w:szCs w:val="21"/>
        </w:rPr>
        <w:t>By using the Company </w:t>
      </w:r>
      <w:r>
        <w:rPr>
          <w:rStyle w:val="htmlGeneratedanynoth1Character"/>
          <w:rFonts w:ascii="Times New Roman" w:eastAsia="Times New Roman" w:hAnsi="Times New Roman" w:cs="Times New Roman"/>
          <w:sz w:val="21"/>
          <w:szCs w:val="21"/>
        </w:rPr>
        <w:t>website</w:t>
      </w:r>
      <w:r>
        <w:rPr>
          <w:rFonts w:ascii="Times New Roman" w:eastAsia="Times New Roman" w:hAnsi="Times New Roman" w:cs="Times New Roman"/>
          <w:sz w:val="21"/>
          <w:szCs w:val="21"/>
        </w:rPr>
        <w:t>, you consent to the data practices described in this statement.</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480" w:right="480"/>
        <w:jc w:val="center"/>
        <w:rPr>
          <w:rFonts w:ascii="Times New Roman" w:eastAsia="Times New Roman" w:hAnsi="Times New Roman" w:cs="Times New Roman"/>
          <w:sz w:val="21"/>
          <w:szCs w:val="21"/>
        </w:rPr>
      </w:pPr>
      <w:r>
        <w:rPr>
          <w:rStyle w:val="htmlGeneratedanynoth1Character"/>
          <w:rFonts w:ascii="Times New Roman" w:eastAsia="Times New Roman" w:hAnsi="Times New Roman" w:cs="Times New Roman"/>
          <w:b/>
          <w:bCs/>
          <w:sz w:val="21"/>
          <w:szCs w:val="21"/>
        </w:rPr>
        <w:t>I.</w:t>
      </w:r>
      <w:r>
        <w:rPr>
          <w:rStyle w:val="htmlGeneratedanynoth1Character"/>
          <w:rFonts w:ascii="Times New Roman" w:eastAsia="Times New Roman" w:hAnsi="Times New Roman" w:cs="Times New Roman"/>
          <w:b/>
          <w:bCs/>
          <w:sz w:val="21"/>
          <w:szCs w:val="21"/>
        </w:rPr>
        <w:t> Collection of Your Personal Information</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In order to better provide you with products and services offered, the Company may collect personally identifiable information, such as your:</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First and last name</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Email address</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We do not collect any personal information about you unless you voluntarily provide it to us. However, you may be required to provide certain personal information to us when you elect to use certain products or services. These may include: (a) registering for an account; (b) entering a sweepstakes or contest sponsored by us or one of our partners; (c) signing up for special offers from selected third parties; (d) sending us an email message; (e) submitting your credit card or other payment information when ordering and purchasing products and services. To wit, we will use your information for, but not limited to, communicating with you in relation to services and/or products you have requested from us. We may also gather additional personal or non-personal information in the future.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t> </w:t>
      </w:r>
    </w:p>
    <w:p>
      <w:pPr>
        <w:pStyle w:val="htmlGeneratedanynoth1"/>
        <w:spacing w:before="0" w:after="0"/>
        <w:ind w:left="480" w:right="480"/>
        <w:jc w:val="center"/>
        <w:rPr>
          <w:rFonts w:ascii="Times New Roman" w:eastAsia="Times New Roman" w:hAnsi="Times New Roman" w:cs="Times New Roman"/>
          <w:sz w:val="21"/>
          <w:szCs w:val="21"/>
        </w:rPr>
      </w:pPr>
      <w:r>
        <w:rPr>
          <w:rStyle w:val="htmlGeneratedanynoth1Character"/>
          <w:rFonts w:ascii="Times New Roman" w:eastAsia="Times New Roman" w:hAnsi="Times New Roman" w:cs="Times New Roman"/>
          <w:b/>
          <w:bCs/>
          <w:sz w:val="21"/>
          <w:szCs w:val="21"/>
        </w:rPr>
        <w:t>II.</w:t>
      </w:r>
      <w:r>
        <w:rPr>
          <w:rStyle w:val="htmlGeneratedanynoth1Character"/>
          <w:rFonts w:ascii="Times New Roman" w:eastAsia="Times New Roman" w:hAnsi="Times New Roman" w:cs="Times New Roman"/>
          <w:b/>
          <w:bCs/>
          <w:sz w:val="21"/>
          <w:szCs w:val="21"/>
        </w:rPr>
        <w:t> Use of your Personal Information </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The Company collects and uses your personal information in the following ways:</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to operate and deliver the services you have requested.</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 to provide you with information, products, or services that you request from us.</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 to provide you with notices about your account.</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 to carry out the Company's obligations and enforce our rights arising from any contracts entered into between you and us, including for billing and collection.</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 to notify you about changes to our </w:t>
      </w:r>
      <w:r>
        <w:rPr>
          <w:rStyle w:val="htmlGeneratedanynoth1Character"/>
          <w:rFonts w:ascii="Times New Roman" w:eastAsia="Times New Roman" w:hAnsi="Times New Roman" w:cs="Times New Roman"/>
          <w:sz w:val="21"/>
          <w:szCs w:val="21"/>
        </w:rPr>
        <w:t>__________</w:t>
      </w:r>
      <w:r>
        <w:rPr>
          <w:rFonts w:ascii="Times New Roman" w:eastAsia="Times New Roman" w:hAnsi="Times New Roman" w:cs="Times New Roman"/>
          <w:sz w:val="21"/>
          <w:szCs w:val="21"/>
        </w:rPr>
        <w:t> or any products or services we offer or provide through it.</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to maintain the security of the Company's services and prevent fraud or misuse.</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to comply with applicable laws, regulations, legal processes, or governmental requests.</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r>
        <w:rPr>
          <w:rStyle w:val="htmlGeneratedanynoth1Character"/>
          <w:rFonts w:ascii="Times New Roman" w:eastAsia="Times New Roman" w:hAnsi="Times New Roman" w:cs="Times New Roman"/>
          <w:sz w:val="21"/>
          <w:szCs w:val="21"/>
        </w:rPr>
        <w:t xml:space="preserve">Account creation </w:t>
      </w:r>
      <w:r>
        <w:rPr>
          <w:rFonts w:ascii="Times New Roman" w:eastAsia="Times New Roman" w:hAnsi="Times New Roman" w:cs="Times New Roman"/>
          <w:sz w:val="21"/>
          <w:szCs w:val="21"/>
        </w:rPr>
        <w:t>.</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in any other way we may describe when you provide the information.</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 for any other purpose with your consent</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The Company may also use your personally identifiable information to inform you of other products or services available from the Company and its affiliates.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t> </w:t>
      </w:r>
    </w:p>
    <w:p>
      <w:pPr>
        <w:pStyle w:val="htmlGeneratedanynoth1"/>
        <w:spacing w:before="0" w:after="0"/>
        <w:ind w:left="480" w:right="480"/>
        <w:jc w:val="center"/>
        <w:rPr>
          <w:rFonts w:ascii="Times New Roman" w:eastAsia="Times New Roman" w:hAnsi="Times New Roman" w:cs="Times New Roman"/>
          <w:sz w:val="21"/>
          <w:szCs w:val="21"/>
        </w:rPr>
      </w:pPr>
      <w:r>
        <w:rPr>
          <w:rStyle w:val="htmlGeneratedanynoth1Character"/>
          <w:rFonts w:ascii="Times New Roman" w:eastAsia="Times New Roman" w:hAnsi="Times New Roman" w:cs="Times New Roman"/>
          <w:b/>
          <w:bCs/>
          <w:sz w:val="21"/>
          <w:szCs w:val="21"/>
        </w:rPr>
        <w:t>III.</w:t>
      </w:r>
      <w:r>
        <w:rPr>
          <w:rStyle w:val="htmlGeneratedanynoth1Character"/>
          <w:rFonts w:ascii="Times New Roman" w:eastAsia="Times New Roman" w:hAnsi="Times New Roman" w:cs="Times New Roman"/>
          <w:b/>
          <w:bCs/>
          <w:sz w:val="21"/>
          <w:szCs w:val="21"/>
        </w:rPr>
        <w:t> Sharing Information with Third Parties</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480" w:right="480"/>
        <w:rPr>
          <w:rFonts w:ascii="Times New Roman" w:eastAsia="Times New Roman" w:hAnsi="Times New Roman" w:cs="Times New Roman"/>
          <w:sz w:val="21"/>
          <w:szCs w:val="21"/>
        </w:rPr>
      </w:pPr>
      <w:r>
        <w:rPr>
          <w:rStyle w:val="htmlGeneratedanynoth1Character"/>
          <w:rFonts w:ascii="Times New Roman" w:eastAsia="Times New Roman" w:hAnsi="Times New Roman" w:cs="Times New Roman"/>
          <w:sz w:val="21"/>
          <w:szCs w:val="21"/>
        </w:rPr>
        <w:t>The Company does not sell, rent, or lease its customer lists to third parties. </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The Company does not sell biometric data to third parties.</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The Company may share data with trusted partners to help perform statistical analysis, send you email or postal mail, provide customer support, or arrange for deliveries. All such third parties are prohibited from using your personal information except to provide these services to the Company, and they are required to maintain the confidentiality of your information.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br/>
      </w:r>
      <w:r>
        <w:rPr>
          <w:rFonts w:ascii="Times New Roman" w:eastAsia="Times New Roman" w:hAnsi="Times New Roman" w:cs="Times New Roman"/>
          <w:sz w:val="21"/>
          <w:szCs w:val="21"/>
        </w:rPr>
        <w:t>The Company may disclose your personal information, without notice, if required to do so by law or in the good faith belief that such action is necessary to: (a) conform to the edicts of the law or comply with legal process served on the Company or the site; (b) protect and defend the rights or property of the Company; and/or (c) act under exigent circumstances to protect the personal safety of users of the Company, or the public.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t> </w:t>
      </w:r>
    </w:p>
    <w:p>
      <w:pPr>
        <w:pStyle w:val="htmlGeneratedanynoth1"/>
        <w:spacing w:before="0" w:after="0"/>
        <w:ind w:left="480" w:right="480"/>
        <w:jc w:val="center"/>
        <w:rPr>
          <w:rFonts w:ascii="Times New Roman" w:eastAsia="Times New Roman" w:hAnsi="Times New Roman" w:cs="Times New Roman"/>
          <w:sz w:val="21"/>
          <w:szCs w:val="21"/>
        </w:rPr>
      </w:pPr>
      <w:r>
        <w:rPr>
          <w:rStyle w:val="htmlGeneratedanynoth1Character"/>
          <w:rFonts w:ascii="Times New Roman" w:eastAsia="Times New Roman" w:hAnsi="Times New Roman" w:cs="Times New Roman"/>
          <w:b/>
          <w:bCs/>
          <w:sz w:val="21"/>
          <w:szCs w:val="21"/>
        </w:rPr>
        <w:t>IV.</w:t>
      </w:r>
      <w:r>
        <w:rPr>
          <w:rStyle w:val="htmlGeneratedanynoth1Character"/>
          <w:rFonts w:ascii="Times New Roman" w:eastAsia="Times New Roman" w:hAnsi="Times New Roman" w:cs="Times New Roman"/>
          <w:b/>
          <w:bCs/>
          <w:sz w:val="21"/>
          <w:szCs w:val="21"/>
        </w:rPr>
        <w:t> Opt-Out of </w:t>
      </w:r>
      <w:r>
        <w:rPr>
          <w:rStyle w:val="htmlGeneratedanynoth1Character"/>
          <w:rFonts w:ascii="Times New Roman" w:eastAsia="Times New Roman" w:hAnsi="Times New Roman" w:cs="Times New Roman"/>
          <w:b/>
          <w:bCs/>
          <w:sz w:val="21"/>
          <w:szCs w:val="21"/>
        </w:rPr>
        <w:t>of Personal Information to Third Parties</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In connection with any personal information we may </w:t>
      </w:r>
      <w:r>
        <w:rPr>
          <w:rFonts w:ascii="Times New Roman" w:eastAsia="Times New Roman" w:hAnsi="Times New Roman" w:cs="Times New Roman"/>
          <w:sz w:val="21"/>
          <w:szCs w:val="21"/>
        </w:rPr>
        <w:t>to a third party for a business purpose, you have the right to know:</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You have the right under the California Consumer Privacy Act of 2018 (CCPA) and certain other privacy and data protection laws, as applicable, to opt out of the </w:t>
      </w:r>
      <w:r>
        <w:rPr>
          <w:rStyle w:val="htmlGeneratedanynoth1Character"/>
          <w:rFonts w:ascii="Times New Roman" w:eastAsia="Times New Roman" w:hAnsi="Times New Roman" w:cs="Times New Roman"/>
          <w:sz w:val="21"/>
          <w:szCs w:val="21"/>
        </w:rPr>
        <w:t>__________</w:t>
      </w:r>
      <w:r>
        <w:rPr>
          <w:rFonts w:ascii="Times New Roman" w:eastAsia="Times New Roman" w:hAnsi="Times New Roman" w:cs="Times New Roman"/>
          <w:sz w:val="21"/>
          <w:szCs w:val="21"/>
        </w:rPr>
        <w:t> of your personal information. If you exercise your right to opt out of the sale or disclosure of your personal information, we will refrain from selling or disclosing your personal information, unless you subsequently provide express authorization for the sale or disclosure of your personal information. To opt out of the sale or disclosure of your personal information, visit this web page </w:t>
      </w:r>
      <w:r>
        <w:rPr>
          <w:rStyle w:val="htmlGeneratedanynoth1Character"/>
          <w:rFonts w:ascii="Times New Roman" w:eastAsia="Times New Roman" w:hAnsi="Times New Roman" w:cs="Times New Roman"/>
          <w:sz w:val="21"/>
          <w:szCs w:val="21"/>
        </w:rPr>
        <w:t>__________</w:t>
      </w:r>
      <w:r>
        <w:rPr>
          <w:rFonts w:ascii="Times New Roman" w:eastAsia="Times New Roman" w:hAnsi="Times New Roman" w:cs="Times New Roman"/>
          <w:sz w:val="21"/>
          <w:szCs w:val="21"/>
        </w:rPr>
        <w:t>.</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t> </w:t>
      </w:r>
    </w:p>
    <w:p>
      <w:pPr>
        <w:pStyle w:val="htmlGeneratedanynoth1"/>
        <w:spacing w:before="0" w:after="0"/>
        <w:ind w:left="480" w:right="480"/>
        <w:jc w:val="center"/>
        <w:rPr>
          <w:rFonts w:ascii="Times New Roman" w:eastAsia="Times New Roman" w:hAnsi="Times New Roman" w:cs="Times New Roman"/>
          <w:sz w:val="21"/>
          <w:szCs w:val="21"/>
        </w:rPr>
      </w:pPr>
      <w:r>
        <w:rPr>
          <w:rStyle w:val="htmlGeneratedanynoth1Character"/>
          <w:rFonts w:ascii="Times New Roman" w:eastAsia="Times New Roman" w:hAnsi="Times New Roman" w:cs="Times New Roman"/>
          <w:b/>
          <w:bCs/>
          <w:sz w:val="21"/>
          <w:szCs w:val="21"/>
        </w:rPr>
        <w:t>V.</w:t>
      </w:r>
      <w:r>
        <w:rPr>
          <w:rStyle w:val="htmlGeneratedanynoth1Character"/>
          <w:rFonts w:ascii="Times New Roman" w:eastAsia="Times New Roman" w:hAnsi="Times New Roman" w:cs="Times New Roman"/>
          <w:b/>
          <w:bCs/>
          <w:sz w:val="21"/>
          <w:szCs w:val="21"/>
        </w:rPr>
        <w:t> Automatically Collected Information</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The Company may automatically collect information about your computer hardware and software. This information can include your IP address, browser type, domain names, access times, and referring website addresses. This information is used for the operation of the service, to maintain the quality of the service, and to provide general statistics regarding the use of the Company website.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t> </w:t>
      </w:r>
    </w:p>
    <w:p>
      <w:pPr>
        <w:pStyle w:val="htmlGeneratedanynoth1"/>
        <w:spacing w:before="0" w:after="0"/>
        <w:ind w:left="480" w:right="480"/>
        <w:jc w:val="center"/>
        <w:rPr>
          <w:rFonts w:ascii="Times New Roman" w:eastAsia="Times New Roman" w:hAnsi="Times New Roman" w:cs="Times New Roman"/>
          <w:sz w:val="21"/>
          <w:szCs w:val="21"/>
        </w:rPr>
      </w:pPr>
      <w:r>
        <w:rPr>
          <w:rStyle w:val="htmlGeneratedanynoth1Character"/>
          <w:rFonts w:ascii="Times New Roman" w:eastAsia="Times New Roman" w:hAnsi="Times New Roman" w:cs="Times New Roman"/>
          <w:b/>
          <w:bCs/>
          <w:sz w:val="21"/>
          <w:szCs w:val="21"/>
        </w:rPr>
        <w:t>VI.</w:t>
      </w:r>
      <w:r>
        <w:rPr>
          <w:rStyle w:val="htmlGeneratedanynoth1Character"/>
          <w:rFonts w:ascii="Times New Roman" w:eastAsia="Times New Roman" w:hAnsi="Times New Roman" w:cs="Times New Roman"/>
          <w:b/>
          <w:bCs/>
          <w:sz w:val="21"/>
          <w:szCs w:val="21"/>
        </w:rPr>
        <w:t> Right to Deletion</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Subject to certain exceptions set out below, on receipt of a verifiable request from you, we will:</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 Delete your personal information from our records; and</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 Direct any service providers to delete your personal information from their records.</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Please note that we may not be able to comply with requests to delete your personal information if it is necessary to:</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 Complete the transaction for which the personal information was collected, fulfill the terms of a written warranty or product recall conducted in accordance with federal law, and provide a good or service requested by you, or reasonably anticipated within the context of our ongoing business relationship with you, or otherwise perform a contract between you and us;</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 Detect security incidents, protect against malicious, deceptive, fraudulent, or illegal activity; or prosecute those responsible for that activity;</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 Debug to identify and repair errors that impair existing intended functionality;</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 Exercise free speech, ensure the right of another consumer to exercise his or her right of free speech, or exercise another right provided for by law;</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 Comply with the California Electronic Communications Privacy Act;</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 Engage in public or peer-reviewed scientific, historical, or statistical research in the public interest that adheres to all other applicable ethics and privacy laws, when our deletion of the information is likely to render impossible or seriously impair the achievement of such research, provided we have obtained your informed consent;</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 Enable solely internal uses that are reasonably aligned with your expectations based on your relationship with us;</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 Comply with an existing legal obligation; or</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 Otherwise, use your personal information internally in a lawful manner that is compatible with the context in which you provided the information.</w:t>
      </w:r>
    </w:p>
    <w:p>
      <w:pPr>
        <w:pStyle w:val="htmlGeneratedanynoth1"/>
        <w:spacing w:before="0" w:after="0"/>
        <w:ind w:left="10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480" w:right="480"/>
        <w:jc w:val="center"/>
        <w:rPr>
          <w:rFonts w:ascii="Times New Roman" w:eastAsia="Times New Roman" w:hAnsi="Times New Roman" w:cs="Times New Roman"/>
          <w:sz w:val="21"/>
          <w:szCs w:val="21"/>
        </w:rPr>
      </w:pPr>
      <w:r>
        <w:rPr>
          <w:rStyle w:val="htmlGeneratedanynoth1Character"/>
          <w:rFonts w:ascii="Times New Roman" w:eastAsia="Times New Roman" w:hAnsi="Times New Roman" w:cs="Times New Roman"/>
          <w:b/>
          <w:bCs/>
          <w:sz w:val="21"/>
          <w:szCs w:val="21"/>
        </w:rPr>
        <w:t>VII.</w:t>
      </w:r>
      <w:r>
        <w:rPr>
          <w:rStyle w:val="htmlGeneratedanynoth1Character"/>
          <w:rFonts w:ascii="Times New Roman" w:eastAsia="Times New Roman" w:hAnsi="Times New Roman" w:cs="Times New Roman"/>
          <w:b/>
          <w:bCs/>
          <w:sz w:val="21"/>
          <w:szCs w:val="21"/>
        </w:rPr>
        <w:t> Data Security and Breach Notification</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The Company maintains reasonable administrative, technical, and physical safeguards designed to protect personal information from unauthorized access, acquisition, disclosure, or use. In the event of a security incident involving personal information, the Company will promptly investigate the incident and provide notice to affected individuals and, where required, to applicable regulatory authorities in accordance with applicable law.</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The Company will provide any required notice in the manner and within the timeframes prescribed by applicable law.</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480" w:right="480"/>
        <w:jc w:val="center"/>
        <w:rPr>
          <w:rFonts w:ascii="Times New Roman" w:eastAsia="Times New Roman" w:hAnsi="Times New Roman" w:cs="Times New Roman"/>
          <w:sz w:val="21"/>
          <w:szCs w:val="21"/>
        </w:rPr>
      </w:pPr>
      <w:r>
        <w:rPr>
          <w:rStyle w:val="htmlGeneratedanynoth1Character"/>
          <w:rFonts w:ascii="Times New Roman" w:eastAsia="Times New Roman" w:hAnsi="Times New Roman" w:cs="Times New Roman"/>
          <w:b/>
          <w:bCs/>
          <w:sz w:val="21"/>
          <w:szCs w:val="21"/>
        </w:rPr>
        <w:t>VIII.</w:t>
      </w:r>
      <w:r>
        <w:rPr>
          <w:rStyle w:val="htmlGeneratedanynoth1Character"/>
          <w:rFonts w:ascii="Times New Roman" w:eastAsia="Times New Roman" w:hAnsi="Times New Roman" w:cs="Times New Roman"/>
          <w:b/>
          <w:bCs/>
          <w:sz w:val="21"/>
          <w:szCs w:val="21"/>
        </w:rPr>
        <w:t> Children Under 13</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The Company does not knowingly collect personally identifiable information from children under the age of thirteen. If you are under the age of 13, you must ask your parent or guardian for permission to use this platform.</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480" w:right="480"/>
        <w:jc w:val="center"/>
        <w:rPr>
          <w:rFonts w:ascii="Times New Roman" w:eastAsia="Times New Roman" w:hAnsi="Times New Roman" w:cs="Times New Roman"/>
          <w:sz w:val="21"/>
          <w:szCs w:val="21"/>
        </w:rPr>
      </w:pPr>
      <w:r>
        <w:rPr>
          <w:rStyle w:val="htmlGeneratedanynoth1Character"/>
          <w:rFonts w:ascii="Times New Roman" w:eastAsia="Times New Roman" w:hAnsi="Times New Roman" w:cs="Times New Roman"/>
          <w:b/>
          <w:bCs/>
          <w:sz w:val="21"/>
          <w:szCs w:val="21"/>
        </w:rPr>
        <w:t>IX.</w:t>
      </w:r>
      <w:r>
        <w:rPr>
          <w:rStyle w:val="htmlGeneratedanynoth1Character"/>
          <w:rFonts w:ascii="Times New Roman" w:eastAsia="Times New Roman" w:hAnsi="Times New Roman" w:cs="Times New Roman"/>
          <w:b/>
          <w:bCs/>
          <w:sz w:val="21"/>
          <w:szCs w:val="21"/>
        </w:rPr>
        <w:t> Email Communications</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From time to time, the Company may contact you via email for the purpose of providing announcements, promotional offers, alerts, confirmations, surveys, and/or other general communication. </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t> </w:t>
      </w:r>
    </w:p>
    <w:p>
      <w:pPr>
        <w:pStyle w:val="htmlGeneratedanynoth1"/>
        <w:spacing w:before="0" w:after="0"/>
        <w:ind w:left="480" w:right="480"/>
        <w:jc w:val="center"/>
        <w:rPr>
          <w:rFonts w:ascii="Times New Roman" w:eastAsia="Times New Roman" w:hAnsi="Times New Roman" w:cs="Times New Roman"/>
          <w:sz w:val="21"/>
          <w:szCs w:val="21"/>
        </w:rPr>
      </w:pPr>
      <w:r>
        <w:rPr>
          <w:rStyle w:val="htmlGeneratedanynoth1Character"/>
          <w:rFonts w:ascii="Times New Roman" w:eastAsia="Times New Roman" w:hAnsi="Times New Roman" w:cs="Times New Roman"/>
          <w:b/>
          <w:bCs/>
          <w:sz w:val="21"/>
          <w:szCs w:val="21"/>
        </w:rPr>
        <w:t>X.</w:t>
      </w:r>
      <w:r>
        <w:rPr>
          <w:rStyle w:val="htmlGeneratedanynoth1Character"/>
          <w:rFonts w:ascii="Times New Roman" w:eastAsia="Times New Roman" w:hAnsi="Times New Roman" w:cs="Times New Roman"/>
          <w:b/>
          <w:bCs/>
          <w:sz w:val="21"/>
          <w:szCs w:val="21"/>
        </w:rPr>
        <w:t> Changes to This Statement</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The Company reserves the right to change this Policy from time to time. For example, when there are changes in our services, changes in our data protection practices, or changes in the law. When changes to this Policy are significant, we will inform you. You may receive a notice by sending an email to the primary email address specified in your account, by placing a prominent notice on our </w:t>
      </w:r>
      <w:r>
        <w:rPr>
          <w:rStyle w:val="htmlGeneratedanynoth1Character"/>
          <w:rFonts w:ascii="Times New Roman" w:eastAsia="Times New Roman" w:hAnsi="Times New Roman" w:cs="Times New Roman"/>
          <w:sz w:val="21"/>
          <w:szCs w:val="21"/>
        </w:rPr>
        <w:t>website</w:t>
      </w:r>
      <w:r>
        <w:rPr>
          <w:rFonts w:ascii="Times New Roman" w:eastAsia="Times New Roman" w:hAnsi="Times New Roman" w:cs="Times New Roman"/>
          <w:sz w:val="21"/>
          <w:szCs w:val="21"/>
        </w:rPr>
        <w:t>, and/or by updating any privacy information. Your continued use of the </w:t>
      </w:r>
      <w:r>
        <w:rPr>
          <w:rStyle w:val="htmlGeneratedanynoth1Character"/>
          <w:rFonts w:ascii="Times New Roman" w:eastAsia="Times New Roman" w:hAnsi="Times New Roman" w:cs="Times New Roman"/>
          <w:sz w:val="21"/>
          <w:szCs w:val="21"/>
        </w:rPr>
        <w:t>website</w:t>
      </w:r>
      <w:r>
        <w:rPr>
          <w:rFonts w:ascii="Times New Roman" w:eastAsia="Times New Roman" w:hAnsi="Times New Roman" w:cs="Times New Roman"/>
          <w:sz w:val="21"/>
          <w:szCs w:val="21"/>
        </w:rPr>
        <w:t> and/or services available after such modifications will constitute your: (a) acknowledgment of the modification of this Policy; and (b) agreement to abide and be bound by this modified Policy.</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t> </w:t>
      </w:r>
    </w:p>
    <w:p>
      <w:pPr>
        <w:pStyle w:val="htmlGeneratedanynoth1"/>
        <w:spacing w:before="0" w:after="0"/>
        <w:ind w:left="480" w:right="480"/>
        <w:jc w:val="center"/>
        <w:rPr>
          <w:rFonts w:ascii="Times New Roman" w:eastAsia="Times New Roman" w:hAnsi="Times New Roman" w:cs="Times New Roman"/>
          <w:sz w:val="21"/>
          <w:szCs w:val="21"/>
        </w:rPr>
      </w:pPr>
      <w:r>
        <w:rPr>
          <w:rStyle w:val="htmlGeneratedanynoth1Character"/>
          <w:rFonts w:ascii="Times New Roman" w:eastAsia="Times New Roman" w:hAnsi="Times New Roman" w:cs="Times New Roman"/>
          <w:b/>
          <w:bCs/>
          <w:sz w:val="21"/>
          <w:szCs w:val="21"/>
        </w:rPr>
        <w:t>XI.</w:t>
      </w:r>
      <w:r>
        <w:rPr>
          <w:rStyle w:val="htmlGeneratedanynoth1Character"/>
          <w:rFonts w:ascii="Times New Roman" w:eastAsia="Times New Roman" w:hAnsi="Times New Roman" w:cs="Times New Roman"/>
          <w:b/>
          <w:bCs/>
          <w:sz w:val="21"/>
          <w:szCs w:val="21"/>
        </w:rPr>
        <w:t> Contact Information</w:t>
      </w:r>
    </w:p>
    <w:p>
      <w:pPr>
        <w:pStyle w:val="htmlGeneratedanynoth1"/>
        <w:spacing w:before="0" w:after="0"/>
        <w:ind w:left="480" w:right="480"/>
        <w:rPr>
          <w:rFonts w:ascii="Times New Roman" w:eastAsia="Times New Roman" w:hAnsi="Times New Roman" w:cs="Times New Roman"/>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sz w:val="21"/>
          <w:szCs w:val="21"/>
        </w:rPr>
        <w:t>The Company welcomes your questions or comments regarding this Statement of Privacy. If you believe that the Company has not adhered to this Statement, please contact the Company at:</w:t>
      </w:r>
      <w:r>
        <w:rPr>
          <w:rFonts w:ascii="Times New Roman" w:eastAsia="Times New Roman" w:hAnsi="Times New Roman" w:cs="Times New Roman"/>
          <w:sz w:val="21"/>
          <w:szCs w:val="21"/>
        </w:rPr>
        <w:br/>
      </w:r>
      <w:r>
        <w:rPr>
          <w:rFonts w:ascii="Times New Roman" w:eastAsia="Times New Roman" w:hAnsi="Times New Roman" w:cs="Times New Roman"/>
          <w:sz w:val="21"/>
          <w:szCs w:val="21"/>
        </w:rPr>
        <w:br/>
      </w:r>
      <w:r>
        <w:rPr>
          <w:rStyle w:val="htmlGeneratedanynoth1Character"/>
          <w:rFonts w:ascii="Times New Roman" w:eastAsia="Times New Roman" w:hAnsi="Times New Roman" w:cs="Times New Roman"/>
          <w:sz w:val="21"/>
          <w:szCs w:val="21"/>
        </w:rPr>
        <w:t>JeepPrint</w:t>
      </w:r>
      <w:r>
        <w:rPr>
          <w:rStyle w:val="htmlGeneratedanynoth1Character"/>
          <w:rFonts w:ascii="Times New Roman" w:eastAsia="Times New Roman" w:hAnsi="Times New Roman" w:cs="Times New Roman"/>
          <w:sz w:val="21"/>
          <w:szCs w:val="21"/>
        </w:rPr>
        <w:br/>
      </w:r>
      <w:r>
        <w:rPr>
          <w:rStyle w:val="htmlGeneratedanynoth1Character"/>
          <w:rFonts w:ascii="Times New Roman" w:eastAsia="Times New Roman" w:hAnsi="Times New Roman" w:cs="Times New Roman"/>
          <w:sz w:val="21"/>
          <w:szCs w:val="21"/>
        </w:rPr>
        <w:t>2003 Plank Road #1032</w:t>
      </w:r>
      <w:r>
        <w:rPr>
          <w:rStyle w:val="htmlGeneratedanynoth1Character"/>
          <w:rFonts w:ascii="Times New Roman" w:eastAsia="Times New Roman" w:hAnsi="Times New Roman" w:cs="Times New Roman"/>
          <w:sz w:val="21"/>
          <w:szCs w:val="21"/>
        </w:rPr>
        <w:br/>
      </w:r>
      <w:r>
        <w:rPr>
          <w:rStyle w:val="htmlGeneratedanynoth1Character"/>
          <w:rFonts w:ascii="Times New Roman" w:eastAsia="Times New Roman" w:hAnsi="Times New Roman" w:cs="Times New Roman"/>
          <w:sz w:val="21"/>
          <w:szCs w:val="21"/>
        </w:rPr>
        <w:t xml:space="preserve">Fredericksburg </w:t>
      </w:r>
      <w:r>
        <w:rPr>
          <w:rFonts w:ascii="Times New Roman" w:eastAsia="Times New Roman" w:hAnsi="Times New Roman" w:cs="Times New Roman"/>
          <w:sz w:val="21"/>
          <w:szCs w:val="21"/>
        </w:rPr>
        <w:t>, </w:t>
      </w:r>
      <w:r>
        <w:rPr>
          <w:rStyle w:val="htmlGeneratedanynoth1Character"/>
          <w:rFonts w:ascii="Times New Roman" w:eastAsia="Times New Roman" w:hAnsi="Times New Roman" w:cs="Times New Roman"/>
          <w:sz w:val="21"/>
          <w:szCs w:val="21"/>
        </w:rPr>
        <w:t>Virginia</w:t>
      </w:r>
      <w:r>
        <w:rPr>
          <w:rFonts w:ascii="Times New Roman" w:eastAsia="Times New Roman" w:hAnsi="Times New Roman" w:cs="Times New Roman"/>
          <w:sz w:val="21"/>
          <w:szCs w:val="21"/>
        </w:rPr>
        <w:t> </w:t>
      </w:r>
      <w:r>
        <w:rPr>
          <w:rStyle w:val="htmlGeneratedanynoth1Character"/>
          <w:rFonts w:ascii="Times New Roman" w:eastAsia="Times New Roman" w:hAnsi="Times New Roman" w:cs="Times New Roman"/>
          <w:sz w:val="21"/>
          <w:szCs w:val="21"/>
        </w:rPr>
        <w:t>22401</w:t>
      </w:r>
      <w:r>
        <w:rPr>
          <w:rStyle w:val="htmlGeneratedanynoth1Character"/>
          <w:rFonts w:ascii="Times New Roman" w:eastAsia="Times New Roman" w:hAnsi="Times New Roman" w:cs="Times New Roman"/>
          <w:sz w:val="21"/>
          <w:szCs w:val="21"/>
        </w:rPr>
        <w:br/>
      </w:r>
      <w:r>
        <w:rPr>
          <w:rStyle w:val="htmlGeneratedanynoth1Character"/>
          <w:rFonts w:ascii="Times New Roman" w:eastAsia="Times New Roman" w:hAnsi="Times New Roman" w:cs="Times New Roman"/>
          <w:sz w:val="21"/>
          <w:szCs w:val="21"/>
        </w:rPr>
        <w:br/>
      </w:r>
      <w:r>
        <w:rPr>
          <w:rFonts w:ascii="Times New Roman" w:eastAsia="Times New Roman" w:hAnsi="Times New Roman" w:cs="Times New Roman"/>
          <w:sz w:val="21"/>
          <w:szCs w:val="21"/>
        </w:rPr>
        <w:t>Email Address:</w:t>
      </w:r>
      <w:r>
        <w:rPr>
          <w:rFonts w:ascii="Times New Roman" w:eastAsia="Times New Roman" w:hAnsi="Times New Roman" w:cs="Times New Roman"/>
          <w:sz w:val="21"/>
          <w:szCs w:val="21"/>
        </w:rPr>
        <w:br/>
      </w:r>
      <w:r>
        <w:rPr>
          <w:rStyle w:val="htmlGeneratedanynoth1Character"/>
          <w:rFonts w:ascii="Times New Roman" w:eastAsia="Times New Roman" w:hAnsi="Times New Roman" w:cs="Times New Roman"/>
          <w:sz w:val="21"/>
          <w:szCs w:val="21"/>
        </w:rPr>
        <w:t>thoughtinnovations@gmail.com</w:t>
      </w:r>
      <w:r>
        <w:rPr>
          <w:rStyle w:val="htmlGeneratedanynoth1Character"/>
          <w:rFonts w:ascii="Times New Roman" w:eastAsia="Times New Roman" w:hAnsi="Times New Roman" w:cs="Times New Roman"/>
          <w:sz w:val="21"/>
          <w:szCs w:val="21"/>
        </w:rPr>
        <w:br/>
      </w:r>
      <w:r>
        <w:rPr>
          <w:rStyle w:val="htmlGeneratedanynoth1Character"/>
          <w:rFonts w:ascii="Times New Roman" w:eastAsia="Times New Roman" w:hAnsi="Times New Roman" w:cs="Times New Roman"/>
          <w:sz w:val="21"/>
          <w:szCs w:val="21"/>
        </w:rPr>
        <w:br/>
      </w:r>
      <w:r>
        <w:rPr>
          <w:rFonts w:ascii="Times New Roman" w:eastAsia="Times New Roman" w:hAnsi="Times New Roman" w:cs="Times New Roman"/>
          <w:sz w:val="21"/>
          <w:szCs w:val="21"/>
        </w:rPr>
        <w:t>Phone number:</w:t>
      </w:r>
      <w:r>
        <w:rPr>
          <w:rFonts w:ascii="Times New Roman" w:eastAsia="Times New Roman" w:hAnsi="Times New Roman" w:cs="Times New Roman"/>
          <w:sz w:val="21"/>
          <w:szCs w:val="21"/>
        </w:rPr>
        <w:br/>
      </w:r>
      <w:r>
        <w:rPr>
          <w:rStyle w:val="htmlGeneratedanynoth1Character"/>
          <w:rFonts w:ascii="Times New Roman" w:eastAsia="Times New Roman" w:hAnsi="Times New Roman" w:cs="Times New Roman"/>
          <w:sz w:val="21"/>
          <w:szCs w:val="21"/>
        </w:rPr>
        <w:t>__________</w:t>
      </w:r>
      <w:r>
        <w:rPr>
          <w:rStyle w:val="htmlGeneratedanynoth1Character"/>
          <w:rFonts w:ascii="Times New Roman" w:eastAsia="Times New Roman" w:hAnsi="Times New Roman" w:cs="Times New Roman"/>
          <w:sz w:val="21"/>
          <w:szCs w:val="21"/>
        </w:rPr>
        <w:br/>
      </w:r>
      <w:r>
        <w:rPr>
          <w:rStyle w:val="htmlGeneratedanynoth1Character"/>
          <w:rFonts w:ascii="Times New Roman" w:eastAsia="Times New Roman" w:hAnsi="Times New Roman" w:cs="Times New Roman"/>
          <w:sz w:val="21"/>
          <w:szCs w:val="21"/>
        </w:rPr>
        <w:br/>
      </w:r>
      <w:r>
        <w:rPr>
          <w:rFonts w:ascii="Times New Roman" w:eastAsia="Times New Roman" w:hAnsi="Times New Roman" w:cs="Times New Roman"/>
          <w:sz w:val="21"/>
          <w:szCs w:val="21"/>
        </w:rPr>
        <w:t>Effective as of </w:t>
      </w:r>
      <w:r>
        <w:rPr>
          <w:rStyle w:val="htmlGeneratedanynoth1Character"/>
          <w:rFonts w:ascii="Times New Roman" w:eastAsia="Times New Roman" w:hAnsi="Times New Roman" w:cs="Times New Roman"/>
          <w:sz w:val="21"/>
          <w:szCs w:val="21"/>
        </w:rPr>
        <w:t>October 16, 2026</w:t>
      </w:r>
    </w:p>
    <w:sectPr>
      <w:pgSz w:w="12240" w:h="15840"/>
      <w:pgMar w:top="782" w:right="782" w:bottom="845" w:left="76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jc w:val="center"/>
      <w:outlineLvl w:val="0"/>
    </w:pPr>
    <w:rPr>
      <w:rFonts w:ascii="Times New Roman" w:eastAsia="Times New Roman" w:hAnsi="Times New Roman" w:cs="Times New Roman"/>
      <w:b/>
      <w:bCs/>
      <w:i w:val="0"/>
      <w:color w:val="2F5496" w:themeShade="BF"/>
      <w:kern w:val="36"/>
      <w:sz w:val="36"/>
      <w:szCs w:val="36"/>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27"/>
      <w:szCs w:val="27"/>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htmlGenerated">
    <w:name w:val="htmlGenerated"/>
    <w:basedOn w:val="Normal"/>
    <w:rPr>
      <w:rFonts w:ascii="Times New Roman" w:eastAsia="Times New Roman" w:hAnsi="Times New Roman" w:cs="Times New Roman"/>
      <w:sz w:val="21"/>
      <w:szCs w:val="21"/>
    </w:rPr>
  </w:style>
  <w:style w:type="paragraph" w:customStyle="1" w:styleId="htmlGeneratedanynoth1">
    <w:name w:val="htmlGenerated_any_not(h1)"/>
    <w:basedOn w:val="Normal"/>
    <w:pPr>
      <w:spacing w:line="240" w:lineRule="atLeast"/>
      <w:ind w:firstLine="0"/>
    </w:pPr>
  </w:style>
  <w:style w:type="character" w:customStyle="1" w:styleId="htmlGeneratedanynoth1Character">
    <w:name w:val="htmlGenerated_any_not(h1) Charact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