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Rating: Weak accept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Summary: This paper reviews the importance of the memory wall problem in LLM training, and proposes several software and hardware solutions in order to mitigate the issue. The paper first summarizes the memory wall concept and describes its relevance by showing how GPT-2 memory accesses cause it to perform highly unfavorably compared to other, less memory-intensive model architectures. The authors then propose three means by which this issue can be mitigated: efficient training algorithms with a smaller memory footprint, optimizations to already-trained models to reduce model size, and the addition of caches or other forms of memory hierarchy to AI accelerators in order to speed up accesses during training.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Strengths:</w:t>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Context and background from the original memory wall paper are well-described</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Suggestions in the paper provide solid avenues for future research</w:t>
      </w:r>
    </w:p>
    <w:p w:rsidR="00000000" w:rsidDel="00000000" w:rsidP="00000000" w:rsidRDefault="00000000" w:rsidRPr="00000000" w14:paraId="00000008">
      <w:pPr>
        <w:rPr/>
      </w:pPr>
      <w:r w:rsidDel="00000000" w:rsidR="00000000" w:rsidRPr="00000000">
        <w:rPr>
          <w:rtl w:val="0"/>
        </w:rPr>
        <w:t xml:space="preserve">Weaknesses:</w:t>
      </w:r>
    </w:p>
    <w:p w:rsidR="00000000" w:rsidDel="00000000" w:rsidP="00000000" w:rsidRDefault="00000000" w:rsidRPr="00000000" w14:paraId="00000009">
      <w:pPr>
        <w:numPr>
          <w:ilvl w:val="0"/>
          <w:numId w:val="3"/>
        </w:numPr>
        <w:ind w:left="720" w:hanging="360"/>
        <w:rPr>
          <w:u w:val="none"/>
        </w:rPr>
      </w:pPr>
      <w:r w:rsidDel="00000000" w:rsidR="00000000" w:rsidRPr="00000000">
        <w:rPr>
          <w:rtl w:val="0"/>
        </w:rPr>
        <w:t xml:space="preserve">Only BERT and GPT-2 are studied for memory efficiency, providing a potentially incomplete picture of the impact of memory accesses on overall model performance across architectures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Detailed comments:</w:t>
        <w:br w:type="textWrapping"/>
        <w:br w:type="textWrapping"/>
        <w:t xml:space="preserve">Overall, this paper provides a detailed description of the specific instance of the memory wall problem with respect to AI, with an experiment that illustrates just how impactful it can be on model performance. While this experiment does clearly support their argument, only GPT-2 and BERT were studied, raising questions about whether this is truly a global phenomenon or if it is only relevant for the GPT-2 model architecture. A follow-up experiment that measures FLOPs, MOPs, and arithmetic intensity of other commonly-used LLMs in comparison to BERT and GPT-2 would go a long way towards remedying this.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concept of small language models described at the end of the inference optimization section is especially compelling. LLM training with millions of parameters has an outsize environmental impact, and while the purpose of this paper is to propose improvements to model performance with respect to memory usage, a shift to smaller models may additionally prove much more sustainable than the current LLM paradigm. It would be interesting to see if these methods could lessen the impact of AI both on memory and the environment.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Questions:</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This paper discusses a lot of algorithmic and software-level solutions to the memory wall. Can similar solutions be applied to non-AI contexts to help resolve the memory wall more broadly?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