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Overall merit</w:t>
      </w:r>
      <w:r w:rsidDel="00000000" w:rsidR="00000000" w:rsidRPr="00000000">
        <w:rPr>
          <w:rtl w:val="0"/>
        </w:rPr>
        <w:t xml:space="preserve">: Strong Accept (4)</w:t>
      </w:r>
    </w:p>
    <w:p w:rsidR="00000000" w:rsidDel="00000000" w:rsidP="00000000" w:rsidRDefault="00000000" w:rsidRPr="00000000" w14:paraId="00000002">
      <w:pPr>
        <w:spacing w:after="240" w:before="240" w:lineRule="auto"/>
        <w:rPr/>
      </w:pPr>
      <w:r w:rsidDel="00000000" w:rsidR="00000000" w:rsidRPr="00000000">
        <w:rPr>
          <w:rtl w:val="0"/>
        </w:rPr>
        <w:t xml:space="preserve">In this paper the authors present a new architecture of vector run ahead that resolves the main issues/limitations it presented. Arguably, the most notably change consists of its decoupled nature, that allows it run at any given point in time, allowing it to (1) run whenever it can be useful without having to wait for an ROB stall (an event that is every time rarer) and (2) to run in parallel without preventing instructions from executing even when they are ready. Nonetheless, they also introduce interesting and complex improvements. They modify vector run ahead in a way that, like GPUs, different executions can diverge and later converge allowing for different control flow results of different iterations. The authors also introduce a discovery mode that effectively makes the vectorization smarter by allowing it to (1) find the inner-most induction variable, (2) find whether there will be dependant loads or not and (3) the loop boundaries to make sure that it prefetches only necessary lines as well as exploit prefetching at its maximum. All these together enable the decoupled version of vector run ahead to perform quite close to the ideal case of the "oracle" prefetcher.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Strengths</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Clearly identifies and addresses the main issues with vector run ahead.</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Very powerful and good results, at least through the benchmarks they evaluate it on.</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Weaknesses</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It would be great to see other benchmarks that may not be so benefited by this technique work.</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They don't really evaluate whether the exploration mode "can make mistakes" and thrash all the cache.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A power and area analysis at this point would be great, not only bits.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Comments</w:t>
      </w:r>
      <w:r w:rsidDel="00000000" w:rsidR="00000000" w:rsidRPr="00000000">
        <w:rPr>
          <w:rtl w:val="0"/>
        </w:rPr>
        <w:t xml:space="preserve">:</w:t>
        <w:br w:type="textWrapping"/>
        <w:t xml:space="preserve">The authors present with a huge clarity what are the main issues with the previous vector run-ahead design and what are the root causes of these limitations. They also make a very good job at describing how their design will address these and improve performance. While the architectural descriptions are still quite dense, they have focused a lot on the changes making the paper a bit more readable if you have read the previous one.</w:t>
        <w:br w:type="textWrapping"/>
        <w:t xml:space="preserve">Their evaluation is very interesting and the results are great. Having the oracle prefetcher as a reference for how good could this be is a very good idea. They also have a performance breakdown section that I am grateful for. Throughout the paper I have been thinking about what might be the main drivers of the performance boost and how would the vector run ahead, with no more modifications other than the decoupled execution, compared to this work. I appreciated this section.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Questions</w:t>
      </w:r>
      <w:r w:rsidDel="00000000" w:rsidR="00000000" w:rsidRPr="00000000">
        <w:rPr>
          <w:rtl w:val="0"/>
        </w:rPr>
        <w:t xml:space="preserve">:</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rtl w:val="0"/>
        </w:rPr>
        <w:t xml:space="preserve">As I see it (and just in some sort of way) this could be understood as a very smart prefetcher that is backed up with a bunch of software information as well as a branch determinator. Can we apply any of these ideas to today's techniques? This could vaguely remind us of runahead, where scouts instructions are issued to use the same code to execute a stream of loads in advance and effectively prefetch them.</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