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Rating: Weak accept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Summary: This paper suggests a model that can be used to evaluate the performance of software on multi-core processors. The model is a log-log graph based on 2 metrics: operational intensity, or the number of bytes drawn from DRAM per operation, and “attainable GFlops/second,” or maximum flops per second given hardware and memory bandwidth limitations. Together, these create a bounding curve or “roofline” that describes the maximum possible performance of a multiprocessor chip. A software load’s operational intensity and GFlops/second can be plotted on the model, where it will lay somewhere under the roofline curve, with more performant programs closer to the roofline. Based on its position, the paper suggests a number of optimizations that can help bring a program closer to the roofline. The paper then uses the roofline on a variety of software loads, and addresses challenges to the model.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Strengths:</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Good justification for model</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Comprehensive accounting of challenges</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Provides many ways to use the suggested model as a software developer</w:t>
      </w:r>
    </w:p>
    <w:p w:rsidR="00000000" w:rsidDel="00000000" w:rsidP="00000000" w:rsidRDefault="00000000" w:rsidRPr="00000000" w14:paraId="00000009">
      <w:pPr>
        <w:rPr/>
      </w:pPr>
      <w:r w:rsidDel="00000000" w:rsidR="00000000" w:rsidRPr="00000000">
        <w:rPr>
          <w:rtl w:val="0"/>
        </w:rPr>
        <w:t xml:space="preserve">Weaknesses:</w:t>
      </w:r>
    </w:p>
    <w:p w:rsidR="00000000" w:rsidDel="00000000" w:rsidP="00000000" w:rsidRDefault="00000000" w:rsidRPr="00000000" w14:paraId="0000000A">
      <w:pPr>
        <w:numPr>
          <w:ilvl w:val="0"/>
          <w:numId w:val="3"/>
        </w:numPr>
        <w:ind w:left="720" w:hanging="360"/>
      </w:pPr>
      <w:r w:rsidDel="00000000" w:rsidR="00000000" w:rsidRPr="00000000">
        <w:rPr>
          <w:rtl w:val="0"/>
        </w:rPr>
        <w:t xml:space="preserve">Several of the challenges to the model appear to be addressed by saying that the model is actually weak in those areas. No model is perfect, but this nonetheless casts doubt on the validity of the model for more than just floating-point tasks</w:t>
      </w:r>
    </w:p>
    <w:p w:rsidR="00000000" w:rsidDel="00000000" w:rsidP="00000000" w:rsidRDefault="00000000" w:rsidRPr="00000000" w14:paraId="0000000B">
      <w:pPr>
        <w:numPr>
          <w:ilvl w:val="0"/>
          <w:numId w:val="3"/>
        </w:numPr>
        <w:ind w:left="720" w:hanging="360"/>
        <w:rPr>
          <w:u w:val="none"/>
        </w:rPr>
      </w:pPr>
      <w:r w:rsidDel="00000000" w:rsidR="00000000" w:rsidRPr="00000000">
        <w:rPr>
          <w:rtl w:val="0"/>
        </w:rPr>
        <w:t xml:space="preserve">Minor nitpick: Attainable GFlops/sec is derived in part from operational intensity. In that formula, operational intensity is measured in GFlops/byte. However, in the actual roofline graph, operational intensity is measured in Flops/byte. While minor, this is potentially confusing.</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Detailed comments:</w:t>
        <w:br w:type="textWrapping"/>
      </w:r>
    </w:p>
    <w:p w:rsidR="00000000" w:rsidDel="00000000" w:rsidP="00000000" w:rsidRDefault="00000000" w:rsidRPr="00000000" w14:paraId="0000000E">
      <w:pPr>
        <w:rPr/>
      </w:pPr>
      <w:r w:rsidDel="00000000" w:rsidR="00000000" w:rsidRPr="00000000">
        <w:rPr>
          <w:rtl w:val="0"/>
        </w:rPr>
        <w:t xml:space="preserve">This paper provides an interesting overview of a visual model that can be used to provide developers with easy-to-understand benchmarks to evaluate software performance on a variety of multi-core systems. I appreciate the simplicity of the model, and it’s easy to see that it can be extremely useful in assisting developers in determining what bottlenecks their program’s performance and what optimizations may be necessary to mitigate them. However, the model’s specificity—roofline curves differ for different processors—and described application to problems primarily in scientific computing seem to suggest that this model may be less useful for developers outside of the realm of highly-optimized software for high-performance computing.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Questions:</w:t>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How might the roofline curve of a GPU differ from a CPU, and how might we use that to further optimize LLM training?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