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480" w:lineRule="auto"/>
        <w:rPr>
          <w:b w:val="1"/>
          <w:bCs w:val="1"/>
          <w:sz w:val="26"/>
          <w:szCs w:val="26"/>
        </w:rPr>
      </w:pPr>
      <w:r w:rsidDel="00000000" w:rsidR="00000000" w:rsidRPr="00000000">
        <w:rPr>
          <w:b w:val="1"/>
          <w:bCs w:val="1"/>
          <w:sz w:val="26"/>
          <w:szCs w:val="26"/>
          <w:rtl w:val="0"/>
        </w:rPr>
        <w:t xml:space="preserve">Overall Merit: Strong Accept</w:t>
      </w:r>
    </w:p>
    <w:p w:rsidR="00000000" w:rsidDel="00000000" w:rsidP="00000000" w:rsidRDefault="00000000" w:rsidRPr="00000000" w14:paraId="00000002">
      <w:pPr>
        <w:widowControl w:val="0"/>
        <w:spacing w:after="240" w:before="240" w:line="48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03">
      <w:pPr>
        <w:widowControl w:val="0"/>
        <w:spacing w:after="240" w:before="240" w:line="480" w:lineRule="auto"/>
        <w:rPr/>
      </w:pPr>
      <w:r w:rsidDel="00000000" w:rsidR="00000000" w:rsidRPr="00000000">
        <w:rPr>
          <w:rtl w:val="0"/>
        </w:rPr>
        <w:t xml:space="preserve">In this paper, the authors investigate the microarchitecture of modern NVIDIA GPU cores and argue that much of current academic GPU research still relies on outdated simulator assumptions based on much older architectures. To address this problem, they use carefully designed microbenchmarks to reverse engineer important aspects of recent GPU cores, including issue scheduling, dependence handling, register file organization, and memory pipelines. Based on these findings, they redesign the SM/core model in Accel-Sim and show that the new model achieves much better accuracy against real hardware. The paper, therefore, makes the case that an accurate understanding of modern GPU microarchitecture is necessary for producing meaningful simulator-based architecture research.</w:t>
      </w:r>
    </w:p>
    <w:p w:rsidR="00000000" w:rsidDel="00000000" w:rsidP="00000000" w:rsidRDefault="00000000" w:rsidRPr="00000000" w14:paraId="00000004">
      <w:pPr>
        <w:widowControl w:val="0"/>
        <w:spacing w:after="240" w:before="240" w:line="480" w:lineRule="auto"/>
        <w:rPr>
          <w:b w:val="1"/>
          <w:bCs w:val="1"/>
          <w:sz w:val="24"/>
          <w:szCs w:val="24"/>
        </w:rPr>
      </w:pPr>
      <w:r w:rsidDel="00000000" w:rsidR="00000000" w:rsidRPr="00000000">
        <w:rPr>
          <w:b w:val="1"/>
          <w:bCs w:val="1"/>
          <w:sz w:val="24"/>
          <w:szCs w:val="24"/>
          <w:rtl w:val="0"/>
        </w:rPr>
        <w:t xml:space="preserve">Strength</w:t>
      </w:r>
    </w:p>
    <w:p w:rsidR="00000000" w:rsidDel="00000000" w:rsidP="00000000" w:rsidRDefault="00000000" w:rsidRPr="00000000" w14:paraId="00000005">
      <w:pPr>
        <w:widowControl w:val="0"/>
        <w:spacing w:after="240" w:before="240" w:line="480" w:lineRule="auto"/>
        <w:rPr/>
      </w:pPr>
      <w:r w:rsidDel="00000000" w:rsidR="00000000" w:rsidRPr="00000000">
        <w:rPr>
          <w:rtl w:val="0"/>
        </w:rPr>
        <w:t xml:space="preserve">Addresses an important and practical problem</w:t>
      </w:r>
    </w:p>
    <w:p w:rsidR="00000000" w:rsidDel="00000000" w:rsidP="00000000" w:rsidRDefault="00000000" w:rsidRPr="00000000" w14:paraId="00000006">
      <w:pPr>
        <w:widowControl w:val="0"/>
        <w:spacing w:after="240" w:before="240" w:line="480" w:lineRule="auto"/>
        <w:rPr/>
      </w:pPr>
      <w:r w:rsidDel="00000000" w:rsidR="00000000" w:rsidRPr="00000000">
        <w:rPr>
          <w:rtl w:val="0"/>
        </w:rPr>
        <w:t xml:space="preserve">Strong reverse-engineering methodology</w:t>
      </w:r>
    </w:p>
    <w:p w:rsidR="00000000" w:rsidDel="00000000" w:rsidP="00000000" w:rsidRDefault="00000000" w:rsidRPr="00000000" w14:paraId="00000007">
      <w:pPr>
        <w:widowControl w:val="0"/>
        <w:spacing w:after="240" w:before="240" w:line="480" w:lineRule="auto"/>
        <w:rPr/>
      </w:pPr>
      <w:r w:rsidDel="00000000" w:rsidR="00000000" w:rsidRPr="00000000">
        <w:rPr>
          <w:rtl w:val="0"/>
        </w:rPr>
        <w:t xml:space="preserve">Clear improvement in simulator accuracy</w:t>
      </w:r>
    </w:p>
    <w:p w:rsidR="00000000" w:rsidDel="00000000" w:rsidP="00000000" w:rsidRDefault="00000000" w:rsidRPr="00000000" w14:paraId="00000008">
      <w:pPr>
        <w:widowControl w:val="0"/>
        <w:spacing w:after="240" w:before="240" w:line="480" w:lineRule="auto"/>
        <w:rPr/>
      </w:pPr>
      <w:r w:rsidDel="00000000" w:rsidR="00000000" w:rsidRPr="00000000">
        <w:rPr>
          <w:rtl w:val="0"/>
        </w:rPr>
        <w:t xml:space="preserve">Useful insight into modern GPU design</w:t>
      </w:r>
    </w:p>
    <w:p w:rsidR="00000000" w:rsidDel="00000000" w:rsidP="00000000" w:rsidRDefault="00000000" w:rsidRPr="00000000" w14:paraId="00000009">
      <w:pPr>
        <w:widowControl w:val="0"/>
        <w:spacing w:after="240" w:before="240" w:line="480" w:lineRule="auto"/>
        <w:rPr>
          <w:b w:val="1"/>
          <w:bCs w:val="1"/>
          <w:sz w:val="24"/>
          <w:szCs w:val="24"/>
        </w:rPr>
      </w:pPr>
      <w:r w:rsidDel="00000000" w:rsidR="00000000" w:rsidRPr="00000000">
        <w:rPr>
          <w:b w:val="1"/>
          <w:bCs w:val="1"/>
          <w:sz w:val="24"/>
          <w:szCs w:val="24"/>
          <w:rtl w:val="0"/>
        </w:rPr>
        <w:t xml:space="preserve">Weaknesses</w:t>
      </w:r>
    </w:p>
    <w:p w:rsidR="00000000" w:rsidDel="00000000" w:rsidP="00000000" w:rsidRDefault="00000000" w:rsidRPr="00000000" w14:paraId="0000000A">
      <w:pPr>
        <w:widowControl w:val="0"/>
        <w:spacing w:after="240" w:before="240" w:line="480" w:lineRule="auto"/>
        <w:rPr/>
      </w:pPr>
      <w:r w:rsidDel="00000000" w:rsidR="00000000" w:rsidRPr="00000000">
        <w:rPr>
          <w:rtl w:val="0"/>
        </w:rPr>
        <w:t xml:space="preserve">Some conclusions are inferred indirectly</w:t>
      </w:r>
    </w:p>
    <w:p w:rsidR="00000000" w:rsidDel="00000000" w:rsidP="00000000" w:rsidRDefault="00000000" w:rsidRPr="00000000" w14:paraId="0000000B">
      <w:pPr>
        <w:widowControl w:val="0"/>
        <w:spacing w:after="240" w:before="240" w:line="480" w:lineRule="auto"/>
        <w:rPr/>
      </w:pPr>
      <w:r w:rsidDel="00000000" w:rsidR="00000000" w:rsidRPr="00000000">
        <w:rPr>
          <w:rtl w:val="0"/>
        </w:rPr>
        <w:t xml:space="preserve">A few mechanisms are modeled as best-fit approximations</w:t>
      </w:r>
    </w:p>
    <w:p w:rsidR="00000000" w:rsidDel="00000000" w:rsidP="00000000" w:rsidRDefault="00000000" w:rsidRPr="00000000" w14:paraId="0000000C">
      <w:pPr>
        <w:widowControl w:val="0"/>
        <w:spacing w:after="240" w:before="240" w:line="480" w:lineRule="auto"/>
        <w:rPr/>
      </w:pPr>
      <w:r w:rsidDel="00000000" w:rsidR="00000000" w:rsidRPr="00000000">
        <w:rPr>
          <w:rtl w:val="0"/>
        </w:rPr>
        <w:t xml:space="preserve">Limited discussion of broader architectural implications beyond simulation accuracy</w:t>
      </w:r>
    </w:p>
    <w:p w:rsidR="00000000" w:rsidDel="00000000" w:rsidP="00000000" w:rsidRDefault="00000000" w:rsidRPr="00000000" w14:paraId="0000000D">
      <w:pPr>
        <w:widowControl w:val="0"/>
        <w:spacing w:after="240" w:before="240" w:line="480" w:lineRule="auto"/>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0E">
      <w:pPr>
        <w:widowControl w:val="0"/>
        <w:spacing w:after="240" w:before="240" w:line="480" w:lineRule="auto"/>
        <w:rPr/>
      </w:pPr>
      <w:r w:rsidDel="00000000" w:rsidR="00000000" w:rsidRPr="00000000">
        <w:rPr>
          <w:rtl w:val="0"/>
        </w:rPr>
        <w:t xml:space="preserve">This paper is impressive because it tackles a very real weakness in current GPU architecture research: many studies still depend on simulators that no longer reflect modern commercial designs. The strongest part of the paper is that it not only identifies this gap, but also provides a concrete and well-validated solution through careful reverse engineering and simulator redesign. I especially like that the paper shows how modern NVIDIA GPUs rely on compiler-assisted dependence handling rather than older scoreboard-based assumptions, since this updates the reader’s understanding of what a modern GPU core actually looks like. Although some of the inferred mechanisms are not fully proven and are presented as best-fit explanations, the overall reasoning is careful and convincing. Overall, this is a strong paper with clear practical value for future GPU architecture research.</w:t>
      </w:r>
    </w:p>
    <w:p w:rsidR="00000000" w:rsidDel="00000000" w:rsidP="00000000" w:rsidRDefault="00000000" w:rsidRPr="00000000" w14:paraId="0000000F">
      <w:pPr>
        <w:widowControl w:val="0"/>
        <w:spacing w:after="240" w:before="240" w:line="480" w:lineRule="auto"/>
        <w:rPr>
          <w:b w:val="1"/>
          <w:bCs w:val="1"/>
          <w:sz w:val="24"/>
          <w:szCs w:val="24"/>
        </w:rPr>
      </w:pPr>
      <w:r w:rsidDel="00000000" w:rsidR="00000000" w:rsidRPr="00000000">
        <w:rPr>
          <w:b w:val="1"/>
          <w:bCs w:val="1"/>
          <w:sz w:val="24"/>
          <w:szCs w:val="24"/>
          <w:rtl w:val="0"/>
        </w:rPr>
        <w:t xml:space="preserve">Discussion Points</w:t>
      </w:r>
    </w:p>
    <w:p w:rsidR="00000000" w:rsidDel="00000000" w:rsidP="00000000" w:rsidRDefault="00000000" w:rsidRPr="00000000" w14:paraId="00000010">
      <w:pPr>
        <w:widowControl w:val="0"/>
        <w:spacing w:after="240" w:before="240" w:line="480" w:lineRule="auto"/>
        <w:rPr/>
      </w:pPr>
      <w:r w:rsidDel="00000000" w:rsidR="00000000" w:rsidRPr="00000000">
        <w:rPr>
          <w:rtl w:val="0"/>
        </w:rPr>
        <w:t xml:space="preserve">How much do outdated simulator assumptions affect the conclusions of recent GPU architecture papers?</w:t>
      </w:r>
    </w:p>
    <w:p w:rsidR="00000000" w:rsidDel="00000000" w:rsidP="00000000" w:rsidRDefault="00000000" w:rsidRPr="00000000" w14:paraId="00000011">
      <w:pPr>
        <w:widowControl w:val="0"/>
        <w:spacing w:after="240" w:before="0" w:line="480" w:lineRule="auto"/>
        <w:rPr/>
      </w:pPr>
      <w:r w:rsidDel="00000000" w:rsidR="00000000" w:rsidRPr="00000000">
        <w:rPr>
          <w:rtl w:val="0"/>
        </w:rPr>
        <w:t xml:space="preserve">Does compiler-assisted dependence handling represent a fundamental change in GPU design philosophy?</w:t>
      </w:r>
    </w:p>
    <w:p w:rsidR="00000000" w:rsidDel="00000000" w:rsidP="00000000" w:rsidRDefault="00000000" w:rsidRPr="00000000" w14:paraId="00000012">
      <w:pPr>
        <w:widowControl w:val="0"/>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