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Overall Merit: Strong Accept (4)</w:t>
      </w:r>
    </w:p>
    <w:p w:rsidR="00000000" w:rsidDel="00000000" w:rsidP="00000000" w:rsidRDefault="00000000" w:rsidRPr="00000000" w14:paraId="00000002">
      <w:pPr>
        <w:spacing w:after="240" w:before="240" w:lineRule="auto"/>
        <w:rPr/>
      </w:pPr>
      <w:r w:rsidDel="00000000" w:rsidR="00000000" w:rsidRPr="00000000">
        <w:rPr>
          <w:rtl w:val="0"/>
        </w:rPr>
        <w:t xml:space="preserve">Summary:</w:t>
      </w:r>
    </w:p>
    <w:p w:rsidR="00000000" w:rsidDel="00000000" w:rsidP="00000000" w:rsidRDefault="00000000" w:rsidRPr="00000000" w14:paraId="00000003">
      <w:pPr>
        <w:spacing w:after="240" w:before="240" w:lineRule="auto"/>
        <w:rPr/>
      </w:pPr>
      <w:r w:rsidDel="00000000" w:rsidR="00000000" w:rsidRPr="00000000">
        <w:rPr>
          <w:rtl w:val="0"/>
        </w:rPr>
        <w:t xml:space="preserve">This paper presents Cilk, a C-based multithreaded runtime system, and its main contribution is showing that its work-stealing scheduler is efficient both empirically and analytically. The paper argues that programmers can reason about performance through two quantities, work and critical path, instead of reasoning directly about low-level scheduling issues. </w:t>
      </w:r>
    </w:p>
    <w:p w:rsidR="00000000" w:rsidDel="00000000" w:rsidP="00000000" w:rsidRDefault="00000000" w:rsidRPr="00000000" w14:paraId="00000004">
      <w:pPr>
        <w:spacing w:after="240" w:before="240" w:lineRule="auto"/>
        <w:rPr/>
      </w:pPr>
      <w:r w:rsidDel="00000000" w:rsidR="00000000" w:rsidRPr="00000000">
        <w:rPr>
          <w:rtl w:val="0"/>
        </w:rPr>
        <w:t xml:space="preserve">The authors support this claim in two ways. First, they show on several real and synthetic applications that runtime is modeled well by work and critical path. Second, for fully strict programs, they prove bounds on space, time, and communication that are within a constant factor of optimal.</w:t>
      </w:r>
    </w:p>
    <w:p w:rsidR="00000000" w:rsidDel="00000000" w:rsidP="00000000" w:rsidRDefault="00000000" w:rsidRPr="00000000" w14:paraId="00000005">
      <w:pPr>
        <w:spacing w:after="240" w:before="240" w:lineRule="auto"/>
        <w:rPr/>
      </w:pPr>
      <w:r w:rsidDel="00000000" w:rsidR="00000000" w:rsidRPr="00000000">
        <w:rPr>
          <w:rtl w:val="0"/>
        </w:rPr>
        <w:t xml:space="preserve">Strengths:</w:t>
      </w:r>
    </w:p>
    <w:p w:rsidR="00000000" w:rsidDel="00000000" w:rsidP="00000000" w:rsidRDefault="00000000" w:rsidRPr="00000000" w14:paraId="00000006">
      <w:pPr>
        <w:spacing w:after="240" w:before="240" w:lineRule="auto"/>
        <w:rPr/>
      </w:pPr>
      <w:r w:rsidDel="00000000" w:rsidR="00000000" w:rsidRPr="00000000">
        <w:rPr>
          <w:rtl w:val="0"/>
        </w:rPr>
        <w:t xml:space="preserve">The paper proposes a very elegant way to think about parallel runtime performance through work and critical path, and it supports it with both experiments and theory.</w:t>
      </w:r>
    </w:p>
    <w:p w:rsidR="00000000" w:rsidDel="00000000" w:rsidP="00000000" w:rsidRDefault="00000000" w:rsidRPr="00000000" w14:paraId="00000007">
      <w:pPr>
        <w:spacing w:after="240" w:before="240" w:lineRule="auto"/>
        <w:rPr/>
      </w:pPr>
      <w:r w:rsidDel="00000000" w:rsidR="00000000" w:rsidRPr="00000000">
        <w:rPr>
          <w:rtl w:val="0"/>
        </w:rPr>
        <w:t xml:space="preserve">Weaknesses:</w:t>
      </w:r>
    </w:p>
    <w:p w:rsidR="00000000" w:rsidDel="00000000" w:rsidP="00000000" w:rsidRDefault="00000000" w:rsidRPr="00000000" w14:paraId="00000008">
      <w:pPr>
        <w:spacing w:after="240" w:before="240" w:lineRule="auto"/>
        <w:rPr/>
      </w:pPr>
      <w:r w:rsidDel="00000000" w:rsidR="00000000" w:rsidRPr="00000000">
        <w:rPr>
          <w:rtl w:val="0"/>
        </w:rPr>
        <w:t xml:space="preserve">The programming model relies on explicit continuation-passing style, which the authors themselves acknowledge is onerous, and the strongest guarantees are restricted to fully strict programs. </w:t>
      </w:r>
    </w:p>
    <w:p w:rsidR="00000000" w:rsidDel="00000000" w:rsidP="00000000" w:rsidRDefault="00000000" w:rsidRPr="00000000" w14:paraId="00000009">
      <w:pPr>
        <w:spacing w:after="240" w:before="240" w:lineRule="auto"/>
        <w:rPr/>
      </w:pPr>
      <w:r w:rsidDel="00000000" w:rsidR="00000000" w:rsidRPr="00000000">
        <w:rPr>
          <w:rtl w:val="0"/>
        </w:rPr>
        <w:t xml:space="preserve">Comments:</w:t>
      </w:r>
    </w:p>
    <w:p w:rsidR="00000000" w:rsidDel="00000000" w:rsidP="00000000" w:rsidRDefault="00000000" w:rsidRPr="00000000" w14:paraId="0000000A">
      <w:pPr>
        <w:spacing w:after="240" w:before="240" w:lineRule="auto"/>
        <w:rPr/>
      </w:pPr>
      <w:r w:rsidDel="00000000" w:rsidR="00000000" w:rsidRPr="00000000">
        <w:rPr>
          <w:rtl w:val="0"/>
        </w:rPr>
        <w:t xml:space="preserve">I liked this paper quite a lot. I think it presents an interesting paradigm and a very clean way to think about the problem. The main idea is elegant: instead of exposing the programmer to scheduler complexity, the paper argues that work and critical path are the right abstractions, and then it does a good job showing that this is actually true in practice.</w:t>
      </w:r>
    </w:p>
    <w:p w:rsidR="00000000" w:rsidDel="00000000" w:rsidP="00000000" w:rsidRDefault="00000000" w:rsidRPr="00000000" w14:paraId="0000000B">
      <w:pPr>
        <w:spacing w:after="240" w:before="240" w:lineRule="auto"/>
        <w:rPr/>
      </w:pPr>
      <w:r w:rsidDel="00000000" w:rsidR="00000000" w:rsidRPr="00000000">
        <w:rPr>
          <w:rtl w:val="0"/>
        </w:rPr>
        <w:t xml:space="preserve">I also like that the paper is comprehensive. It does not just present the runtime system, but also evaluates it on applications and gives theoretical guarantees for fully strict computations. That makes the work feel complete and convincing.</w:t>
      </w:r>
    </w:p>
    <w:p w:rsidR="00000000" w:rsidDel="00000000" w:rsidP="00000000" w:rsidRDefault="00000000" w:rsidRPr="00000000" w14:paraId="0000000C">
      <w:pPr>
        <w:spacing w:after="240" w:before="240" w:lineRule="auto"/>
        <w:rPr/>
      </w:pPr>
      <w:r w:rsidDel="00000000" w:rsidR="00000000" w:rsidRPr="00000000">
        <w:rPr>
          <w:rtl w:val="0"/>
        </w:rPr>
        <w:t xml:space="preserve">My only real concern is the programming style. The explicit continuation-passing model seems like it may become cumbersome as programs get more complicated. The authors do acknowledge this limitation, so I do not think the paper hides it, but it is still the main practical concern I have after reading it. </w:t>
      </w:r>
    </w:p>
    <w:p w:rsidR="00000000" w:rsidDel="00000000" w:rsidP="00000000" w:rsidRDefault="00000000" w:rsidRPr="00000000" w14:paraId="0000000D">
      <w:pPr>
        <w:spacing w:after="240" w:before="240" w:lineRule="auto"/>
        <w:rPr/>
      </w:pPr>
      <w:r w:rsidDel="00000000" w:rsidR="00000000" w:rsidRPr="00000000">
        <w:rPr>
          <w:rtl w:val="0"/>
        </w:rPr>
        <w:t xml:space="preserve">Questions:</w:t>
      </w:r>
    </w:p>
    <w:p w:rsidR="00000000" w:rsidDel="00000000" w:rsidP="00000000" w:rsidRDefault="00000000" w:rsidRPr="00000000" w14:paraId="0000000E">
      <w:pPr>
        <w:spacing w:after="240" w:before="240" w:lineRule="auto"/>
        <w:rPr/>
      </w:pPr>
      <w:r w:rsidDel="00000000" w:rsidR="00000000" w:rsidRPr="00000000">
        <w:rPr>
          <w:rtl w:val="0"/>
        </w:rPr>
        <w:t xml:space="preserve">How much of this model can be preserved while hiding the continuation-passing style from the programmer? </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