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7F0" w:rsidRDefault="00EF57F0">
      <w:pPr>
        <w:jc w:val="center"/>
        <w:rPr>
          <w:rFonts w:eastAsia="黑体"/>
          <w:sz w:val="52"/>
        </w:rPr>
      </w:pPr>
    </w:p>
    <w:p w:rsidR="00CC0C6A" w:rsidRDefault="00CF2B06">
      <w:pPr>
        <w:jc w:val="center"/>
        <w:rPr>
          <w:rFonts w:eastAsia="黑体"/>
          <w:sz w:val="52"/>
        </w:rPr>
      </w:pPr>
      <w:r>
        <w:rPr>
          <w:rFonts w:eastAsia="黑体" w:hint="eastAsia"/>
          <w:sz w:val="52"/>
        </w:rPr>
        <w:t>School</w:t>
      </w:r>
      <w:r w:rsidR="00CC0C6A">
        <w:rPr>
          <w:rFonts w:eastAsia="黑体" w:hint="eastAsia"/>
          <w:sz w:val="52"/>
        </w:rPr>
        <w:t xml:space="preserve"> of </w:t>
      </w:r>
      <w:r w:rsidR="00D028FB">
        <w:rPr>
          <w:rFonts w:eastAsia="黑体"/>
          <w:sz w:val="52"/>
        </w:rPr>
        <w:t>Computer Science and Cybersecurity</w:t>
      </w:r>
    </w:p>
    <w:p w:rsidR="00EF57F0" w:rsidRDefault="00D028FB">
      <w:pPr>
        <w:jc w:val="center"/>
        <w:rPr>
          <w:rFonts w:eastAsia="黑体"/>
          <w:sz w:val="52"/>
        </w:rPr>
      </w:pPr>
      <w:r>
        <w:rPr>
          <w:rFonts w:eastAsia="黑体"/>
          <w:sz w:val="52"/>
        </w:rPr>
        <w:t>CUC</w:t>
      </w:r>
    </w:p>
    <w:p w:rsidR="00EF57F0" w:rsidRDefault="00EF57F0">
      <w:pPr>
        <w:jc w:val="center"/>
        <w:rPr>
          <w:rFonts w:eastAsia="黑体"/>
          <w:sz w:val="44"/>
        </w:rPr>
      </w:pPr>
    </w:p>
    <w:p w:rsidR="00EF57F0" w:rsidRDefault="00EF57F0">
      <w:pPr>
        <w:jc w:val="center"/>
        <w:rPr>
          <w:rFonts w:eastAsia="黑体"/>
          <w:sz w:val="44"/>
        </w:rPr>
      </w:pPr>
    </w:p>
    <w:p w:rsidR="00EF57F0" w:rsidRDefault="00CC0C6A">
      <w:pPr>
        <w:jc w:val="center"/>
        <w:rPr>
          <w:rFonts w:eastAsia="黑体"/>
          <w:sz w:val="72"/>
        </w:rPr>
      </w:pPr>
      <w:r>
        <w:rPr>
          <w:rFonts w:eastAsia="黑体" w:hint="eastAsia"/>
          <w:sz w:val="72"/>
        </w:rPr>
        <w:t>Lab Report</w:t>
      </w:r>
      <w:r w:rsidR="00CC53E1">
        <w:rPr>
          <w:rFonts w:eastAsia="黑体" w:hint="eastAsia"/>
          <w:sz w:val="72"/>
        </w:rPr>
        <w:t xml:space="preserve"> #</w:t>
      </w:r>
    </w:p>
    <w:p w:rsidR="00EF57F0" w:rsidRDefault="00EF57F0">
      <w:pPr>
        <w:jc w:val="center"/>
        <w:rPr>
          <w:rFonts w:eastAsia="黑体"/>
          <w:sz w:val="44"/>
        </w:rPr>
      </w:pPr>
    </w:p>
    <w:p w:rsidR="00EF57F0" w:rsidRDefault="00EF57F0">
      <w:pPr>
        <w:jc w:val="center"/>
        <w:rPr>
          <w:rFonts w:eastAsia="黑体"/>
          <w:sz w:val="44"/>
        </w:rPr>
      </w:pPr>
    </w:p>
    <w:tbl>
      <w:tblPr>
        <w:tblW w:w="0" w:type="auto"/>
        <w:jc w:val="center"/>
        <w:tblLayout w:type="fixed"/>
        <w:tblLook w:val="0000" w:firstRow="0" w:lastRow="0" w:firstColumn="0" w:lastColumn="0" w:noHBand="0" w:noVBand="0"/>
      </w:tblPr>
      <w:tblGrid>
        <w:gridCol w:w="2778"/>
        <w:gridCol w:w="3950"/>
      </w:tblGrid>
      <w:tr w:rsidR="00EF57F0" w:rsidTr="00CC0C6A">
        <w:trPr>
          <w:jc w:val="center"/>
        </w:trPr>
        <w:tc>
          <w:tcPr>
            <w:tcW w:w="2778" w:type="dxa"/>
          </w:tcPr>
          <w:p w:rsidR="00EF57F0" w:rsidRDefault="00CC0C6A">
            <w:pPr>
              <w:jc w:val="left"/>
              <w:rPr>
                <w:rFonts w:eastAsia="黑体"/>
                <w:sz w:val="44"/>
              </w:rPr>
            </w:pPr>
            <w:r>
              <w:rPr>
                <w:rFonts w:eastAsia="黑体" w:hint="eastAsia"/>
                <w:sz w:val="44"/>
              </w:rPr>
              <w:t>Lab Name</w:t>
            </w:r>
          </w:p>
        </w:tc>
        <w:tc>
          <w:tcPr>
            <w:tcW w:w="3950" w:type="dxa"/>
            <w:tcBorders>
              <w:bottom w:val="single" w:sz="4" w:space="0" w:color="auto"/>
            </w:tcBorders>
          </w:tcPr>
          <w:p w:rsidR="00EF57F0" w:rsidRDefault="00CC0C6A">
            <w:pPr>
              <w:jc w:val="center"/>
              <w:rPr>
                <w:rFonts w:eastAsia="黑体"/>
                <w:sz w:val="44"/>
              </w:rPr>
            </w:pPr>
            <w:proofErr w:type="spellStart"/>
            <w:r>
              <w:rPr>
                <w:rFonts w:eastAsia="黑体" w:hint="eastAsia"/>
                <w:sz w:val="44"/>
              </w:rPr>
              <w:t>xxxxx</w:t>
            </w:r>
            <w:proofErr w:type="spellEnd"/>
          </w:p>
        </w:tc>
      </w:tr>
      <w:tr w:rsidR="00EF57F0" w:rsidTr="00CC0C6A">
        <w:trPr>
          <w:jc w:val="center"/>
        </w:trPr>
        <w:tc>
          <w:tcPr>
            <w:tcW w:w="2778" w:type="dxa"/>
          </w:tcPr>
          <w:p w:rsidR="00EF57F0" w:rsidRDefault="00CC0C6A">
            <w:pPr>
              <w:jc w:val="left"/>
              <w:rPr>
                <w:rFonts w:eastAsia="黑体"/>
                <w:sz w:val="44"/>
              </w:rPr>
            </w:pPr>
            <w:r>
              <w:rPr>
                <w:rFonts w:eastAsia="黑体" w:hint="eastAsia"/>
                <w:sz w:val="44"/>
              </w:rPr>
              <w:t>Course Name</w:t>
            </w:r>
          </w:p>
        </w:tc>
        <w:tc>
          <w:tcPr>
            <w:tcW w:w="3950" w:type="dxa"/>
            <w:tcBorders>
              <w:bottom w:val="single" w:sz="4" w:space="0" w:color="auto"/>
            </w:tcBorders>
          </w:tcPr>
          <w:p w:rsidR="00EF57F0" w:rsidRDefault="00CC0C6A">
            <w:pPr>
              <w:jc w:val="center"/>
              <w:rPr>
                <w:rFonts w:eastAsia="楷体_GB2312"/>
                <w:sz w:val="44"/>
              </w:rPr>
            </w:pPr>
            <w:r>
              <w:rPr>
                <w:rFonts w:eastAsia="楷体_GB2312" w:hint="eastAsia"/>
                <w:sz w:val="44"/>
              </w:rPr>
              <w:t>Computer Networks</w:t>
            </w:r>
          </w:p>
        </w:tc>
      </w:tr>
    </w:tbl>
    <w:p w:rsidR="00EF57F0" w:rsidRDefault="00EF57F0">
      <w:pPr>
        <w:jc w:val="center"/>
        <w:rPr>
          <w:rFonts w:eastAsia="黑体"/>
          <w:sz w:val="44"/>
        </w:rPr>
      </w:pPr>
    </w:p>
    <w:p w:rsidR="00EF57F0" w:rsidRDefault="00EF57F0">
      <w:pPr>
        <w:jc w:val="center"/>
        <w:rPr>
          <w:rFonts w:eastAsia="黑体"/>
          <w:sz w:val="44"/>
        </w:rPr>
      </w:pPr>
    </w:p>
    <w:tbl>
      <w:tblPr>
        <w:tblW w:w="0" w:type="auto"/>
        <w:jc w:val="center"/>
        <w:tblLayout w:type="fixed"/>
        <w:tblLook w:val="0000" w:firstRow="0" w:lastRow="0" w:firstColumn="0" w:lastColumn="0" w:noHBand="0" w:noVBand="0"/>
      </w:tblPr>
      <w:tblGrid>
        <w:gridCol w:w="1059"/>
        <w:gridCol w:w="1926"/>
        <w:gridCol w:w="1644"/>
        <w:gridCol w:w="2021"/>
      </w:tblGrid>
      <w:tr w:rsidR="00EF57F0" w:rsidTr="007D19E6">
        <w:trPr>
          <w:jc w:val="center"/>
        </w:trPr>
        <w:tc>
          <w:tcPr>
            <w:tcW w:w="1059" w:type="dxa"/>
          </w:tcPr>
          <w:p w:rsidR="00EF57F0" w:rsidRPr="003F2621" w:rsidRDefault="00CC0C6A">
            <w:pPr>
              <w:jc w:val="left"/>
              <w:rPr>
                <w:rFonts w:eastAsia="黑体"/>
                <w:sz w:val="24"/>
                <w:szCs w:val="24"/>
              </w:rPr>
            </w:pPr>
            <w:r w:rsidRPr="003F2621">
              <w:rPr>
                <w:rFonts w:eastAsia="黑体" w:hint="eastAsia"/>
                <w:sz w:val="24"/>
                <w:szCs w:val="24"/>
              </w:rPr>
              <w:t>Name</w:t>
            </w:r>
          </w:p>
        </w:tc>
        <w:tc>
          <w:tcPr>
            <w:tcW w:w="1926" w:type="dxa"/>
            <w:tcBorders>
              <w:bottom w:val="single" w:sz="4" w:space="0" w:color="auto"/>
            </w:tcBorders>
          </w:tcPr>
          <w:p w:rsidR="00EF57F0" w:rsidRDefault="002239A7">
            <w:pPr>
              <w:jc w:val="left"/>
              <w:rPr>
                <w:rFonts w:eastAsia="黑体" w:hint="eastAsia"/>
                <w:sz w:val="32"/>
              </w:rPr>
            </w:pPr>
            <w:r>
              <w:rPr>
                <w:rFonts w:eastAsia="黑体" w:hint="eastAsia"/>
                <w:sz w:val="32"/>
              </w:rPr>
              <w:t>赵婧宇</w:t>
            </w:r>
          </w:p>
        </w:tc>
        <w:tc>
          <w:tcPr>
            <w:tcW w:w="1644" w:type="dxa"/>
          </w:tcPr>
          <w:p w:rsidR="00EF57F0" w:rsidRPr="003F2621" w:rsidRDefault="00CC0C6A">
            <w:pPr>
              <w:jc w:val="left"/>
              <w:rPr>
                <w:rFonts w:eastAsia="黑体"/>
                <w:sz w:val="24"/>
                <w:szCs w:val="24"/>
              </w:rPr>
            </w:pPr>
            <w:r w:rsidRPr="003F2621">
              <w:rPr>
                <w:rFonts w:eastAsia="黑体" w:hint="eastAsia"/>
                <w:sz w:val="24"/>
                <w:szCs w:val="24"/>
              </w:rPr>
              <w:t>Student ID</w:t>
            </w:r>
          </w:p>
        </w:tc>
        <w:tc>
          <w:tcPr>
            <w:tcW w:w="2021" w:type="dxa"/>
            <w:tcBorders>
              <w:bottom w:val="single" w:sz="4" w:space="0" w:color="auto"/>
            </w:tcBorders>
          </w:tcPr>
          <w:p w:rsidR="00EF57F0" w:rsidRDefault="002239A7">
            <w:pPr>
              <w:jc w:val="left"/>
              <w:rPr>
                <w:rFonts w:eastAsia="黑体"/>
                <w:sz w:val="32"/>
              </w:rPr>
            </w:pPr>
            <w:r>
              <w:rPr>
                <w:rFonts w:eastAsia="黑体" w:hint="eastAsia"/>
                <w:sz w:val="32"/>
              </w:rPr>
              <w:t>2</w:t>
            </w:r>
            <w:r>
              <w:rPr>
                <w:rFonts w:eastAsia="黑体"/>
                <w:sz w:val="32"/>
              </w:rPr>
              <w:t>01711123028</w:t>
            </w:r>
          </w:p>
        </w:tc>
      </w:tr>
    </w:tbl>
    <w:p w:rsidR="00EF57F0" w:rsidRDefault="00EF57F0">
      <w:pPr>
        <w:jc w:val="center"/>
        <w:rPr>
          <w:rFonts w:eastAsia="黑体"/>
          <w:sz w:val="44"/>
        </w:rPr>
      </w:pPr>
    </w:p>
    <w:tbl>
      <w:tblPr>
        <w:tblW w:w="0" w:type="auto"/>
        <w:jc w:val="center"/>
        <w:tblLayout w:type="fixed"/>
        <w:tblLook w:val="0000" w:firstRow="0" w:lastRow="0" w:firstColumn="0" w:lastColumn="0" w:noHBand="0" w:noVBand="0"/>
      </w:tblPr>
      <w:tblGrid>
        <w:gridCol w:w="1059"/>
        <w:gridCol w:w="5591"/>
      </w:tblGrid>
      <w:tr w:rsidR="007D19E6" w:rsidTr="007D19E6">
        <w:trPr>
          <w:jc w:val="center"/>
        </w:trPr>
        <w:tc>
          <w:tcPr>
            <w:tcW w:w="1059" w:type="dxa"/>
          </w:tcPr>
          <w:p w:rsidR="007D19E6" w:rsidRPr="003F2621" w:rsidRDefault="007D19E6" w:rsidP="00622EF7">
            <w:pPr>
              <w:jc w:val="left"/>
              <w:rPr>
                <w:rFonts w:eastAsia="黑体"/>
                <w:sz w:val="24"/>
                <w:szCs w:val="24"/>
              </w:rPr>
            </w:pPr>
            <w:r>
              <w:rPr>
                <w:rFonts w:eastAsia="黑体" w:hint="eastAsia"/>
                <w:sz w:val="24"/>
                <w:szCs w:val="24"/>
              </w:rPr>
              <w:t>Partners</w:t>
            </w:r>
          </w:p>
        </w:tc>
        <w:tc>
          <w:tcPr>
            <w:tcW w:w="5591" w:type="dxa"/>
            <w:tcBorders>
              <w:bottom w:val="single" w:sz="4" w:space="0" w:color="auto"/>
            </w:tcBorders>
          </w:tcPr>
          <w:p w:rsidR="007D19E6" w:rsidRDefault="007D19E6" w:rsidP="00622EF7">
            <w:pPr>
              <w:jc w:val="left"/>
              <w:rPr>
                <w:rFonts w:eastAsia="黑体"/>
                <w:sz w:val="32"/>
              </w:rPr>
            </w:pPr>
          </w:p>
        </w:tc>
      </w:tr>
    </w:tbl>
    <w:p w:rsidR="007D19E6" w:rsidRDefault="007D19E6">
      <w:pPr>
        <w:jc w:val="center"/>
        <w:rPr>
          <w:rFonts w:eastAsia="黑体"/>
          <w:sz w:val="44"/>
        </w:rPr>
      </w:pPr>
    </w:p>
    <w:tbl>
      <w:tblPr>
        <w:tblW w:w="0" w:type="auto"/>
        <w:jc w:val="center"/>
        <w:tblLayout w:type="fixed"/>
        <w:tblLook w:val="0000" w:firstRow="0" w:lastRow="0" w:firstColumn="0" w:lastColumn="0" w:noHBand="0" w:noVBand="0"/>
      </w:tblPr>
      <w:tblGrid>
        <w:gridCol w:w="1059"/>
        <w:gridCol w:w="1926"/>
        <w:gridCol w:w="1644"/>
        <w:gridCol w:w="2021"/>
      </w:tblGrid>
      <w:tr w:rsidR="00EF57F0" w:rsidTr="007D19E6">
        <w:trPr>
          <w:jc w:val="center"/>
        </w:trPr>
        <w:tc>
          <w:tcPr>
            <w:tcW w:w="1059" w:type="dxa"/>
          </w:tcPr>
          <w:p w:rsidR="00EF57F0" w:rsidRPr="003F2621" w:rsidRDefault="007D19E6">
            <w:pPr>
              <w:jc w:val="left"/>
              <w:rPr>
                <w:rFonts w:eastAsia="黑体"/>
                <w:sz w:val="24"/>
                <w:szCs w:val="24"/>
              </w:rPr>
            </w:pPr>
            <w:r>
              <w:rPr>
                <w:rFonts w:eastAsia="黑体" w:hint="eastAsia"/>
                <w:sz w:val="24"/>
                <w:szCs w:val="24"/>
              </w:rPr>
              <w:t>Date</w:t>
            </w:r>
          </w:p>
        </w:tc>
        <w:tc>
          <w:tcPr>
            <w:tcW w:w="1926" w:type="dxa"/>
            <w:tcBorders>
              <w:bottom w:val="single" w:sz="4" w:space="0" w:color="auto"/>
            </w:tcBorders>
          </w:tcPr>
          <w:p w:rsidR="00EF57F0" w:rsidRDefault="002239A7">
            <w:pPr>
              <w:jc w:val="left"/>
              <w:rPr>
                <w:rFonts w:eastAsia="黑体"/>
                <w:sz w:val="32"/>
              </w:rPr>
            </w:pPr>
            <w:r>
              <w:rPr>
                <w:rFonts w:eastAsia="黑体"/>
                <w:sz w:val="32"/>
              </w:rPr>
              <w:t>2019.06.03</w:t>
            </w:r>
          </w:p>
        </w:tc>
        <w:tc>
          <w:tcPr>
            <w:tcW w:w="1644" w:type="dxa"/>
          </w:tcPr>
          <w:p w:rsidR="00EF57F0" w:rsidRPr="003F2621" w:rsidRDefault="00CC0C6A">
            <w:pPr>
              <w:jc w:val="left"/>
              <w:rPr>
                <w:rFonts w:eastAsia="黑体"/>
                <w:sz w:val="24"/>
                <w:szCs w:val="24"/>
              </w:rPr>
            </w:pPr>
            <w:r w:rsidRPr="003F2621">
              <w:rPr>
                <w:rFonts w:eastAsia="黑体" w:hint="eastAsia"/>
                <w:sz w:val="24"/>
                <w:szCs w:val="24"/>
              </w:rPr>
              <w:t>Lab Location</w:t>
            </w:r>
          </w:p>
        </w:tc>
        <w:tc>
          <w:tcPr>
            <w:tcW w:w="2021" w:type="dxa"/>
            <w:tcBorders>
              <w:bottom w:val="single" w:sz="4" w:space="0" w:color="auto"/>
            </w:tcBorders>
          </w:tcPr>
          <w:p w:rsidR="00EF57F0" w:rsidRDefault="002239A7">
            <w:pPr>
              <w:jc w:val="left"/>
              <w:rPr>
                <w:rFonts w:eastAsia="黑体"/>
                <w:sz w:val="32"/>
              </w:rPr>
            </w:pPr>
            <w:r>
              <w:rPr>
                <w:rFonts w:eastAsia="黑体" w:hint="eastAsia"/>
                <w:sz w:val="32"/>
              </w:rPr>
              <w:t>#</w:t>
            </w:r>
            <w:r>
              <w:rPr>
                <w:rFonts w:eastAsia="黑体"/>
                <w:sz w:val="32"/>
              </w:rPr>
              <w:t>48</w:t>
            </w:r>
          </w:p>
        </w:tc>
      </w:tr>
    </w:tbl>
    <w:p w:rsidR="00EF57F0" w:rsidRDefault="00EF57F0">
      <w:pPr>
        <w:ind w:left="840"/>
        <w:jc w:val="center"/>
        <w:rPr>
          <w:rFonts w:eastAsia="黑体"/>
          <w:sz w:val="44"/>
        </w:rPr>
      </w:pPr>
    </w:p>
    <w:p w:rsidR="00EF57F0" w:rsidRDefault="00EF57F0">
      <w:pPr>
        <w:ind w:left="840"/>
        <w:jc w:val="center"/>
        <w:rPr>
          <w:rFonts w:eastAsia="黑体"/>
          <w:sz w:val="44"/>
        </w:rPr>
      </w:pPr>
    </w:p>
    <w:p w:rsidR="00EF57F0" w:rsidRDefault="00EF57F0">
      <w:pPr>
        <w:ind w:left="840"/>
        <w:jc w:val="center"/>
        <w:rPr>
          <w:rFonts w:eastAsia="黑体"/>
          <w:sz w:val="44"/>
        </w:rPr>
      </w:pPr>
    </w:p>
    <w:tbl>
      <w:tblPr>
        <w:tblW w:w="0" w:type="auto"/>
        <w:tblInd w:w="10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90"/>
      </w:tblGrid>
      <w:tr w:rsidR="00EF57F0" w:rsidTr="00D028FB">
        <w:trPr>
          <w:trHeight w:val="2392"/>
        </w:trPr>
        <w:tc>
          <w:tcPr>
            <w:tcW w:w="6390" w:type="dxa"/>
          </w:tcPr>
          <w:p w:rsidR="00EF57F0" w:rsidRDefault="008119E5">
            <w:pPr>
              <w:rPr>
                <w:rFonts w:eastAsia="黑体"/>
                <w:sz w:val="32"/>
              </w:rPr>
            </w:pPr>
            <w:r>
              <w:rPr>
                <w:rFonts w:eastAsia="黑体" w:hint="eastAsia"/>
                <w:sz w:val="32"/>
              </w:rPr>
              <w:t>Notes</w:t>
            </w:r>
            <w:r w:rsidR="00EF57F0">
              <w:rPr>
                <w:rFonts w:eastAsia="黑体" w:hint="eastAsia"/>
                <w:sz w:val="32"/>
              </w:rPr>
              <w:t>：</w:t>
            </w:r>
          </w:p>
          <w:p w:rsidR="00EF57F0" w:rsidRDefault="00EF57F0">
            <w:pPr>
              <w:rPr>
                <w:rFonts w:eastAsia="黑体"/>
                <w:sz w:val="32"/>
              </w:rPr>
            </w:pPr>
          </w:p>
          <w:p w:rsidR="00EF57F0" w:rsidRDefault="00EF57F0">
            <w:pPr>
              <w:rPr>
                <w:rFonts w:eastAsia="黑体"/>
                <w:sz w:val="32"/>
              </w:rPr>
            </w:pPr>
          </w:p>
          <w:p w:rsidR="00EF57F0" w:rsidRDefault="00EF57F0">
            <w:pPr>
              <w:rPr>
                <w:rFonts w:eastAsia="黑体"/>
                <w:sz w:val="32"/>
              </w:rPr>
            </w:pPr>
          </w:p>
        </w:tc>
      </w:tr>
    </w:tbl>
    <w:p w:rsidR="007B1D94" w:rsidRDefault="00D028FB" w:rsidP="00D028FB">
      <w:pPr>
        <w:pStyle w:val="a6"/>
        <w:rPr>
          <w:rFonts w:ascii="Arial Narrow" w:hAnsi="Arial Narrow"/>
          <w:b/>
          <w:bCs/>
          <w:i/>
          <w:iCs/>
        </w:rPr>
      </w:pPr>
      <w:r>
        <w:rPr>
          <w:rFonts w:ascii="Arial Narrow" w:hAnsi="Arial Narrow" w:hint="eastAsia"/>
          <w:b/>
          <w:bCs/>
          <w:i/>
          <w:iCs/>
        </w:rPr>
        <w:lastRenderedPageBreak/>
        <w:t xml:space="preserve"> </w:t>
      </w:r>
    </w:p>
    <w:p w:rsidR="007B1D94" w:rsidRPr="007B1D94" w:rsidRDefault="007B1D94" w:rsidP="007B1D94">
      <w:pPr>
        <w:widowControl/>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t xml:space="preserve">Section </w:t>
      </w:r>
      <w:r w:rsidRPr="007B1D94">
        <w:rPr>
          <w:rFonts w:ascii="Arial Narrow" w:hAnsi="Arial Narrow" w:cs="宋体"/>
          <w:b/>
          <w:bCs/>
          <w:iCs/>
          <w:kern w:val="0"/>
          <w:sz w:val="24"/>
          <w:szCs w:val="24"/>
        </w:rPr>
        <w:t>I Introduction</w:t>
      </w:r>
    </w:p>
    <w:p w:rsidR="007B1D94" w:rsidRDefault="007B1D94" w:rsidP="007B1D94">
      <w:pPr>
        <w:widowControl/>
        <w:jc w:val="center"/>
        <w:rPr>
          <w:rFonts w:ascii="Arial Narrow" w:hAnsi="Arial Narrow" w:cs="宋体"/>
          <w:b/>
          <w:bCs/>
          <w:i/>
          <w:iCs/>
          <w:kern w:val="0"/>
          <w:sz w:val="24"/>
          <w:szCs w:val="24"/>
        </w:rPr>
      </w:pPr>
    </w:p>
    <w:p w:rsidR="007B1D94" w:rsidRDefault="007B1D94" w:rsidP="007B1D94">
      <w:pPr>
        <w:widowControl/>
        <w:jc w:val="left"/>
        <w:rPr>
          <w:rFonts w:ascii="宋体" w:hAnsi="宋体" w:cs="宋体"/>
          <w:kern w:val="0"/>
          <w:sz w:val="24"/>
          <w:szCs w:val="24"/>
        </w:rPr>
      </w:pPr>
      <w:r w:rsidRPr="007B1D94">
        <w:rPr>
          <w:rFonts w:ascii="Arial Narrow" w:hAnsi="Arial Narrow" w:cs="宋体"/>
          <w:b/>
          <w:bCs/>
          <w:i/>
          <w:iCs/>
          <w:kern w:val="0"/>
          <w:sz w:val="24"/>
          <w:szCs w:val="24"/>
        </w:rPr>
        <w:t xml:space="preserve"> </w:t>
      </w:r>
      <w:r w:rsidRPr="007B1D94">
        <w:rPr>
          <w:rFonts w:ascii="宋体" w:hAnsi="宋体" w:cs="宋体"/>
          <w:kern w:val="0"/>
          <w:sz w:val="24"/>
          <w:szCs w:val="24"/>
        </w:rPr>
        <w:t xml:space="preserve">Prepares the reader to understand the whole experiment. </w:t>
      </w:r>
    </w:p>
    <w:p w:rsidR="007B1D94" w:rsidRPr="007B1D94" w:rsidRDefault="007B1D94" w:rsidP="007B1D94">
      <w:pPr>
        <w:widowControl/>
        <w:jc w:val="left"/>
        <w:rPr>
          <w:rFonts w:ascii="宋体" w:hAnsi="宋体" w:cs="宋体"/>
          <w:kern w:val="0"/>
          <w:sz w:val="24"/>
          <w:szCs w:val="24"/>
        </w:rPr>
      </w:pPr>
    </w:p>
    <w:tbl>
      <w:tblPr>
        <w:tblW w:w="4500" w:type="pct"/>
        <w:jc w:val="right"/>
        <w:tblCellSpacing w:w="15" w:type="dxa"/>
        <w:tblCellMar>
          <w:top w:w="15" w:type="dxa"/>
          <w:left w:w="15" w:type="dxa"/>
          <w:bottom w:w="15" w:type="dxa"/>
          <w:right w:w="15" w:type="dxa"/>
        </w:tblCellMar>
        <w:tblLook w:val="0000" w:firstRow="0" w:lastRow="0" w:firstColumn="0" w:lastColumn="0" w:noHBand="0" w:noVBand="0"/>
      </w:tblPr>
      <w:tblGrid>
        <w:gridCol w:w="3753"/>
        <w:gridCol w:w="3809"/>
      </w:tblGrid>
      <w:tr w:rsidR="007B1D94" w:rsidRPr="007B1D94" w:rsidTr="007B1D94">
        <w:trPr>
          <w:tblCellSpacing w:w="15" w:type="dxa"/>
          <w:jc w:val="right"/>
        </w:trPr>
        <w:tc>
          <w:tcPr>
            <w:tcW w:w="0" w:type="auto"/>
            <w:vAlign w:val="center"/>
          </w:tcPr>
          <w:p w:rsidR="00745D47" w:rsidRDefault="007B1D94" w:rsidP="007B1D94">
            <w:pPr>
              <w:widowControl/>
              <w:jc w:val="left"/>
              <w:rPr>
                <w:rFonts w:ascii="宋体" w:hAnsi="宋体" w:cs="宋体"/>
                <w:kern w:val="0"/>
                <w:sz w:val="24"/>
                <w:szCs w:val="24"/>
              </w:rPr>
            </w:pPr>
            <w:r w:rsidRPr="007B1D94">
              <w:rPr>
                <w:rFonts w:ascii="宋体" w:hAnsi="宋体" w:cs="宋体"/>
                <w:b/>
                <w:bCs/>
                <w:kern w:val="0"/>
                <w:sz w:val="24"/>
                <w:szCs w:val="24"/>
              </w:rPr>
              <w:t>Must Have:</w:t>
            </w:r>
            <w:r w:rsidRPr="007B1D94">
              <w:rPr>
                <w:rFonts w:ascii="宋体" w:hAnsi="宋体" w:cs="宋体"/>
                <w:kern w:val="0"/>
                <w:sz w:val="24"/>
                <w:szCs w:val="24"/>
              </w:rPr>
              <w:t xml:space="preserve"> </w:t>
            </w:r>
          </w:p>
          <w:p w:rsidR="00745D47" w:rsidRDefault="007B1D94" w:rsidP="007B1D94">
            <w:pPr>
              <w:widowControl/>
              <w:jc w:val="left"/>
              <w:rPr>
                <w:rFonts w:ascii="宋体" w:hAnsi="宋体" w:cs="宋体"/>
                <w:kern w:val="0"/>
                <w:sz w:val="20"/>
              </w:rPr>
            </w:pPr>
            <w:r w:rsidRPr="009A2C33">
              <w:rPr>
                <w:rFonts w:ascii="宋体" w:hAnsi="宋体" w:cs="宋体"/>
                <w:kern w:val="0"/>
                <w:sz w:val="20"/>
              </w:rPr>
              <w:t xml:space="preserve">1. Clearly stated purpose of the experiment </w:t>
            </w:r>
          </w:p>
          <w:p w:rsidR="00745D47" w:rsidRDefault="007B1D94" w:rsidP="007B1D94">
            <w:pPr>
              <w:widowControl/>
              <w:jc w:val="left"/>
              <w:rPr>
                <w:rFonts w:ascii="宋体" w:hAnsi="宋体" w:cs="宋体"/>
                <w:kern w:val="0"/>
                <w:sz w:val="24"/>
                <w:szCs w:val="24"/>
              </w:rPr>
            </w:pPr>
            <w:r w:rsidRPr="009A2C33">
              <w:rPr>
                <w:rFonts w:ascii="宋体" w:hAnsi="宋体" w:cs="宋体"/>
                <w:kern w:val="0"/>
                <w:sz w:val="20"/>
              </w:rPr>
              <w:t xml:space="preserve">2. Important background and/or theory </w:t>
            </w:r>
          </w:p>
          <w:p w:rsidR="001C01BA" w:rsidRPr="007B1D94" w:rsidRDefault="007B1D94" w:rsidP="007B1D94">
            <w:pPr>
              <w:widowControl/>
              <w:jc w:val="left"/>
              <w:rPr>
                <w:rFonts w:ascii="宋体" w:hAnsi="宋体" w:cs="宋体" w:hint="eastAsia"/>
                <w:kern w:val="0"/>
                <w:sz w:val="24"/>
                <w:szCs w:val="24"/>
              </w:rPr>
            </w:pPr>
            <w:r w:rsidRPr="007B1D94">
              <w:rPr>
                <w:rFonts w:ascii="宋体" w:hAnsi="宋体" w:cs="宋体"/>
                <w:kern w:val="0"/>
                <w:sz w:val="24"/>
                <w:szCs w:val="24"/>
              </w:rPr>
              <w:t> </w:t>
            </w:r>
          </w:p>
        </w:tc>
        <w:tc>
          <w:tcPr>
            <w:tcW w:w="0" w:type="auto"/>
          </w:tcPr>
          <w:p w:rsidR="00745D47" w:rsidRDefault="007B1D94" w:rsidP="007B1D94">
            <w:pPr>
              <w:widowControl/>
              <w:jc w:val="left"/>
              <w:rPr>
                <w:rFonts w:ascii="宋体" w:hAnsi="宋体" w:cs="宋体"/>
                <w:kern w:val="0"/>
                <w:sz w:val="24"/>
                <w:szCs w:val="24"/>
              </w:rPr>
            </w:pPr>
            <w:r w:rsidRPr="007B1D94">
              <w:rPr>
                <w:rFonts w:ascii="宋体" w:hAnsi="宋体" w:cs="宋体"/>
                <w:b/>
                <w:bCs/>
                <w:kern w:val="0"/>
                <w:sz w:val="24"/>
                <w:szCs w:val="24"/>
              </w:rPr>
              <w:t>May include:</w:t>
            </w:r>
            <w:r w:rsidRPr="007B1D94">
              <w:rPr>
                <w:rFonts w:ascii="宋体" w:hAnsi="宋体" w:cs="宋体"/>
                <w:kern w:val="0"/>
                <w:sz w:val="24"/>
                <w:szCs w:val="24"/>
              </w:rPr>
              <w:t xml:space="preserve"> </w:t>
            </w:r>
          </w:p>
          <w:p w:rsidR="00745D47" w:rsidRDefault="007B1D94" w:rsidP="007B1D94">
            <w:pPr>
              <w:widowControl/>
              <w:jc w:val="left"/>
              <w:rPr>
                <w:rFonts w:ascii="宋体" w:hAnsi="宋体" w:cs="宋体"/>
                <w:kern w:val="0"/>
                <w:sz w:val="20"/>
              </w:rPr>
            </w:pPr>
            <w:r w:rsidRPr="009A2C33">
              <w:rPr>
                <w:rFonts w:ascii="宋体" w:hAnsi="宋体" w:cs="宋体"/>
                <w:kern w:val="0"/>
                <w:sz w:val="20"/>
              </w:rPr>
              <w:t xml:space="preserve">1. Description of specialized equipment </w:t>
            </w:r>
          </w:p>
          <w:p w:rsidR="007B1D94" w:rsidRPr="007B1D94" w:rsidRDefault="007B1D94" w:rsidP="007B1D94">
            <w:pPr>
              <w:widowControl/>
              <w:jc w:val="left"/>
              <w:rPr>
                <w:rFonts w:ascii="宋体" w:hAnsi="宋体" w:cs="宋体"/>
                <w:kern w:val="0"/>
                <w:sz w:val="24"/>
                <w:szCs w:val="24"/>
              </w:rPr>
            </w:pPr>
            <w:r w:rsidRPr="009A2C33">
              <w:rPr>
                <w:rFonts w:ascii="宋体" w:hAnsi="宋体" w:cs="宋体"/>
                <w:kern w:val="0"/>
                <w:sz w:val="20"/>
              </w:rPr>
              <w:t>2. Justification of experiment's importance</w:t>
            </w:r>
          </w:p>
        </w:tc>
      </w:tr>
    </w:tbl>
    <w:p w:rsidR="001C01BA" w:rsidRDefault="001C01BA" w:rsidP="001C01BA">
      <w:pPr>
        <w:widowControl/>
        <w:jc w:val="left"/>
      </w:pPr>
      <w:r>
        <w:t>In this lab, we’ll explore several aspects of the ICMP protocol:</w:t>
      </w:r>
    </w:p>
    <w:p w:rsidR="001C01BA" w:rsidRDefault="001C01BA" w:rsidP="001C01BA">
      <w:pPr>
        <w:widowControl/>
        <w:jc w:val="left"/>
      </w:pPr>
      <w:r>
        <w:t xml:space="preserve">• ICMP messages generating by the Ping program; </w:t>
      </w:r>
    </w:p>
    <w:p w:rsidR="001C01BA" w:rsidRDefault="001C01BA" w:rsidP="001C01BA">
      <w:pPr>
        <w:widowControl/>
        <w:jc w:val="left"/>
      </w:pPr>
      <w:r>
        <w:t xml:space="preserve">• ICMP messages generated by the Traceroute program; </w:t>
      </w:r>
    </w:p>
    <w:p w:rsidR="001C01BA" w:rsidRDefault="001C01BA" w:rsidP="001C01BA">
      <w:pPr>
        <w:widowControl/>
        <w:jc w:val="left"/>
        <w:rPr>
          <w:rFonts w:ascii="Arial Narrow" w:hAnsi="Arial Narrow" w:cs="宋体"/>
          <w:b/>
          <w:bCs/>
          <w:iCs/>
          <w:kern w:val="0"/>
          <w:sz w:val="24"/>
          <w:szCs w:val="24"/>
        </w:rPr>
      </w:pPr>
      <w:r>
        <w:t>• the format and contents of an ICMP message.</w:t>
      </w:r>
    </w:p>
    <w:p w:rsidR="007B1D94" w:rsidRDefault="007B1D94" w:rsidP="007B1D94">
      <w:pPr>
        <w:widowControl/>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t xml:space="preserve">Section </w:t>
      </w:r>
      <w:r w:rsidRPr="007B1D94">
        <w:rPr>
          <w:rFonts w:ascii="Arial Narrow" w:hAnsi="Arial Narrow" w:cs="宋体"/>
          <w:b/>
          <w:bCs/>
          <w:iCs/>
          <w:kern w:val="0"/>
          <w:sz w:val="24"/>
          <w:szCs w:val="24"/>
        </w:rPr>
        <w:t>II Methods &amp; Materials</w:t>
      </w:r>
    </w:p>
    <w:p w:rsidR="009A2C33" w:rsidRPr="007B1D94" w:rsidRDefault="009A2C33" w:rsidP="007B1D94">
      <w:pPr>
        <w:widowControl/>
        <w:jc w:val="center"/>
        <w:rPr>
          <w:rFonts w:ascii="Arial Narrow" w:hAnsi="Arial Narrow" w:cs="宋体"/>
          <w:b/>
          <w:bCs/>
          <w:iCs/>
          <w:kern w:val="0"/>
          <w:sz w:val="24"/>
          <w:szCs w:val="24"/>
        </w:rPr>
      </w:pPr>
    </w:p>
    <w:p w:rsidR="001C01BA" w:rsidRDefault="0060173B" w:rsidP="007B1D94">
      <w:pPr>
        <w:widowControl/>
        <w:jc w:val="left"/>
        <w:rPr>
          <w:rFonts w:ascii="宋体" w:hAnsi="宋体" w:cs="宋体"/>
          <w:kern w:val="0"/>
          <w:sz w:val="24"/>
          <w:szCs w:val="24"/>
        </w:rPr>
      </w:pPr>
      <w:r w:rsidRPr="007B1D94">
        <w:rPr>
          <w:rFonts w:ascii="宋体" w:hAnsi="宋体" w:cs="宋体"/>
          <w:kern w:val="0"/>
          <w:sz w:val="24"/>
          <w:szCs w:val="24"/>
        </w:rPr>
        <w:t>Can</w:t>
      </w:r>
      <w:r w:rsidR="007B1D94" w:rsidRPr="007B1D94">
        <w:rPr>
          <w:rFonts w:ascii="宋体" w:hAnsi="宋体" w:cs="宋体"/>
          <w:kern w:val="0"/>
          <w:sz w:val="24"/>
          <w:szCs w:val="24"/>
        </w:rPr>
        <w:t xml:space="preserve"> be lists or even "refer to lab manual" where appropriate. </w:t>
      </w:r>
    </w:p>
    <w:p w:rsidR="007B1D94" w:rsidRDefault="007B1D94" w:rsidP="007B1D94">
      <w:pPr>
        <w:widowControl/>
        <w:jc w:val="left"/>
        <w:rPr>
          <w:rFonts w:ascii="宋体" w:hAnsi="宋体" w:cs="宋体"/>
          <w:kern w:val="0"/>
          <w:sz w:val="24"/>
          <w:szCs w:val="24"/>
        </w:rPr>
      </w:pPr>
      <w:r w:rsidRPr="007B1D94">
        <w:rPr>
          <w:rFonts w:ascii="宋体" w:hAnsi="宋体" w:cs="宋体"/>
          <w:kern w:val="0"/>
          <w:sz w:val="24"/>
          <w:szCs w:val="24"/>
        </w:rPr>
        <w:t xml:space="preserve"> </w:t>
      </w:r>
    </w:p>
    <w:p w:rsidR="007B1D94" w:rsidRPr="007B1D94" w:rsidRDefault="007B1D94" w:rsidP="007B1D94">
      <w:pPr>
        <w:widowControl/>
        <w:jc w:val="left"/>
        <w:rPr>
          <w:rFonts w:ascii="宋体" w:hAnsi="宋体" w:cs="宋体"/>
          <w:kern w:val="0"/>
          <w:sz w:val="24"/>
          <w:szCs w:val="24"/>
        </w:rPr>
      </w:pPr>
    </w:p>
    <w:p w:rsidR="007B1D94" w:rsidRDefault="007B1D94" w:rsidP="007B1D94">
      <w:pPr>
        <w:widowControl/>
        <w:spacing w:before="100" w:beforeAutospacing="1" w:after="100" w:afterAutospacing="1"/>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t xml:space="preserve">Section </w:t>
      </w:r>
      <w:r w:rsidRPr="007B1D94">
        <w:rPr>
          <w:rFonts w:ascii="Arial Narrow" w:hAnsi="Arial Narrow" w:cs="宋体"/>
          <w:b/>
          <w:bCs/>
          <w:iCs/>
          <w:kern w:val="0"/>
          <w:sz w:val="24"/>
          <w:szCs w:val="24"/>
        </w:rPr>
        <w:t>I</w:t>
      </w:r>
      <w:r w:rsidR="00D028FB">
        <w:rPr>
          <w:rFonts w:ascii="Arial Narrow" w:hAnsi="Arial Narrow" w:cs="宋体"/>
          <w:b/>
          <w:bCs/>
          <w:iCs/>
          <w:kern w:val="0"/>
          <w:sz w:val="24"/>
          <w:szCs w:val="24"/>
        </w:rPr>
        <w:t>II</w:t>
      </w:r>
      <w:r w:rsidRPr="007B1D94">
        <w:rPr>
          <w:rFonts w:ascii="Arial Narrow" w:hAnsi="Arial Narrow" w:cs="宋体"/>
          <w:b/>
          <w:bCs/>
          <w:iCs/>
          <w:kern w:val="0"/>
          <w:sz w:val="24"/>
          <w:szCs w:val="24"/>
        </w:rPr>
        <w:t xml:space="preserve"> Procedure</w:t>
      </w:r>
      <w:r w:rsidR="00D028FB">
        <w:rPr>
          <w:rFonts w:ascii="Arial Narrow" w:hAnsi="Arial Narrow" w:cs="宋体"/>
          <w:b/>
          <w:bCs/>
          <w:iCs/>
          <w:kern w:val="0"/>
          <w:sz w:val="24"/>
          <w:szCs w:val="24"/>
        </w:rPr>
        <w:t xml:space="preserve"> &amp; Results</w:t>
      </w:r>
    </w:p>
    <w:p w:rsidR="007B1D94" w:rsidRPr="007B1D94" w:rsidRDefault="007B1D94" w:rsidP="007B1D94">
      <w:pPr>
        <w:widowControl/>
        <w:spacing w:before="100" w:beforeAutospacing="1" w:after="100" w:afterAutospacing="1"/>
        <w:jc w:val="left"/>
        <w:rPr>
          <w:rFonts w:ascii="宋体" w:hAnsi="宋体" w:cs="宋体"/>
          <w:kern w:val="0"/>
          <w:sz w:val="24"/>
          <w:szCs w:val="24"/>
        </w:rPr>
      </w:pPr>
      <w:r w:rsidRPr="007B1D94">
        <w:rPr>
          <w:rFonts w:ascii="宋体" w:hAnsi="宋体" w:cs="宋体"/>
          <w:kern w:val="0"/>
          <w:sz w:val="24"/>
          <w:szCs w:val="24"/>
        </w:rPr>
        <w:t xml:space="preserve">Describes ACTUAL process, especially changes from planned method. </w:t>
      </w:r>
    </w:p>
    <w:tbl>
      <w:tblPr>
        <w:tblW w:w="4750" w:type="pct"/>
        <w:jc w:val="right"/>
        <w:tblCellSpacing w:w="15" w:type="dxa"/>
        <w:tblCellMar>
          <w:top w:w="15" w:type="dxa"/>
          <w:left w:w="15" w:type="dxa"/>
          <w:bottom w:w="15" w:type="dxa"/>
          <w:right w:w="15" w:type="dxa"/>
        </w:tblCellMar>
        <w:tblLook w:val="0000" w:firstRow="0" w:lastRow="0" w:firstColumn="0" w:lastColumn="0" w:noHBand="0" w:noVBand="0"/>
      </w:tblPr>
      <w:tblGrid>
        <w:gridCol w:w="7982"/>
      </w:tblGrid>
      <w:tr w:rsidR="007B1D94" w:rsidRPr="007B1D94" w:rsidTr="007B1D94">
        <w:trPr>
          <w:tblCellSpacing w:w="15" w:type="dxa"/>
          <w:jc w:val="right"/>
        </w:trPr>
        <w:tc>
          <w:tcPr>
            <w:tcW w:w="0" w:type="auto"/>
            <w:vAlign w:val="center"/>
          </w:tcPr>
          <w:p w:rsidR="007B1D94" w:rsidRPr="009A2C33" w:rsidRDefault="007B1D94" w:rsidP="007B1D94">
            <w:pPr>
              <w:widowControl/>
              <w:numPr>
                <w:ilvl w:val="0"/>
                <w:numId w:val="12"/>
              </w:numPr>
              <w:spacing w:before="100" w:beforeAutospacing="1" w:after="100" w:afterAutospacing="1"/>
              <w:jc w:val="left"/>
              <w:rPr>
                <w:rFonts w:ascii="宋体" w:hAnsi="宋体" w:cs="宋体"/>
                <w:kern w:val="0"/>
                <w:sz w:val="20"/>
              </w:rPr>
            </w:pPr>
            <w:r w:rsidRPr="009A2C33">
              <w:rPr>
                <w:rFonts w:ascii="宋体" w:hAnsi="宋体" w:cs="宋体"/>
                <w:b/>
                <w:bCs/>
                <w:kern w:val="0"/>
                <w:sz w:val="20"/>
              </w:rPr>
              <w:t>number</w:t>
            </w:r>
            <w:r w:rsidRPr="009A2C33">
              <w:rPr>
                <w:rFonts w:ascii="宋体" w:hAnsi="宋体" w:cs="宋体"/>
                <w:kern w:val="0"/>
                <w:sz w:val="20"/>
              </w:rPr>
              <w:t xml:space="preserve"> and </w:t>
            </w:r>
            <w:r w:rsidRPr="009A2C33">
              <w:rPr>
                <w:rFonts w:ascii="宋体" w:hAnsi="宋体" w:cs="宋体"/>
                <w:b/>
                <w:bCs/>
                <w:kern w:val="0"/>
                <w:sz w:val="20"/>
              </w:rPr>
              <w:t>title</w:t>
            </w:r>
            <w:r w:rsidRPr="009A2C33">
              <w:rPr>
                <w:rFonts w:ascii="宋体" w:hAnsi="宋体" w:cs="宋体"/>
                <w:kern w:val="0"/>
                <w:sz w:val="20"/>
              </w:rPr>
              <w:t xml:space="preserve"> tables and graphs correctly and clearly</w:t>
            </w:r>
          </w:p>
          <w:p w:rsidR="007B1D94" w:rsidRPr="009A2C33" w:rsidRDefault="007B1D94" w:rsidP="007B1D94">
            <w:pPr>
              <w:widowControl/>
              <w:numPr>
                <w:ilvl w:val="0"/>
                <w:numId w:val="12"/>
              </w:numPr>
              <w:spacing w:before="100" w:beforeAutospacing="1" w:after="100" w:afterAutospacing="1"/>
              <w:jc w:val="left"/>
              <w:rPr>
                <w:rFonts w:ascii="宋体" w:hAnsi="宋体" w:cs="宋体"/>
                <w:kern w:val="0"/>
                <w:sz w:val="20"/>
              </w:rPr>
            </w:pPr>
            <w:r w:rsidRPr="009A2C33">
              <w:rPr>
                <w:rFonts w:ascii="宋体" w:hAnsi="宋体" w:cs="宋体"/>
                <w:kern w:val="0"/>
                <w:sz w:val="20"/>
              </w:rPr>
              <w:t>draw attention to key points in tables or graphs with a sentence</w:t>
            </w:r>
          </w:p>
          <w:p w:rsidR="007B1D94" w:rsidRPr="009A2C33" w:rsidRDefault="007B1D94" w:rsidP="007B1D94">
            <w:pPr>
              <w:widowControl/>
              <w:numPr>
                <w:ilvl w:val="0"/>
                <w:numId w:val="12"/>
              </w:numPr>
              <w:spacing w:before="100" w:beforeAutospacing="1" w:after="100" w:afterAutospacing="1"/>
              <w:jc w:val="left"/>
              <w:rPr>
                <w:rFonts w:ascii="宋体" w:hAnsi="宋体" w:cs="宋体"/>
                <w:kern w:val="0"/>
                <w:sz w:val="20"/>
              </w:rPr>
            </w:pPr>
            <w:r w:rsidRPr="009A2C33">
              <w:rPr>
                <w:rFonts w:ascii="宋体" w:hAnsi="宋体" w:cs="宋体"/>
                <w:kern w:val="0"/>
                <w:sz w:val="20"/>
              </w:rPr>
              <w:t>provide sample calculation only</w:t>
            </w:r>
          </w:p>
          <w:p w:rsidR="007B1D94" w:rsidRPr="007B1D94" w:rsidRDefault="007B1D94" w:rsidP="007B1D94">
            <w:pPr>
              <w:widowControl/>
              <w:numPr>
                <w:ilvl w:val="0"/>
                <w:numId w:val="12"/>
              </w:numPr>
              <w:spacing w:before="100" w:beforeAutospacing="1" w:after="100" w:afterAutospacing="1"/>
              <w:jc w:val="left"/>
              <w:rPr>
                <w:rFonts w:ascii="宋体" w:hAnsi="宋体" w:cs="宋体"/>
                <w:kern w:val="0"/>
                <w:sz w:val="24"/>
                <w:szCs w:val="24"/>
              </w:rPr>
            </w:pPr>
            <w:r w:rsidRPr="009A2C33">
              <w:rPr>
                <w:rFonts w:ascii="宋体" w:hAnsi="宋体" w:cs="宋体"/>
                <w:kern w:val="0"/>
                <w:sz w:val="20"/>
              </w:rPr>
              <w:t>state key result in sentence form</w:t>
            </w:r>
          </w:p>
        </w:tc>
      </w:tr>
    </w:tbl>
    <w:p w:rsidR="005A0D22" w:rsidRDefault="005A0D22" w:rsidP="005A0D22">
      <w:pPr>
        <w:widowControl/>
        <w:numPr>
          <w:ilvl w:val="0"/>
          <w:numId w:val="17"/>
        </w:numPr>
        <w:spacing w:before="100" w:beforeAutospacing="1" w:after="100" w:afterAutospacing="1"/>
        <w:jc w:val="left"/>
      </w:pPr>
      <w:r>
        <w:t>ICMP and Ping</w:t>
      </w:r>
      <w:r>
        <w:rPr>
          <w:rFonts w:hint="eastAsia"/>
        </w:rPr>
        <w:t>：</w:t>
      </w:r>
    </w:p>
    <w:p w:rsidR="005A0D22" w:rsidRPr="005A0D22" w:rsidRDefault="005A0D22" w:rsidP="005A0D22">
      <w:pPr>
        <w:rPr>
          <w:rStyle w:val="a7"/>
          <w:b w:val="0"/>
        </w:rPr>
      </w:pPr>
      <w:r w:rsidRPr="005A0D22">
        <w:rPr>
          <w:rStyle w:val="a7"/>
          <w:b w:val="0"/>
        </w:rPr>
        <w:t>• Let’s begin this adventure by opening the Windows Command Prompt application (which can be found in your Accessories folder).</w:t>
      </w:r>
    </w:p>
    <w:p w:rsidR="005A0D22" w:rsidRPr="005A0D22" w:rsidRDefault="005A0D22" w:rsidP="005A0D22">
      <w:pPr>
        <w:rPr>
          <w:rStyle w:val="a7"/>
          <w:b w:val="0"/>
        </w:rPr>
      </w:pPr>
      <w:r w:rsidRPr="005A0D22">
        <w:rPr>
          <w:rStyle w:val="a7"/>
          <w:b w:val="0"/>
        </w:rPr>
        <w:t xml:space="preserve">• Start up the Wireshark packet sniffer, and begin Wireshark packet capture. </w:t>
      </w:r>
    </w:p>
    <w:p w:rsidR="005A0D22" w:rsidRPr="005A0D22" w:rsidRDefault="005A0D22" w:rsidP="005A0D22">
      <w:pPr>
        <w:rPr>
          <w:rStyle w:val="a7"/>
          <w:b w:val="0"/>
        </w:rPr>
      </w:pPr>
      <w:r w:rsidRPr="005A0D22">
        <w:rPr>
          <w:rStyle w:val="a7"/>
          <w:b w:val="0"/>
        </w:rPr>
        <w:t xml:space="preserve">• The ping command is in c:\windows\system32, so type either “ping –n 10 hostname” or “c:\windows\system32\ping –n 10 hostname” in the MS-DOS command line (without quotation marks), where hostname is a host on another continent. If you’re outside of Asia, you may want to enter www.ust.hk for the Web server at Hong Kong University of Science and Technology. The argument “-n 10” indicates that 10 ping messages should be sent. Then run the Ping program by typing return. </w:t>
      </w:r>
    </w:p>
    <w:p w:rsidR="005A0D22" w:rsidRDefault="005A0D22" w:rsidP="005A0D22">
      <w:pPr>
        <w:rPr>
          <w:rStyle w:val="a7"/>
          <w:b w:val="0"/>
        </w:rPr>
      </w:pPr>
      <w:r w:rsidRPr="005A0D22">
        <w:rPr>
          <w:rStyle w:val="a7"/>
          <w:b w:val="0"/>
        </w:rPr>
        <w:t>• When the Ping program terminates, stop the packet capture in Wireshark.</w:t>
      </w:r>
    </w:p>
    <w:p w:rsidR="004C19B7" w:rsidRDefault="004C19B7" w:rsidP="005A0D22">
      <w:pPr>
        <w:rPr>
          <w:rStyle w:val="a7"/>
          <w:b w:val="0"/>
        </w:rPr>
      </w:pPr>
    </w:p>
    <w:p w:rsidR="004C19B7" w:rsidRDefault="004C19B7" w:rsidP="005A0D22">
      <w:pPr>
        <w:rPr>
          <w:rStyle w:val="a7"/>
          <w:b w:val="0"/>
        </w:rPr>
      </w:pPr>
      <w:r w:rsidRPr="00EA3DBB">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i1032" type="#_x0000_t75" style="width:415.2pt;height:250.2pt;visibility:visible;mso-wrap-style:square">
            <v:imagedata r:id="rId8" o:title=""/>
          </v:shape>
        </w:pict>
      </w:r>
    </w:p>
    <w:p w:rsidR="004C19B7" w:rsidRDefault="004C19B7" w:rsidP="005A0D22">
      <w:pPr>
        <w:rPr>
          <w:rStyle w:val="a7"/>
          <w:b w:val="0"/>
        </w:rPr>
      </w:pPr>
      <w:r w:rsidRPr="004C19B7">
        <w:rPr>
          <w:rStyle w:val="a7"/>
          <w:b w:val="0"/>
        </w:rPr>
        <w:t>Figure 1 Command Prompt window after entering Ping command</w:t>
      </w:r>
      <w:r>
        <w:rPr>
          <w:rStyle w:val="a7"/>
          <w:rFonts w:hint="eastAsia"/>
          <w:b w:val="0"/>
        </w:rPr>
        <w:t>.</w:t>
      </w:r>
    </w:p>
    <w:p w:rsidR="004C19B7" w:rsidRPr="004C19B7" w:rsidRDefault="004C19B7" w:rsidP="005A0D22">
      <w:pPr>
        <w:rPr>
          <w:rStyle w:val="a7"/>
        </w:rPr>
      </w:pPr>
      <w:r w:rsidRPr="00EA3DBB">
        <w:rPr>
          <w:noProof/>
        </w:rPr>
        <w:pict>
          <v:shape id="图片 11" o:spid="_x0000_i1034" type="#_x0000_t75" alt="*WLAN" style="width:415.2pt;height:224.4pt;visibility:visible;mso-wrap-style:square">
            <v:imagedata r:id="rId9" o:title="*WLAN"/>
          </v:shape>
        </w:pict>
      </w:r>
    </w:p>
    <w:p w:rsidR="004C19B7" w:rsidRDefault="004C19B7" w:rsidP="005A0D22">
      <w:r>
        <w:t>Figure 2 provides a screenshot of the Wireshark output, after “</w:t>
      </w:r>
      <w:proofErr w:type="spellStart"/>
      <w:r>
        <w:t>icmp</w:t>
      </w:r>
      <w:proofErr w:type="spellEnd"/>
      <w:r>
        <w:t xml:space="preserve">” has been entered into the filter display window. Note that the packet listing shows 20 packets: the 10 Ping queries sent by the source and the 10 Ping responses received by the source. Also note that the source’s IP address is a private address (behind a NAT) of the form 192.168/12; the destination’s IP address is that of the Web server at HKUST. Now let’s zoom in on </w:t>
      </w:r>
      <w:proofErr w:type="gramStart"/>
      <w:r>
        <w:t>At</w:t>
      </w:r>
      <w:proofErr w:type="gramEnd"/>
      <w:r>
        <w:t xml:space="preserve"> the end of the experiment, your Command Prompt Window should look something like Figure 1. In this example, the source ping program is in Massachusetts and the destination Ping program is in Hong Kong. From this window we see that the source ping program sent 10 query packets and received 10 responses. Note also that for each response, the source calculates the round-trip time (RTT), which for the 10 packets is on average 375 msec. Figure 1 Command Prompt window after entering Ping command. the first packet (sent by the client); in the figure below, the packet contents area provides information about this packet. We see that the IP datagram within this packet has protocol number 01, which is the protocol number for ICMP. This means that the payload of the IP datagram is an ICMP packet.</w:t>
      </w:r>
    </w:p>
    <w:p w:rsidR="004C19B7" w:rsidRDefault="004C19B7" w:rsidP="005A0D22">
      <w:r w:rsidRPr="00EA3DBB">
        <w:rPr>
          <w:noProof/>
        </w:rPr>
        <w:lastRenderedPageBreak/>
        <w:pict>
          <v:shape id="_x0000_i1036" type="#_x0000_t75" style="width:382.8pt;height:165.6pt;visibility:visible;mso-wrap-style:square">
            <v:imagedata r:id="rId10" o:title=""/>
          </v:shape>
        </w:pict>
      </w:r>
    </w:p>
    <w:p w:rsidR="004C19B7" w:rsidRDefault="004C19B7" w:rsidP="005A0D22">
      <w:pPr>
        <w:rPr>
          <w:rStyle w:val="a7"/>
          <w:rFonts w:hint="eastAsia"/>
          <w:b w:val="0"/>
        </w:rPr>
      </w:pPr>
      <w:r>
        <w:t>Figure 3 Wireshark capture of ping packet with ICMP packet expanded.</w:t>
      </w:r>
    </w:p>
    <w:p w:rsidR="005A0D22" w:rsidRPr="005A0D22" w:rsidRDefault="005A0D22" w:rsidP="005A0D22">
      <w:pPr>
        <w:rPr>
          <w:rStyle w:val="a7"/>
          <w:b w:val="0"/>
        </w:rPr>
      </w:pPr>
    </w:p>
    <w:p w:rsidR="007B1D94" w:rsidRPr="007B1D94" w:rsidRDefault="007B1D94" w:rsidP="007B1D94">
      <w:pPr>
        <w:widowControl/>
        <w:spacing w:before="100" w:beforeAutospacing="1" w:after="100" w:afterAutospacing="1"/>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t xml:space="preserve">Section </w:t>
      </w:r>
      <w:r w:rsidR="00D028FB">
        <w:rPr>
          <w:rFonts w:ascii="Arial Narrow" w:hAnsi="Arial Narrow" w:cs="宋体"/>
          <w:b/>
          <w:bCs/>
          <w:iCs/>
          <w:kern w:val="0"/>
          <w:sz w:val="24"/>
          <w:szCs w:val="24"/>
        </w:rPr>
        <w:t>I</w:t>
      </w:r>
      <w:r>
        <w:rPr>
          <w:rFonts w:ascii="Arial Narrow" w:hAnsi="Arial Narrow" w:cs="宋体" w:hint="eastAsia"/>
          <w:b/>
          <w:bCs/>
          <w:iCs/>
          <w:kern w:val="0"/>
          <w:sz w:val="24"/>
          <w:szCs w:val="24"/>
        </w:rPr>
        <w:t>V</w:t>
      </w:r>
      <w:r w:rsidRPr="007B1D94">
        <w:rPr>
          <w:rFonts w:ascii="Arial Narrow" w:hAnsi="Arial Narrow" w:cs="宋体"/>
          <w:b/>
          <w:bCs/>
          <w:iCs/>
          <w:kern w:val="0"/>
          <w:sz w:val="24"/>
          <w:szCs w:val="24"/>
        </w:rPr>
        <w:t xml:space="preserve"> Discussion</w:t>
      </w:r>
    </w:p>
    <w:p w:rsidR="007B1D94" w:rsidRPr="007B1D94" w:rsidRDefault="007B1D94" w:rsidP="007B1D94">
      <w:pPr>
        <w:widowControl/>
        <w:spacing w:before="100" w:beforeAutospacing="1" w:after="100" w:afterAutospacing="1"/>
        <w:jc w:val="left"/>
        <w:rPr>
          <w:rFonts w:ascii="宋体" w:hAnsi="宋体" w:cs="宋体"/>
          <w:kern w:val="0"/>
          <w:sz w:val="24"/>
          <w:szCs w:val="24"/>
        </w:rPr>
      </w:pPr>
      <w:r w:rsidRPr="007B1D94">
        <w:rPr>
          <w:rFonts w:ascii="Arial Narrow" w:hAnsi="Arial Narrow" w:cs="宋体"/>
          <w:b/>
          <w:bCs/>
          <w:i/>
          <w:iCs/>
          <w:kern w:val="0"/>
          <w:sz w:val="24"/>
          <w:szCs w:val="24"/>
        </w:rPr>
        <w:t xml:space="preserve"> </w:t>
      </w:r>
      <w:r w:rsidR="00D028FB">
        <w:rPr>
          <w:rFonts w:ascii="宋体" w:hAnsi="宋体" w:cs="宋体"/>
          <w:kern w:val="0"/>
          <w:sz w:val="24"/>
          <w:szCs w:val="24"/>
        </w:rPr>
        <w:t>Answer the questions in the section [what to hand in] of the lab guide, in</w:t>
      </w:r>
      <w:r w:rsidR="00DC5382" w:rsidRPr="007B1D94">
        <w:rPr>
          <w:rFonts w:ascii="宋体" w:hAnsi="宋体" w:cs="宋体"/>
          <w:kern w:val="0"/>
          <w:sz w:val="24"/>
          <w:szCs w:val="24"/>
        </w:rPr>
        <w:t>cludes</w:t>
      </w:r>
      <w:r w:rsidRPr="007B1D94">
        <w:rPr>
          <w:rFonts w:ascii="宋体" w:hAnsi="宋体" w:cs="宋体"/>
          <w:kern w:val="0"/>
          <w:sz w:val="24"/>
          <w:szCs w:val="24"/>
        </w:rPr>
        <w:t xml:space="preserve"> two aspects:  </w:t>
      </w:r>
    </w:p>
    <w:tbl>
      <w:tblPr>
        <w:tblW w:w="4750" w:type="pct"/>
        <w:jc w:val="right"/>
        <w:tblCellSpacing w:w="15" w:type="dxa"/>
        <w:tblCellMar>
          <w:top w:w="15" w:type="dxa"/>
          <w:left w:w="15" w:type="dxa"/>
          <w:bottom w:w="15" w:type="dxa"/>
          <w:right w:w="15" w:type="dxa"/>
        </w:tblCellMar>
        <w:tblLook w:val="0000" w:firstRow="0" w:lastRow="0" w:firstColumn="0" w:lastColumn="0" w:noHBand="0" w:noVBand="0"/>
      </w:tblPr>
      <w:tblGrid>
        <w:gridCol w:w="8759"/>
      </w:tblGrid>
      <w:tr w:rsidR="007B1D94" w:rsidRPr="007B1D94" w:rsidTr="007B1D94">
        <w:trPr>
          <w:tblCellSpacing w:w="15" w:type="dxa"/>
          <w:jc w:val="right"/>
        </w:trPr>
        <w:tc>
          <w:tcPr>
            <w:tcW w:w="0" w:type="auto"/>
            <w:vAlign w:val="center"/>
          </w:tcPr>
          <w:p w:rsidR="007B1D94" w:rsidRPr="002801AD" w:rsidRDefault="007B1D94" w:rsidP="007B1D94">
            <w:pPr>
              <w:widowControl/>
              <w:numPr>
                <w:ilvl w:val="0"/>
                <w:numId w:val="13"/>
              </w:numPr>
              <w:spacing w:before="100" w:beforeAutospacing="1" w:after="100" w:afterAutospacing="1"/>
              <w:jc w:val="left"/>
              <w:rPr>
                <w:rFonts w:ascii="宋体" w:hAnsi="宋体" w:cs="宋体"/>
                <w:kern w:val="0"/>
                <w:sz w:val="20"/>
              </w:rPr>
            </w:pPr>
            <w:r w:rsidRPr="002801AD">
              <w:rPr>
                <w:rFonts w:ascii="宋体" w:hAnsi="宋体" w:cs="宋体"/>
                <w:kern w:val="0"/>
                <w:sz w:val="20"/>
              </w:rPr>
              <w:t xml:space="preserve">Analysis = explanation of what can be clearly understood from </w:t>
            </w:r>
            <w:r w:rsidR="00D028FB">
              <w:rPr>
                <w:rFonts w:ascii="宋体" w:hAnsi="宋体" w:cs="宋体"/>
                <w:kern w:val="0"/>
                <w:sz w:val="20"/>
              </w:rPr>
              <w:t xml:space="preserve">lab </w:t>
            </w:r>
            <w:r w:rsidRPr="002801AD">
              <w:rPr>
                <w:rFonts w:ascii="宋体" w:hAnsi="宋体" w:cs="宋体"/>
                <w:kern w:val="0"/>
                <w:sz w:val="20"/>
              </w:rPr>
              <w:t>results</w:t>
            </w:r>
          </w:p>
          <w:p w:rsidR="002239A7" w:rsidRDefault="007B1D94" w:rsidP="002239A7">
            <w:pPr>
              <w:widowControl/>
              <w:numPr>
                <w:ilvl w:val="0"/>
                <w:numId w:val="13"/>
              </w:numPr>
              <w:spacing w:before="100" w:beforeAutospacing="1" w:after="100" w:afterAutospacing="1"/>
              <w:jc w:val="left"/>
              <w:rPr>
                <w:rFonts w:ascii="宋体" w:hAnsi="宋体" w:cs="宋体"/>
                <w:kern w:val="0"/>
                <w:sz w:val="24"/>
                <w:szCs w:val="24"/>
              </w:rPr>
            </w:pPr>
            <w:r w:rsidRPr="002801AD">
              <w:rPr>
                <w:rFonts w:ascii="宋体" w:hAnsi="宋体" w:cs="宋体"/>
                <w:kern w:val="0"/>
                <w:sz w:val="20"/>
              </w:rPr>
              <w:t>Interpretation = logical deductions from analysis, explanations of ambiguities.</w:t>
            </w:r>
          </w:p>
          <w:p w:rsidR="002239A7" w:rsidRDefault="002239A7" w:rsidP="002239A7">
            <w:pPr>
              <w:widowControl/>
              <w:numPr>
                <w:ilvl w:val="0"/>
                <w:numId w:val="15"/>
              </w:numPr>
              <w:spacing w:before="100" w:beforeAutospacing="1" w:after="100" w:afterAutospacing="1"/>
              <w:jc w:val="left"/>
            </w:pPr>
            <w:r>
              <w:t>ICMP and Ping</w:t>
            </w:r>
          </w:p>
          <w:p w:rsidR="002239A7" w:rsidRDefault="002239A7" w:rsidP="002239A7">
            <w:pPr>
              <w:widowControl/>
              <w:numPr>
                <w:ilvl w:val="0"/>
                <w:numId w:val="16"/>
              </w:numPr>
              <w:spacing w:before="100" w:beforeAutospacing="1" w:after="100" w:afterAutospacing="1"/>
              <w:jc w:val="left"/>
            </w:pPr>
            <w:r>
              <w:t xml:space="preserve">What is the IP address of your host? What is the IP address of the destination host? </w:t>
            </w:r>
          </w:p>
          <w:p w:rsidR="002239A7" w:rsidRDefault="002239A7" w:rsidP="002239A7">
            <w:pPr>
              <w:widowControl/>
              <w:spacing w:before="100" w:beforeAutospacing="1" w:after="100" w:afterAutospacing="1"/>
              <w:ind w:left="720"/>
              <w:jc w:val="left"/>
              <w:rPr>
                <w:noProof/>
              </w:rPr>
            </w:pPr>
            <w:r w:rsidRPr="00895A21">
              <w:rPr>
                <w:noProof/>
              </w:rPr>
              <w:pict>
                <v:shape id="图片 15" o:spid="_x0000_i1025" type="#_x0000_t75" style="width:381.6pt;height:31.2pt;visibility:visible">
                  <v:imagedata r:id="rId11" o:title=""/>
                </v:shape>
              </w:pict>
            </w:r>
          </w:p>
          <w:p w:rsidR="001C01BA" w:rsidRDefault="001C01BA" w:rsidP="002239A7">
            <w:pPr>
              <w:widowControl/>
              <w:spacing w:before="100" w:beforeAutospacing="1" w:after="100" w:afterAutospacing="1"/>
              <w:ind w:left="720"/>
              <w:jc w:val="left"/>
            </w:pPr>
            <w:r>
              <w:rPr>
                <w:rFonts w:hint="eastAsia"/>
              </w:rPr>
              <w:t>我主机的地址：</w:t>
            </w:r>
            <w:r>
              <w:rPr>
                <w:rFonts w:hint="eastAsia"/>
              </w:rPr>
              <w:t>1</w:t>
            </w:r>
            <w:r>
              <w:t>92.168.1.10</w:t>
            </w:r>
          </w:p>
          <w:p w:rsidR="001C01BA" w:rsidRDefault="001C01BA" w:rsidP="002239A7">
            <w:pPr>
              <w:widowControl/>
              <w:spacing w:before="100" w:beforeAutospacing="1" w:after="100" w:afterAutospacing="1"/>
              <w:ind w:left="720"/>
              <w:jc w:val="left"/>
              <w:rPr>
                <w:rFonts w:hint="eastAsia"/>
              </w:rPr>
            </w:pPr>
            <w:r>
              <w:rPr>
                <w:rFonts w:hint="eastAsia"/>
              </w:rPr>
              <w:t>目标主机的地址：</w:t>
            </w:r>
            <w:r>
              <w:rPr>
                <w:rFonts w:hint="eastAsia"/>
              </w:rPr>
              <w:t>1</w:t>
            </w:r>
            <w:r>
              <w:t>92.168.1.1</w:t>
            </w:r>
          </w:p>
          <w:p w:rsidR="002239A7" w:rsidRDefault="002239A7" w:rsidP="002239A7">
            <w:pPr>
              <w:widowControl/>
              <w:numPr>
                <w:ilvl w:val="0"/>
                <w:numId w:val="16"/>
              </w:numPr>
              <w:spacing w:before="100" w:beforeAutospacing="1" w:after="100" w:afterAutospacing="1"/>
              <w:jc w:val="left"/>
            </w:pPr>
            <w:r>
              <w:t xml:space="preserve">Why is it that an ICMP packet does not have source and destination port numbers? </w:t>
            </w:r>
          </w:p>
          <w:p w:rsidR="002239A7" w:rsidRPr="002239A7" w:rsidRDefault="002239A7" w:rsidP="002239A7">
            <w:pPr>
              <w:widowControl/>
              <w:spacing w:before="100" w:beforeAutospacing="1" w:after="100" w:afterAutospacing="1"/>
              <w:ind w:left="720"/>
              <w:jc w:val="left"/>
            </w:pPr>
            <w:r w:rsidRPr="002239A7">
              <w:rPr>
                <w:rFonts w:hint="eastAsia"/>
              </w:rPr>
              <w:t>ICMP</w:t>
            </w:r>
            <w:r w:rsidRPr="002239A7">
              <w:rPr>
                <w:rFonts w:hint="eastAsia"/>
              </w:rPr>
              <w:t>用于主机和路由器彼此交互网络层信息。</w:t>
            </w:r>
            <w:r w:rsidRPr="002239A7">
              <w:rPr>
                <w:rFonts w:hint="eastAsia"/>
              </w:rPr>
              <w:t>ICMP</w:t>
            </w:r>
            <w:r w:rsidRPr="002239A7">
              <w:rPr>
                <w:rFonts w:hint="eastAsia"/>
              </w:rPr>
              <w:t>报文有一个类型字段和一个编码字段，用来表示特定的消息被接收。因为它能解释所有消息，所以</w:t>
            </w:r>
            <w:r w:rsidRPr="002239A7">
              <w:rPr>
                <w:rFonts w:hint="eastAsia"/>
              </w:rPr>
              <w:t>ICMP</w:t>
            </w:r>
            <w:r w:rsidRPr="002239A7">
              <w:rPr>
                <w:rFonts w:hint="eastAsia"/>
              </w:rPr>
              <w:t>到应用层不需要端口号。</w:t>
            </w:r>
          </w:p>
          <w:p w:rsidR="002239A7" w:rsidRDefault="002239A7" w:rsidP="002239A7">
            <w:pPr>
              <w:widowControl/>
              <w:numPr>
                <w:ilvl w:val="0"/>
                <w:numId w:val="16"/>
              </w:numPr>
              <w:spacing w:before="100" w:beforeAutospacing="1" w:after="100" w:afterAutospacing="1"/>
              <w:jc w:val="left"/>
            </w:pPr>
            <w:r>
              <w:t xml:space="preserve">Examine one of the ping request packets sent by your host. What are the ICMP type and code numbers? What other fields does this ICMP packet have? How many bytes are the checksum, sequence number and identifier fields? </w:t>
            </w:r>
          </w:p>
          <w:p w:rsidR="002239A7" w:rsidRDefault="002239A7" w:rsidP="002239A7">
            <w:pPr>
              <w:widowControl/>
              <w:spacing w:before="100" w:beforeAutospacing="1" w:after="100" w:afterAutospacing="1"/>
              <w:ind w:left="720"/>
              <w:jc w:val="left"/>
              <w:rPr>
                <w:noProof/>
              </w:rPr>
            </w:pPr>
            <w:r w:rsidRPr="00895A21">
              <w:rPr>
                <w:noProof/>
              </w:rPr>
              <w:lastRenderedPageBreak/>
              <w:pict>
                <v:shape id="图片 18" o:spid="_x0000_i1026" type="#_x0000_t75" style="width:322.8pt;height:191.4pt;visibility:visible">
                  <v:imagedata r:id="rId12" o:title=""/>
                </v:shape>
              </w:pict>
            </w:r>
          </w:p>
          <w:p w:rsidR="002239A7" w:rsidRDefault="002239A7" w:rsidP="002239A7">
            <w:pPr>
              <w:ind w:firstLineChars="300" w:firstLine="630"/>
            </w:pPr>
            <w:r>
              <w:rPr>
                <w:rFonts w:hint="eastAsia"/>
              </w:rPr>
              <w:t>I</w:t>
            </w:r>
            <w:r>
              <w:t>CMP</w:t>
            </w:r>
            <w:r>
              <w:rPr>
                <w:rFonts w:hint="eastAsia"/>
              </w:rPr>
              <w:t>类型：</w:t>
            </w:r>
            <w:r>
              <w:t>8</w:t>
            </w:r>
          </w:p>
          <w:p w:rsidR="002239A7" w:rsidRDefault="002239A7" w:rsidP="002239A7">
            <w:pPr>
              <w:ind w:firstLineChars="300" w:firstLine="630"/>
            </w:pPr>
            <w:r>
              <w:rPr>
                <w:rFonts w:hint="eastAsia"/>
              </w:rPr>
              <w:t>I</w:t>
            </w:r>
            <w:r>
              <w:t>CMP</w:t>
            </w:r>
            <w:r>
              <w:rPr>
                <w:rFonts w:hint="eastAsia"/>
              </w:rPr>
              <w:t>编码：</w:t>
            </w:r>
            <w:r>
              <w:rPr>
                <w:rFonts w:hint="eastAsia"/>
              </w:rPr>
              <w:t>0</w:t>
            </w:r>
          </w:p>
          <w:p w:rsidR="002239A7" w:rsidRDefault="002239A7" w:rsidP="002239A7">
            <w:pPr>
              <w:ind w:firstLineChars="300" w:firstLine="630"/>
            </w:pPr>
            <w:r>
              <w:rPr>
                <w:rFonts w:hint="eastAsia"/>
              </w:rPr>
              <w:t>I</w:t>
            </w:r>
            <w:r>
              <w:t>CMP</w:t>
            </w:r>
            <w:r>
              <w:rPr>
                <w:rFonts w:hint="eastAsia"/>
              </w:rPr>
              <w:t>报文其他字段：</w:t>
            </w:r>
          </w:p>
          <w:p w:rsidR="002239A7" w:rsidRDefault="002239A7" w:rsidP="002239A7">
            <w:pPr>
              <w:ind w:firstLineChars="300" w:firstLine="630"/>
            </w:pPr>
            <w:r>
              <w:t>C</w:t>
            </w:r>
            <w:r w:rsidRPr="00E4036C">
              <w:t>hecksum, </w:t>
            </w:r>
            <w:r>
              <w:t>S</w:t>
            </w:r>
            <w:r w:rsidRPr="00E4036C">
              <w:t>equence number and </w:t>
            </w:r>
            <w:r>
              <w:t>I</w:t>
            </w:r>
            <w:r w:rsidRPr="00E4036C">
              <w:t>dentifier fields  </w:t>
            </w:r>
            <w:r w:rsidRPr="00E4036C">
              <w:t>均为两字节。</w:t>
            </w:r>
          </w:p>
          <w:p w:rsidR="002239A7" w:rsidRDefault="002239A7" w:rsidP="002239A7">
            <w:pPr>
              <w:widowControl/>
              <w:spacing w:before="100" w:beforeAutospacing="1" w:after="100" w:afterAutospacing="1"/>
              <w:ind w:left="720"/>
              <w:jc w:val="left"/>
              <w:rPr>
                <w:rFonts w:hint="eastAsia"/>
              </w:rPr>
            </w:pPr>
          </w:p>
          <w:p w:rsidR="002239A7" w:rsidRDefault="002239A7" w:rsidP="002239A7">
            <w:pPr>
              <w:widowControl/>
              <w:numPr>
                <w:ilvl w:val="0"/>
                <w:numId w:val="16"/>
              </w:numPr>
              <w:spacing w:before="100" w:beforeAutospacing="1" w:after="100" w:afterAutospacing="1"/>
              <w:jc w:val="left"/>
            </w:pPr>
            <w:r>
              <w:t>Examine the corresponding ping reply packet. What are the ICMP type and code numbers? What other fields does this ICMP packet have? How many bytes are the checksum, sequence number and identifier fields?</w:t>
            </w:r>
          </w:p>
          <w:p w:rsidR="002239A7" w:rsidRDefault="002239A7" w:rsidP="002239A7">
            <w:pPr>
              <w:widowControl/>
              <w:spacing w:before="100" w:beforeAutospacing="1" w:after="100" w:afterAutospacing="1"/>
              <w:ind w:left="720"/>
              <w:jc w:val="left"/>
              <w:rPr>
                <w:noProof/>
              </w:rPr>
            </w:pPr>
            <w:r w:rsidRPr="00895A21">
              <w:rPr>
                <w:noProof/>
              </w:rPr>
              <w:pict>
                <v:shape id="图片 20" o:spid="_x0000_i1027" type="#_x0000_t75" style="width:316.2pt;height:183.6pt;visibility:visible">
                  <v:imagedata r:id="rId13" o:title=""/>
                </v:shape>
              </w:pict>
            </w:r>
          </w:p>
          <w:p w:rsidR="002239A7" w:rsidRDefault="002239A7" w:rsidP="002239A7">
            <w:pPr>
              <w:ind w:firstLineChars="500" w:firstLine="1050"/>
            </w:pPr>
            <w:r>
              <w:rPr>
                <w:rFonts w:hint="eastAsia"/>
              </w:rPr>
              <w:t>I</w:t>
            </w:r>
            <w:r>
              <w:t>CMP</w:t>
            </w:r>
            <w:r>
              <w:rPr>
                <w:rFonts w:hint="eastAsia"/>
              </w:rPr>
              <w:t>类型：</w:t>
            </w:r>
            <w:r>
              <w:t>0</w:t>
            </w:r>
          </w:p>
          <w:p w:rsidR="002239A7" w:rsidRDefault="002239A7" w:rsidP="002239A7">
            <w:pPr>
              <w:ind w:firstLineChars="500" w:firstLine="1050"/>
            </w:pPr>
            <w:r>
              <w:rPr>
                <w:rFonts w:hint="eastAsia"/>
              </w:rPr>
              <w:t>I</w:t>
            </w:r>
            <w:r>
              <w:t>CMP</w:t>
            </w:r>
            <w:r>
              <w:rPr>
                <w:rFonts w:hint="eastAsia"/>
              </w:rPr>
              <w:t>编码：</w:t>
            </w:r>
            <w:r>
              <w:rPr>
                <w:rFonts w:hint="eastAsia"/>
              </w:rPr>
              <w:t>0</w:t>
            </w:r>
          </w:p>
          <w:p w:rsidR="002239A7" w:rsidRDefault="002239A7" w:rsidP="002239A7">
            <w:pPr>
              <w:ind w:firstLineChars="500" w:firstLine="1050"/>
            </w:pPr>
            <w:r>
              <w:rPr>
                <w:rFonts w:hint="eastAsia"/>
              </w:rPr>
              <w:t>I</w:t>
            </w:r>
            <w:r>
              <w:t>CMP</w:t>
            </w:r>
            <w:r>
              <w:rPr>
                <w:rFonts w:hint="eastAsia"/>
              </w:rPr>
              <w:t>报文其他字段：</w:t>
            </w:r>
          </w:p>
          <w:p w:rsidR="002239A7" w:rsidRDefault="002239A7" w:rsidP="002239A7">
            <w:pPr>
              <w:ind w:firstLineChars="500" w:firstLine="1050"/>
            </w:pPr>
            <w:r>
              <w:t>C</w:t>
            </w:r>
            <w:r w:rsidRPr="00E4036C">
              <w:t>hecksum, </w:t>
            </w:r>
            <w:r>
              <w:t>S</w:t>
            </w:r>
            <w:r w:rsidRPr="00E4036C">
              <w:t>equence number and </w:t>
            </w:r>
            <w:r>
              <w:t>I</w:t>
            </w:r>
            <w:r w:rsidRPr="00E4036C">
              <w:t>dentifier fields  </w:t>
            </w:r>
            <w:r w:rsidRPr="00E4036C">
              <w:t>均为两字节。</w:t>
            </w:r>
          </w:p>
          <w:p w:rsidR="002239A7" w:rsidRDefault="002239A7" w:rsidP="002239A7">
            <w:pPr>
              <w:ind w:firstLineChars="500" w:firstLine="1050"/>
            </w:pPr>
            <w:r>
              <w:t xml:space="preserve">Sequence </w:t>
            </w:r>
            <w:proofErr w:type="gramStart"/>
            <w:r>
              <w:t>number(</w:t>
            </w:r>
            <w:proofErr w:type="gramEnd"/>
            <w:r>
              <w:t>LE):3328</w:t>
            </w:r>
            <w:r w:rsidR="000170A3">
              <w:t>0</w:t>
            </w:r>
          </w:p>
          <w:p w:rsidR="000170A3" w:rsidRDefault="000170A3" w:rsidP="002239A7">
            <w:pPr>
              <w:ind w:firstLineChars="500" w:firstLine="1050"/>
            </w:pPr>
          </w:p>
          <w:p w:rsidR="000170A3" w:rsidRDefault="000170A3" w:rsidP="000170A3">
            <w:pPr>
              <w:numPr>
                <w:ilvl w:val="0"/>
                <w:numId w:val="15"/>
              </w:numPr>
            </w:pPr>
            <w:r w:rsidRPr="000170A3">
              <w:t xml:space="preserve">ICMP and Traceroute </w:t>
            </w:r>
          </w:p>
          <w:p w:rsidR="000170A3" w:rsidRDefault="000170A3" w:rsidP="000170A3">
            <w:pPr>
              <w:ind w:left="360"/>
            </w:pPr>
            <w:r>
              <w:t>5. What is the IP address of your host? What is the IP address of the target destination host?</w:t>
            </w:r>
          </w:p>
          <w:p w:rsidR="000170A3" w:rsidRDefault="000170A3" w:rsidP="000170A3">
            <w:pPr>
              <w:ind w:left="360"/>
            </w:pPr>
            <w:r w:rsidRPr="00895A21">
              <w:rPr>
                <w:noProof/>
              </w:rPr>
              <w:pict>
                <v:shape id="图片 4" o:spid="_x0000_i1028" type="#_x0000_t75" style="width:331.2pt;height:65.4pt;visibility:visible">
                  <v:imagedata r:id="rId14" o:title=""/>
                </v:shape>
              </w:pict>
            </w:r>
          </w:p>
          <w:p w:rsidR="000170A3" w:rsidRDefault="000170A3" w:rsidP="000170A3">
            <w:pPr>
              <w:ind w:left="360"/>
            </w:pPr>
            <w:r>
              <w:lastRenderedPageBreak/>
              <w:t>6. If ICMP sent UDP packets instead (as in Unix/Linux), would the IP protocol number still be</w:t>
            </w:r>
          </w:p>
          <w:p w:rsidR="000170A3" w:rsidRDefault="000170A3" w:rsidP="000170A3">
            <w:pPr>
              <w:ind w:left="360"/>
            </w:pPr>
            <w:r>
              <w:t>01 for the probe packets? If not, what would it be?</w:t>
            </w:r>
          </w:p>
          <w:p w:rsidR="000170A3" w:rsidRDefault="000170A3" w:rsidP="000170A3">
            <w:pPr>
              <w:ind w:left="360"/>
            </w:pPr>
            <w:r>
              <w:rPr>
                <w:rFonts w:hint="eastAsia"/>
              </w:rPr>
              <w:t>答：</w:t>
            </w:r>
            <w:r w:rsidRPr="00E4036C">
              <w:rPr>
                <w:rFonts w:hint="eastAsia"/>
              </w:rPr>
              <w:t>不是</w:t>
            </w:r>
            <w:r w:rsidRPr="00E4036C">
              <w:t>01</w:t>
            </w:r>
            <w:r w:rsidRPr="00E4036C">
              <w:t>，因为它的上层协议</w:t>
            </w:r>
            <w:r w:rsidRPr="00E4036C">
              <w:t>UDP,</w:t>
            </w:r>
            <w:r w:rsidRPr="00E4036C">
              <w:t>所以它的</w:t>
            </w:r>
            <w:r w:rsidRPr="00E4036C">
              <w:t>protocol number </w:t>
            </w:r>
            <w:r w:rsidRPr="00E4036C">
              <w:t>不是</w:t>
            </w:r>
            <w:r w:rsidRPr="00E4036C">
              <w:t>ICMP</w:t>
            </w:r>
            <w:r w:rsidRPr="00E4036C">
              <w:t>（</w:t>
            </w:r>
            <w:r w:rsidRPr="00E4036C">
              <w:t>1</w:t>
            </w:r>
            <w:r w:rsidRPr="00E4036C">
              <w:t>）</w:t>
            </w:r>
          </w:p>
          <w:p w:rsidR="000170A3" w:rsidRDefault="000170A3" w:rsidP="000170A3">
            <w:pPr>
              <w:ind w:left="360"/>
            </w:pPr>
            <w:r>
              <w:t>7. Examine the ICMP echo packet in your screenshot. Is this different from the ICMP ping</w:t>
            </w:r>
          </w:p>
          <w:p w:rsidR="000170A3" w:rsidRDefault="000170A3" w:rsidP="000170A3">
            <w:pPr>
              <w:ind w:left="360"/>
            </w:pPr>
            <w:r>
              <w:t>query packets in the first half of this lab? If yes, how so?</w:t>
            </w:r>
          </w:p>
          <w:p w:rsidR="000170A3" w:rsidRDefault="000170A3" w:rsidP="000170A3">
            <w:pPr>
              <w:ind w:left="360"/>
              <w:rPr>
                <w:rFonts w:hint="eastAsia"/>
              </w:rPr>
            </w:pPr>
            <w:r>
              <w:rPr>
                <w:rFonts w:hint="eastAsia"/>
              </w:rPr>
              <w:t>答：没有不同</w:t>
            </w:r>
          </w:p>
          <w:p w:rsidR="000170A3" w:rsidRDefault="000170A3" w:rsidP="000170A3">
            <w:pPr>
              <w:ind w:left="360"/>
            </w:pPr>
            <w:r>
              <w:t>8. Examine the ICMP error packet in your screenshot. It has more fields than the ICMP echo</w:t>
            </w:r>
          </w:p>
          <w:p w:rsidR="000170A3" w:rsidRDefault="000170A3" w:rsidP="000170A3">
            <w:pPr>
              <w:ind w:left="360"/>
            </w:pPr>
            <w:r>
              <w:t>packet. What is included in those fields?</w:t>
            </w:r>
          </w:p>
          <w:p w:rsidR="000170A3" w:rsidRDefault="000170A3" w:rsidP="000170A3">
            <w:pPr>
              <w:ind w:left="360"/>
            </w:pPr>
            <w:r>
              <w:t>Echo</w:t>
            </w:r>
            <w:r>
              <w:rPr>
                <w:rFonts w:hint="eastAsia"/>
              </w:rPr>
              <w:t>包：</w:t>
            </w:r>
          </w:p>
          <w:p w:rsidR="000170A3" w:rsidRDefault="000170A3" w:rsidP="000170A3">
            <w:pPr>
              <w:ind w:left="360"/>
              <w:rPr>
                <w:noProof/>
              </w:rPr>
            </w:pPr>
            <w:r w:rsidRPr="00895A21">
              <w:rPr>
                <w:noProof/>
              </w:rPr>
              <w:pict>
                <v:shape id="图片 6" o:spid="_x0000_i1029" type="#_x0000_t75" style="width:382.8pt;height:165.6pt;visibility:visible">
                  <v:imagedata r:id="rId10" o:title=""/>
                </v:shape>
              </w:pict>
            </w:r>
          </w:p>
          <w:p w:rsidR="000170A3" w:rsidRDefault="000170A3" w:rsidP="000170A3">
            <w:pPr>
              <w:ind w:left="360"/>
              <w:rPr>
                <w:noProof/>
              </w:rPr>
            </w:pPr>
            <w:r>
              <w:rPr>
                <w:noProof/>
              </w:rPr>
              <w:t xml:space="preserve">Error </w:t>
            </w:r>
            <w:r>
              <w:rPr>
                <w:rFonts w:hint="eastAsia"/>
                <w:noProof/>
              </w:rPr>
              <w:t>包</w:t>
            </w:r>
          </w:p>
          <w:p w:rsidR="000170A3" w:rsidRDefault="000170A3" w:rsidP="000170A3">
            <w:pPr>
              <w:ind w:left="360"/>
              <w:rPr>
                <w:rFonts w:hint="eastAsia"/>
              </w:rPr>
            </w:pPr>
            <w:r w:rsidRPr="00895A21">
              <w:rPr>
                <w:noProof/>
              </w:rPr>
              <w:pict>
                <v:shape id="图片 7" o:spid="_x0000_i1030" type="#_x0000_t75" style="width:415.2pt;height:208.2pt;visibility:visible">
                  <v:imagedata r:id="rId15" o:title=""/>
                </v:shape>
              </w:pict>
            </w:r>
          </w:p>
          <w:p w:rsidR="001C01BA" w:rsidRDefault="001C01BA" w:rsidP="000170A3">
            <w:pPr>
              <w:ind w:left="360"/>
            </w:pPr>
            <w:r>
              <w:rPr>
                <w:rFonts w:hint="eastAsia"/>
              </w:rPr>
              <w:t xml:space="preserve"> </w:t>
            </w:r>
            <w:r>
              <w:t xml:space="preserve">  E</w:t>
            </w:r>
            <w:r>
              <w:rPr>
                <w:rFonts w:hint="eastAsia"/>
              </w:rPr>
              <w:t>r</w:t>
            </w:r>
            <w:r>
              <w:t>ror</w:t>
            </w:r>
            <w:r>
              <w:rPr>
                <w:rFonts w:hint="eastAsia"/>
              </w:rPr>
              <w:t>包比</w:t>
            </w:r>
            <w:r>
              <w:rPr>
                <w:rFonts w:hint="eastAsia"/>
              </w:rPr>
              <w:t>Echo</w:t>
            </w:r>
            <w:r>
              <w:rPr>
                <w:rFonts w:hint="eastAsia"/>
              </w:rPr>
              <w:t>包多了</w:t>
            </w:r>
            <w:r>
              <w:rPr>
                <w:rFonts w:hint="eastAsia"/>
              </w:rPr>
              <w:t>In</w:t>
            </w:r>
            <w:r>
              <w:t xml:space="preserve">ternet Protocol Version4,Src: </w:t>
            </w:r>
            <w:proofErr w:type="gramStart"/>
            <w:r>
              <w:t>10.196.4.109,Dst</w:t>
            </w:r>
            <w:proofErr w:type="gramEnd"/>
            <w:r>
              <w:t>: 128.93.162.84</w:t>
            </w:r>
          </w:p>
          <w:p w:rsidR="001C01BA" w:rsidRDefault="001C01BA" w:rsidP="000170A3">
            <w:pPr>
              <w:ind w:left="360"/>
              <w:rPr>
                <w:rFonts w:hint="eastAsia"/>
              </w:rPr>
            </w:pPr>
          </w:p>
          <w:p w:rsidR="000170A3" w:rsidRDefault="000170A3" w:rsidP="000170A3">
            <w:pPr>
              <w:ind w:left="360"/>
            </w:pPr>
            <w:r>
              <w:t>9. Examine the last three ICMP packets received by the source host. How are these packets</w:t>
            </w:r>
          </w:p>
          <w:p w:rsidR="000170A3" w:rsidRDefault="000170A3" w:rsidP="000170A3">
            <w:pPr>
              <w:ind w:left="360"/>
            </w:pPr>
            <w:r>
              <w:t>different from the ICMP error packets? Why are they different?</w:t>
            </w:r>
          </w:p>
          <w:p w:rsidR="000170A3" w:rsidRDefault="000170A3" w:rsidP="000170A3">
            <w:pPr>
              <w:ind w:left="360"/>
            </w:pPr>
            <w:r>
              <w:t>10. Within the tracert measurements, is there a link whose delay is significantly longer than</w:t>
            </w:r>
          </w:p>
          <w:p w:rsidR="000170A3" w:rsidRDefault="000170A3" w:rsidP="000170A3">
            <w:pPr>
              <w:ind w:left="360"/>
            </w:pPr>
            <w:r>
              <w:t>others? Refer to the screenshot in Figure 4, is there a link whose delay is significantly</w:t>
            </w:r>
          </w:p>
          <w:p w:rsidR="000170A3" w:rsidRDefault="000170A3" w:rsidP="000170A3">
            <w:pPr>
              <w:ind w:left="360"/>
            </w:pPr>
            <w:r>
              <w:t>longer than others? On the basis of the router names, can you guess the location of the two</w:t>
            </w:r>
          </w:p>
          <w:p w:rsidR="000170A3" w:rsidRDefault="000170A3" w:rsidP="000170A3">
            <w:pPr>
              <w:ind w:left="360"/>
            </w:pPr>
            <w:r>
              <w:t>routers on the end of this link?</w:t>
            </w:r>
          </w:p>
          <w:p w:rsidR="001C01BA" w:rsidRDefault="001C01BA" w:rsidP="000170A3">
            <w:pPr>
              <w:ind w:left="360"/>
            </w:pPr>
            <w:r w:rsidRPr="00895A21">
              <w:rPr>
                <w:noProof/>
              </w:rPr>
              <w:lastRenderedPageBreak/>
              <w:pict>
                <v:shape id="图片 1" o:spid="_x0000_i1031" type="#_x0000_t75" style="width:415.2pt;height:256.8pt;visibility:visible">
                  <v:imagedata r:id="rId16" o:title="cmd"/>
                </v:shape>
              </w:pict>
            </w:r>
          </w:p>
          <w:p w:rsidR="001C01BA" w:rsidRDefault="001C01BA" w:rsidP="000170A3">
            <w:pPr>
              <w:ind w:left="360"/>
            </w:pPr>
            <w:r w:rsidRPr="001C01BA">
              <w:rPr>
                <w:rFonts w:hint="eastAsia"/>
              </w:rPr>
              <w:t>在第</w:t>
            </w:r>
            <w:r w:rsidRPr="001C01BA">
              <w:rPr>
                <w:rFonts w:hint="eastAsia"/>
              </w:rPr>
              <w:t>7</w:t>
            </w:r>
            <w:r w:rsidRPr="001C01BA">
              <w:rPr>
                <w:rFonts w:hint="eastAsia"/>
              </w:rPr>
              <w:t>步到第</w:t>
            </w:r>
            <w:r w:rsidRPr="001C01BA">
              <w:rPr>
                <w:rFonts w:hint="eastAsia"/>
              </w:rPr>
              <w:t>8</w:t>
            </w:r>
            <w:r w:rsidRPr="001C01BA">
              <w:rPr>
                <w:rFonts w:hint="eastAsia"/>
              </w:rPr>
              <w:t>步延时比较大，这个链接是位于中国和法国</w:t>
            </w:r>
            <w:r w:rsidR="004C19B7">
              <w:rPr>
                <w:rFonts w:hint="eastAsia"/>
              </w:rPr>
              <w:t>的路由器上。</w:t>
            </w:r>
          </w:p>
          <w:p w:rsidR="001C01BA" w:rsidRPr="001C01BA" w:rsidRDefault="001C01BA" w:rsidP="000170A3">
            <w:pPr>
              <w:ind w:left="360"/>
              <w:rPr>
                <w:rFonts w:hint="eastAsia"/>
              </w:rPr>
            </w:pPr>
          </w:p>
          <w:p w:rsidR="000170A3" w:rsidRDefault="000170A3" w:rsidP="000170A3">
            <w:pPr>
              <w:ind w:left="360"/>
              <w:rPr>
                <w:rFonts w:hint="eastAsia"/>
              </w:rPr>
            </w:pPr>
          </w:p>
          <w:p w:rsidR="002239A7" w:rsidRPr="002239A7" w:rsidRDefault="002239A7" w:rsidP="002239A7">
            <w:pPr>
              <w:widowControl/>
              <w:spacing w:before="100" w:beforeAutospacing="1" w:after="100" w:afterAutospacing="1"/>
              <w:ind w:left="720"/>
              <w:jc w:val="left"/>
              <w:rPr>
                <w:rFonts w:ascii="宋体" w:hAnsi="宋体" w:cs="宋体" w:hint="eastAsia"/>
                <w:kern w:val="0"/>
                <w:sz w:val="24"/>
                <w:szCs w:val="24"/>
              </w:rPr>
            </w:pPr>
          </w:p>
        </w:tc>
      </w:tr>
    </w:tbl>
    <w:p w:rsidR="007B1D94" w:rsidRDefault="007B1D94" w:rsidP="007B1D94">
      <w:pPr>
        <w:widowControl/>
        <w:spacing w:before="100" w:beforeAutospacing="1" w:after="100" w:afterAutospacing="1"/>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lastRenderedPageBreak/>
        <w:t xml:space="preserve">Section </w:t>
      </w:r>
      <w:r>
        <w:rPr>
          <w:rFonts w:ascii="Arial Narrow" w:hAnsi="Arial Narrow" w:cs="宋体" w:hint="eastAsia"/>
          <w:b/>
          <w:bCs/>
          <w:iCs/>
          <w:kern w:val="0"/>
          <w:sz w:val="24"/>
          <w:szCs w:val="24"/>
        </w:rPr>
        <w:t>V</w:t>
      </w:r>
      <w:r w:rsidRPr="007B1D94">
        <w:rPr>
          <w:rFonts w:ascii="Arial Narrow" w:hAnsi="Arial Narrow" w:cs="宋体"/>
          <w:b/>
          <w:bCs/>
          <w:iCs/>
          <w:kern w:val="0"/>
          <w:sz w:val="24"/>
          <w:szCs w:val="24"/>
        </w:rPr>
        <w:t xml:space="preserve"> Conclusion</w:t>
      </w:r>
    </w:p>
    <w:p w:rsidR="007B1D94" w:rsidRPr="007B1D94" w:rsidRDefault="00DC5382" w:rsidP="007B1D94">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S</w:t>
      </w:r>
      <w:r w:rsidR="007B1D94" w:rsidRPr="007B1D94">
        <w:rPr>
          <w:rFonts w:ascii="宋体" w:hAnsi="宋体" w:cs="宋体"/>
          <w:kern w:val="0"/>
          <w:sz w:val="24"/>
          <w:szCs w:val="24"/>
        </w:rPr>
        <w:t xml:space="preserve">tates what is known as a result of the experiment. </w:t>
      </w:r>
    </w:p>
    <w:tbl>
      <w:tblPr>
        <w:tblW w:w="4500" w:type="pct"/>
        <w:jc w:val="right"/>
        <w:tblCellSpacing w:w="15" w:type="dxa"/>
        <w:tblCellMar>
          <w:top w:w="15" w:type="dxa"/>
          <w:left w:w="15" w:type="dxa"/>
          <w:bottom w:w="15" w:type="dxa"/>
          <w:right w:w="15" w:type="dxa"/>
        </w:tblCellMar>
        <w:tblLook w:val="0000" w:firstRow="0" w:lastRow="0" w:firstColumn="0" w:lastColumn="0" w:noHBand="0" w:noVBand="0"/>
      </w:tblPr>
      <w:tblGrid>
        <w:gridCol w:w="3271"/>
        <w:gridCol w:w="4291"/>
      </w:tblGrid>
      <w:tr w:rsidR="007B1D94" w:rsidRPr="007B1D94" w:rsidTr="007B1D94">
        <w:trPr>
          <w:tblCellSpacing w:w="15" w:type="dxa"/>
          <w:jc w:val="right"/>
        </w:trPr>
        <w:tc>
          <w:tcPr>
            <w:tcW w:w="0" w:type="auto"/>
            <w:vAlign w:val="center"/>
          </w:tcPr>
          <w:p w:rsidR="00745D47" w:rsidRDefault="007B1D94" w:rsidP="007B1D94">
            <w:pPr>
              <w:widowControl/>
              <w:jc w:val="left"/>
              <w:rPr>
                <w:rFonts w:ascii="宋体" w:hAnsi="宋体" w:cs="宋体"/>
                <w:kern w:val="0"/>
                <w:sz w:val="20"/>
              </w:rPr>
            </w:pPr>
            <w:r w:rsidRPr="002801AD">
              <w:rPr>
                <w:rFonts w:ascii="宋体" w:hAnsi="宋体" w:cs="宋体"/>
                <w:b/>
                <w:bCs/>
                <w:kern w:val="0"/>
                <w:sz w:val="20"/>
              </w:rPr>
              <w:t>Must do: </w:t>
            </w:r>
            <w:r w:rsidRPr="002801AD">
              <w:rPr>
                <w:rFonts w:ascii="宋体" w:hAnsi="宋体" w:cs="宋体"/>
                <w:kern w:val="0"/>
                <w:sz w:val="20"/>
              </w:rPr>
              <w:t xml:space="preserve"> </w:t>
            </w:r>
          </w:p>
          <w:p w:rsidR="00745D47" w:rsidRDefault="007B1D94" w:rsidP="007B1D94">
            <w:pPr>
              <w:widowControl/>
              <w:jc w:val="left"/>
              <w:rPr>
                <w:rFonts w:ascii="宋体" w:hAnsi="宋体" w:cs="宋体"/>
                <w:kern w:val="0"/>
                <w:sz w:val="20"/>
              </w:rPr>
            </w:pPr>
            <w:r w:rsidRPr="002801AD">
              <w:rPr>
                <w:rFonts w:ascii="宋体" w:hAnsi="宋体" w:cs="宋体"/>
                <w:kern w:val="0"/>
                <w:sz w:val="20"/>
              </w:rPr>
              <w:t xml:space="preserve">1. State what's known  </w:t>
            </w:r>
          </w:p>
          <w:p w:rsidR="007B1D94" w:rsidRPr="002801AD" w:rsidRDefault="007B1D94" w:rsidP="007B1D94">
            <w:pPr>
              <w:widowControl/>
              <w:jc w:val="left"/>
              <w:rPr>
                <w:rFonts w:ascii="宋体" w:hAnsi="宋体" w:cs="宋体"/>
                <w:kern w:val="0"/>
                <w:sz w:val="20"/>
              </w:rPr>
            </w:pPr>
            <w:r w:rsidRPr="002801AD">
              <w:rPr>
                <w:rFonts w:ascii="宋体" w:hAnsi="宋体" w:cs="宋体"/>
                <w:kern w:val="0"/>
                <w:sz w:val="20"/>
              </w:rPr>
              <w:t>2. Justify that statement</w:t>
            </w:r>
          </w:p>
        </w:tc>
        <w:tc>
          <w:tcPr>
            <w:tcW w:w="0" w:type="auto"/>
            <w:vAlign w:val="center"/>
          </w:tcPr>
          <w:p w:rsidR="00745D47" w:rsidRDefault="007B1D94" w:rsidP="007B1D94">
            <w:pPr>
              <w:widowControl/>
              <w:jc w:val="left"/>
              <w:rPr>
                <w:rFonts w:ascii="宋体" w:hAnsi="宋体" w:cs="宋体"/>
                <w:kern w:val="0"/>
                <w:sz w:val="20"/>
              </w:rPr>
            </w:pPr>
            <w:r w:rsidRPr="002801AD">
              <w:rPr>
                <w:rFonts w:ascii="宋体" w:hAnsi="宋体" w:cs="宋体"/>
                <w:b/>
                <w:bCs/>
                <w:kern w:val="0"/>
                <w:sz w:val="20"/>
              </w:rPr>
              <w:t>May do: </w:t>
            </w:r>
            <w:r w:rsidRPr="002801AD">
              <w:rPr>
                <w:rFonts w:ascii="宋体" w:hAnsi="宋体" w:cs="宋体"/>
                <w:kern w:val="0"/>
                <w:sz w:val="20"/>
              </w:rPr>
              <w:t xml:space="preserve"> </w:t>
            </w:r>
          </w:p>
          <w:p w:rsidR="00745D47" w:rsidRDefault="009A2C33" w:rsidP="007B1D94">
            <w:pPr>
              <w:widowControl/>
              <w:jc w:val="left"/>
              <w:rPr>
                <w:rFonts w:ascii="宋体" w:hAnsi="宋体" w:cs="宋体"/>
                <w:kern w:val="0"/>
                <w:sz w:val="20"/>
              </w:rPr>
            </w:pPr>
            <w:r w:rsidRPr="002801AD">
              <w:rPr>
                <w:rFonts w:ascii="宋体" w:hAnsi="宋体" w:cs="宋体" w:hint="eastAsia"/>
                <w:kern w:val="0"/>
                <w:sz w:val="20"/>
              </w:rPr>
              <w:t>1</w:t>
            </w:r>
            <w:r w:rsidR="007B1D94" w:rsidRPr="002801AD">
              <w:rPr>
                <w:rFonts w:ascii="宋体" w:hAnsi="宋体" w:cs="宋体"/>
                <w:kern w:val="0"/>
                <w:sz w:val="20"/>
              </w:rPr>
              <w:t xml:space="preserve">. State significance of findings </w:t>
            </w:r>
          </w:p>
          <w:p w:rsidR="007B1D94" w:rsidRPr="002801AD" w:rsidRDefault="009A2C33" w:rsidP="007B1D94">
            <w:pPr>
              <w:widowControl/>
              <w:jc w:val="left"/>
              <w:rPr>
                <w:rFonts w:ascii="宋体" w:hAnsi="宋体" w:cs="宋体"/>
                <w:kern w:val="0"/>
                <w:sz w:val="20"/>
              </w:rPr>
            </w:pPr>
            <w:r w:rsidRPr="002801AD">
              <w:rPr>
                <w:rFonts w:ascii="宋体" w:hAnsi="宋体" w:cs="宋体" w:hint="eastAsia"/>
                <w:kern w:val="0"/>
                <w:sz w:val="20"/>
              </w:rPr>
              <w:t>2</w:t>
            </w:r>
            <w:r w:rsidR="007B1D94" w:rsidRPr="002801AD">
              <w:rPr>
                <w:rFonts w:ascii="宋体" w:hAnsi="宋体" w:cs="宋体"/>
                <w:kern w:val="0"/>
                <w:sz w:val="20"/>
              </w:rPr>
              <w:t>. Suggest further research</w:t>
            </w:r>
          </w:p>
        </w:tc>
      </w:tr>
    </w:tbl>
    <w:p w:rsidR="00EF57F0" w:rsidRDefault="004C19B7" w:rsidP="00D028FB">
      <w:pPr>
        <w:rPr>
          <w:rFonts w:eastAsia="楷体_GB2312" w:hint="eastAsia"/>
          <w:sz w:val="28"/>
        </w:rPr>
      </w:pPr>
      <w:r w:rsidRPr="004C19B7">
        <w:rPr>
          <w:rFonts w:eastAsia="楷体_GB2312"/>
          <w:sz w:val="28"/>
        </w:rPr>
        <w:t xml:space="preserve">In the first part, PING www.ust.hk will request a timeout, change to www.youku.com will also timeout, and finally, PING will change to </w:t>
      </w:r>
      <w:hyperlink r:id="rId17" w:history="1">
        <w:r w:rsidRPr="000B185A">
          <w:rPr>
            <w:rStyle w:val="a8"/>
            <w:rFonts w:eastAsia="楷体_GB2312"/>
            <w:sz w:val="28"/>
          </w:rPr>
          <w:t>www.weibo.com</w:t>
        </w:r>
      </w:hyperlink>
      <w:r>
        <w:rPr>
          <w:rFonts w:eastAsia="楷体_GB2312"/>
          <w:sz w:val="28"/>
        </w:rPr>
        <w:t xml:space="preserve"> and it succeed.</w:t>
      </w:r>
      <w:bookmarkStart w:id="0" w:name="_GoBack"/>
      <w:bookmarkEnd w:id="0"/>
    </w:p>
    <w:sectPr w:rsidR="00EF57F0">
      <w:headerReference w:type="default" r:id="rId18"/>
      <w:footerReference w:type="default" r:id="rId19"/>
      <w:footerReference w:type="first" r:id="rId20"/>
      <w:pgSz w:w="11906" w:h="16838" w:code="9"/>
      <w:pgMar w:top="1440" w:right="1797" w:bottom="1440" w:left="1797" w:header="851" w:footer="992" w:gutter="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EE5" w:rsidRDefault="00D45EE5">
      <w:r>
        <w:separator/>
      </w:r>
    </w:p>
  </w:endnote>
  <w:endnote w:type="continuationSeparator" w:id="0">
    <w:p w:rsidR="00D45EE5" w:rsidRDefault="00D45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1AD" w:rsidRDefault="002801AD">
    <w:pPr>
      <w:pStyle w:val="a5"/>
      <w:jc w:val="center"/>
    </w:pP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sidR="00CF2B06">
      <w:rPr>
        <w:noProof/>
        <w:kern w:val="0"/>
        <w:sz w:val="20"/>
      </w:rPr>
      <w:t>3</w:t>
    </w:r>
    <w:r>
      <w:rPr>
        <w:kern w:val="0"/>
        <w:sz w:val="20"/>
      </w:rPr>
      <w:fldChar w:fldCharType="end"/>
    </w:r>
    <w:r>
      <w:rPr>
        <w:kern w:val="0"/>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1AD" w:rsidRDefault="002801AD">
    <w:pPr>
      <w:pStyle w:val="a5"/>
      <w:jc w:val="center"/>
    </w:pPr>
    <w:r>
      <w:rPr>
        <w:rFonts w:hint="eastAsia"/>
        <w:kern w:val="0"/>
      </w:rPr>
      <w:t xml:space="preserve">Page </w:t>
    </w:r>
    <w:r>
      <w:rPr>
        <w:kern w:val="0"/>
      </w:rPr>
      <w:fldChar w:fldCharType="begin"/>
    </w:r>
    <w:r>
      <w:rPr>
        <w:kern w:val="0"/>
      </w:rPr>
      <w:instrText xml:space="preserve"> PAGE </w:instrText>
    </w:r>
    <w:r>
      <w:rPr>
        <w:kern w:val="0"/>
      </w:rPr>
      <w:fldChar w:fldCharType="separate"/>
    </w:r>
    <w:r w:rsidR="00CF2B06">
      <w:rPr>
        <w:noProof/>
        <w:kern w:val="0"/>
      </w:rPr>
      <w:t>1</w:t>
    </w:r>
    <w:r>
      <w:rPr>
        <w:kern w:val="0"/>
      </w:rPr>
      <w:fldChar w:fldCharType="end"/>
    </w:r>
    <w:r>
      <w:rPr>
        <w:rFonts w:hint="eastAsia"/>
        <w:kern w:val="0"/>
      </w:rPr>
      <w:t xml:space="preserve"> of </w:t>
    </w:r>
    <w:r>
      <w:rPr>
        <w:kern w:val="0"/>
      </w:rPr>
      <w:fldChar w:fldCharType="begin"/>
    </w:r>
    <w:r>
      <w:rPr>
        <w:kern w:val="0"/>
      </w:rPr>
      <w:instrText xml:space="preserve"> NUMPAGES </w:instrText>
    </w:r>
    <w:r>
      <w:rPr>
        <w:kern w:val="0"/>
      </w:rPr>
      <w:fldChar w:fldCharType="separate"/>
    </w:r>
    <w:r w:rsidR="00CF2B06">
      <w:rPr>
        <w:noProof/>
        <w:kern w:val="0"/>
      </w:rPr>
      <w:t>3</w:t>
    </w:r>
    <w:r>
      <w:rPr>
        <w:kern w:val="0"/>
      </w:rPr>
      <w:fldChar w:fldCharType="end"/>
    </w:r>
    <w:r>
      <w:rPr>
        <w:rFonts w:hint="eastAsia"/>
        <w:kern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EE5" w:rsidRDefault="00D45EE5">
      <w:r>
        <w:separator/>
      </w:r>
    </w:p>
  </w:footnote>
  <w:footnote w:type="continuationSeparator" w:id="0">
    <w:p w:rsidR="00D45EE5" w:rsidRDefault="00D45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1AD" w:rsidRPr="002F7C33" w:rsidRDefault="002801AD">
    <w:pPr>
      <w:pStyle w:val="a4"/>
      <w:jc w:val="left"/>
    </w:pPr>
    <w:r>
      <w:rPr>
        <w:rFonts w:hint="eastAsia"/>
      </w:rPr>
      <w:tab/>
      <w:t>Lab Report</w:t>
    </w:r>
    <w:r>
      <w:rPr>
        <w:rFonts w:hint="eastAsia"/>
      </w:rPr>
      <w:tab/>
    </w:r>
    <w:r>
      <w:rPr>
        <w:rFonts w:hint="eastAsia"/>
        <w:kern w:val="0"/>
      </w:rPr>
      <w:t xml:space="preserve">Page </w:t>
    </w:r>
    <w:r>
      <w:rPr>
        <w:kern w:val="0"/>
      </w:rPr>
      <w:fldChar w:fldCharType="begin"/>
    </w:r>
    <w:r>
      <w:rPr>
        <w:kern w:val="0"/>
      </w:rPr>
      <w:instrText xml:space="preserve"> PAGE </w:instrText>
    </w:r>
    <w:r>
      <w:rPr>
        <w:kern w:val="0"/>
      </w:rPr>
      <w:fldChar w:fldCharType="separate"/>
    </w:r>
    <w:r w:rsidR="00CF2B06">
      <w:rPr>
        <w:noProof/>
        <w:kern w:val="0"/>
      </w:rPr>
      <w:t>3</w:t>
    </w:r>
    <w:r>
      <w:rPr>
        <w:kern w:val="0"/>
      </w:rPr>
      <w:fldChar w:fldCharType="end"/>
    </w:r>
    <w:r>
      <w:rPr>
        <w:rFonts w:hint="eastAsia"/>
        <w:kern w:val="0"/>
      </w:rPr>
      <w:t xml:space="preserve"> of </w:t>
    </w:r>
    <w:r>
      <w:rPr>
        <w:kern w:val="0"/>
      </w:rPr>
      <w:fldChar w:fldCharType="begin"/>
    </w:r>
    <w:r>
      <w:rPr>
        <w:kern w:val="0"/>
      </w:rPr>
      <w:instrText xml:space="preserve"> NUMPAGES </w:instrText>
    </w:r>
    <w:r>
      <w:rPr>
        <w:kern w:val="0"/>
      </w:rPr>
      <w:fldChar w:fldCharType="separate"/>
    </w:r>
    <w:r w:rsidR="00CF2B06">
      <w:rPr>
        <w:noProof/>
        <w:kern w:val="0"/>
      </w:rPr>
      <w:t>3</w:t>
    </w:r>
    <w:r>
      <w:rPr>
        <w:kern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65A53B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53455E"/>
    <w:multiLevelType w:val="hybridMultilevel"/>
    <w:tmpl w:val="A1467E7C"/>
    <w:lvl w:ilvl="0" w:tplc="5A82B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623203"/>
    <w:multiLevelType w:val="hybridMultilevel"/>
    <w:tmpl w:val="AA20F9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3B587F"/>
    <w:multiLevelType w:val="hybridMultilevel"/>
    <w:tmpl w:val="8196CFA2"/>
    <w:lvl w:ilvl="0" w:tplc="49442F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C966B02"/>
    <w:multiLevelType w:val="multilevel"/>
    <w:tmpl w:val="F74A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22ED0"/>
    <w:multiLevelType w:val="hybridMultilevel"/>
    <w:tmpl w:val="DA00DF90"/>
    <w:lvl w:ilvl="0" w:tplc="97C00F0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557355F"/>
    <w:multiLevelType w:val="multilevel"/>
    <w:tmpl w:val="867C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8851B7"/>
    <w:multiLevelType w:val="multilevel"/>
    <w:tmpl w:val="BB42599C"/>
    <w:lvl w:ilvl="0">
      <w:start w:val="1"/>
      <w:numFmt w:val="decimal"/>
      <w:pStyle w:val="1"/>
      <w:lvlText w:val="%1"/>
      <w:lvlJc w:val="left"/>
      <w:pPr>
        <w:tabs>
          <w:tab w:val="num" w:pos="432"/>
        </w:tabs>
        <w:ind w:left="432" w:hanging="432"/>
      </w:pPr>
      <w:rPr>
        <w:rFonts w:ascii="Times New Roman" w:hAnsi="Times New Roman" w:hint="default"/>
      </w:rPr>
    </w:lvl>
    <w:lvl w:ilvl="1">
      <w:start w:val="1"/>
      <w:numFmt w:val="decimal"/>
      <w:pStyle w:val="2"/>
      <w:lvlText w:val="%1.%2"/>
      <w:lvlJc w:val="left"/>
      <w:pPr>
        <w:tabs>
          <w:tab w:val="num" w:pos="576"/>
        </w:tabs>
        <w:ind w:left="576" w:hanging="576"/>
      </w:pPr>
      <w:rPr>
        <w:rFonts w:ascii="Times New Roman" w:hAnsi="Times New Roman" w:hint="default"/>
      </w:rPr>
    </w:lvl>
    <w:lvl w:ilvl="2">
      <w:start w:val="1"/>
      <w:numFmt w:val="decimal"/>
      <w:pStyle w:val="3"/>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58DC3C39"/>
    <w:multiLevelType w:val="hybridMultilevel"/>
    <w:tmpl w:val="A27870D8"/>
    <w:lvl w:ilvl="0" w:tplc="03728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825680"/>
    <w:multiLevelType w:val="multilevel"/>
    <w:tmpl w:val="B9B86BE2"/>
    <w:lvl w:ilvl="0">
      <w:start w:val="1"/>
      <w:numFmt w:val="decimal"/>
      <w:lvlText w:val="%1"/>
      <w:lvlJc w:val="left"/>
      <w:pPr>
        <w:tabs>
          <w:tab w:val="num" w:pos="432"/>
        </w:tabs>
        <w:ind w:left="432" w:hanging="432"/>
      </w:pPr>
      <w:rPr>
        <w:rFonts w:ascii="宋体" w:eastAsia="宋体" w:hint="eastAsia"/>
        <w:b/>
        <w:i w:val="0"/>
        <w:sz w:val="32"/>
      </w:rPr>
    </w:lvl>
    <w:lvl w:ilvl="1">
      <w:start w:val="1"/>
      <w:numFmt w:val="decimal"/>
      <w:lvlText w:val="%1.%2"/>
      <w:lvlJc w:val="left"/>
      <w:pPr>
        <w:tabs>
          <w:tab w:val="num" w:pos="576"/>
        </w:tabs>
        <w:ind w:left="576" w:hanging="576"/>
      </w:pPr>
      <w:rPr>
        <w:rFonts w:ascii="楷体_GB2312" w:eastAsia="楷体_GB2312" w:hint="eastAsia"/>
        <w:b w:val="0"/>
        <w:i w:val="0"/>
        <w:sz w:val="30"/>
      </w:rPr>
    </w:lvl>
    <w:lvl w:ilvl="2">
      <w:start w:val="1"/>
      <w:numFmt w:val="decimal"/>
      <w:lvlText w:val="%1.%2.%3"/>
      <w:lvlJc w:val="left"/>
      <w:pPr>
        <w:tabs>
          <w:tab w:val="num" w:pos="720"/>
        </w:tabs>
        <w:ind w:left="720" w:hanging="720"/>
      </w:pPr>
      <w:rPr>
        <w:rFonts w:ascii="黑体" w:eastAsia="黑体" w:hint="eastAsia"/>
        <w:b w:val="0"/>
        <w:i w:val="0"/>
        <w:sz w:val="28"/>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9"/>
  </w:num>
  <w:num w:numId="2">
    <w:abstractNumId w:val="9"/>
  </w:num>
  <w:num w:numId="3">
    <w:abstractNumId w:val="9"/>
  </w:num>
  <w:num w:numId="4">
    <w:abstractNumId w:val="7"/>
  </w:num>
  <w:num w:numId="5">
    <w:abstractNumId w:val="7"/>
  </w:num>
  <w:num w:numId="6">
    <w:abstractNumId w:val="7"/>
  </w:num>
  <w:num w:numId="7">
    <w:abstractNumId w:val="7"/>
  </w:num>
  <w:num w:numId="8">
    <w:abstractNumId w:val="7"/>
  </w:num>
  <w:num w:numId="9">
    <w:abstractNumId w:val="7"/>
  </w:num>
  <w:num w:numId="10">
    <w:abstractNumId w:val="2"/>
  </w:num>
  <w:num w:numId="11">
    <w:abstractNumId w:val="5"/>
  </w:num>
  <w:num w:numId="12">
    <w:abstractNumId w:val="4"/>
  </w:num>
  <w:num w:numId="13">
    <w:abstractNumId w:val="6"/>
  </w:num>
  <w:num w:numId="14">
    <w:abstractNumId w:val="0"/>
  </w:num>
  <w:num w:numId="15">
    <w:abstractNumId w:val="1"/>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0C6A"/>
    <w:rsid w:val="000170A3"/>
    <w:rsid w:val="00051E23"/>
    <w:rsid w:val="001C01BA"/>
    <w:rsid w:val="002239A7"/>
    <w:rsid w:val="002801AD"/>
    <w:rsid w:val="002A6862"/>
    <w:rsid w:val="002F7C33"/>
    <w:rsid w:val="003F1F20"/>
    <w:rsid w:val="003F2621"/>
    <w:rsid w:val="004C19B7"/>
    <w:rsid w:val="005A0D22"/>
    <w:rsid w:val="00600E51"/>
    <w:rsid w:val="0060173B"/>
    <w:rsid w:val="00622EF7"/>
    <w:rsid w:val="006D2FA7"/>
    <w:rsid w:val="00745D47"/>
    <w:rsid w:val="007B1D94"/>
    <w:rsid w:val="007D19E6"/>
    <w:rsid w:val="008119E5"/>
    <w:rsid w:val="009A2C33"/>
    <w:rsid w:val="00C40B6F"/>
    <w:rsid w:val="00C9048E"/>
    <w:rsid w:val="00CC0C6A"/>
    <w:rsid w:val="00CC53E1"/>
    <w:rsid w:val="00CF2B06"/>
    <w:rsid w:val="00D028FB"/>
    <w:rsid w:val="00D45EE5"/>
    <w:rsid w:val="00DC5382"/>
    <w:rsid w:val="00EF0609"/>
    <w:rsid w:val="00EF57F0"/>
    <w:rsid w:val="00F95734"/>
    <w:rsid w:val="00FE7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C592A"/>
  <w14:defaultImageDpi w14:val="300"/>
  <w15:chartTrackingRefBased/>
  <w15:docId w15:val="{12D03823-F822-4A27-9B9B-E2809782A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7"/>
      </w:numPr>
      <w:spacing w:before="340" w:after="330" w:line="578" w:lineRule="auto"/>
      <w:outlineLvl w:val="0"/>
    </w:pPr>
    <w:rPr>
      <w:b/>
      <w:kern w:val="44"/>
      <w:sz w:val="44"/>
    </w:rPr>
  </w:style>
  <w:style w:type="paragraph" w:styleId="2">
    <w:name w:val="heading 2"/>
    <w:basedOn w:val="a"/>
    <w:next w:val="a0"/>
    <w:qFormat/>
    <w:pPr>
      <w:keepNext/>
      <w:keepLines/>
      <w:numPr>
        <w:ilvl w:val="1"/>
        <w:numId w:val="8"/>
      </w:numPr>
      <w:snapToGrid w:val="0"/>
      <w:spacing w:before="120" w:after="60" w:line="320" w:lineRule="exact"/>
      <w:ind w:left="578" w:hanging="578"/>
      <w:outlineLvl w:val="1"/>
    </w:pPr>
    <w:rPr>
      <w:rFonts w:ascii="Arial" w:eastAsia="楷体_GB2312" w:hAnsi="Arial"/>
      <w:sz w:val="30"/>
    </w:rPr>
  </w:style>
  <w:style w:type="paragraph" w:styleId="3">
    <w:name w:val="heading 3"/>
    <w:basedOn w:val="a"/>
    <w:next w:val="a0"/>
    <w:qFormat/>
    <w:pPr>
      <w:keepNext/>
      <w:keepLines/>
      <w:numPr>
        <w:ilvl w:val="2"/>
        <w:numId w:val="9"/>
      </w:numPr>
      <w:snapToGrid w:val="0"/>
      <w:spacing w:before="120" w:after="60" w:line="320" w:lineRule="exact"/>
      <w:outlineLvl w:val="2"/>
    </w:pPr>
    <w:rPr>
      <w:rFonts w:eastAsia="黑体"/>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TOC1">
    <w:name w:val="toc 1"/>
    <w:basedOn w:val="a"/>
    <w:next w:val="a"/>
    <w:autoRedefine/>
    <w:semiHidden/>
    <w:pPr>
      <w:snapToGrid w:val="0"/>
      <w:spacing w:line="420" w:lineRule="atLeast"/>
      <w:jc w:val="left"/>
    </w:pPr>
    <w:rPr>
      <w:rFonts w:eastAsia="黑体"/>
      <w:sz w:val="28"/>
    </w:rPr>
  </w:style>
  <w:style w:type="paragraph" w:styleId="TOC2">
    <w:name w:val="toc 2"/>
    <w:basedOn w:val="a"/>
    <w:next w:val="a"/>
    <w:autoRedefine/>
    <w:semiHidden/>
    <w:pPr>
      <w:snapToGrid w:val="0"/>
      <w:spacing w:line="360" w:lineRule="atLeast"/>
      <w:ind w:left="278"/>
      <w:jc w:val="left"/>
    </w:pPr>
    <w:rPr>
      <w:rFonts w:eastAsia="楷体_GB2312"/>
      <w:sz w:val="28"/>
    </w:rPr>
  </w:style>
  <w:style w:type="paragraph" w:styleId="TOC3">
    <w:name w:val="toc 3"/>
    <w:basedOn w:val="a"/>
    <w:next w:val="a"/>
    <w:autoRedefine/>
    <w:semiHidden/>
    <w:pPr>
      <w:snapToGrid w:val="0"/>
      <w:spacing w:line="360" w:lineRule="atLeast"/>
      <w:ind w:left="561"/>
      <w:jc w:val="left"/>
    </w:pPr>
  </w:style>
  <w:style w:type="paragraph" w:styleId="a4">
    <w:name w:val="header"/>
    <w:basedOn w:val="a"/>
    <w:pPr>
      <w:pBdr>
        <w:bottom w:val="single" w:sz="6" w:space="1" w:color="auto"/>
      </w:pBdr>
      <w:tabs>
        <w:tab w:val="center" w:pos="4153"/>
        <w:tab w:val="right" w:pos="8306"/>
      </w:tabs>
      <w:snapToGrid w:val="0"/>
      <w:jc w:val="center"/>
    </w:pPr>
    <w:rPr>
      <w:sz w:val="18"/>
    </w:rPr>
  </w:style>
  <w:style w:type="paragraph" w:styleId="a5">
    <w:name w:val="footer"/>
    <w:basedOn w:val="a"/>
    <w:pPr>
      <w:tabs>
        <w:tab w:val="center" w:pos="4153"/>
        <w:tab w:val="right" w:pos="8306"/>
      </w:tabs>
      <w:snapToGrid w:val="0"/>
      <w:jc w:val="left"/>
    </w:pPr>
    <w:rPr>
      <w:sz w:val="18"/>
    </w:rPr>
  </w:style>
  <w:style w:type="paragraph" w:styleId="a6">
    <w:name w:val="Normal (Web)"/>
    <w:basedOn w:val="a"/>
    <w:rsid w:val="007B1D94"/>
    <w:pPr>
      <w:widowControl/>
      <w:spacing w:before="100" w:beforeAutospacing="1" w:after="100" w:afterAutospacing="1"/>
      <w:jc w:val="left"/>
    </w:pPr>
    <w:rPr>
      <w:rFonts w:ascii="宋体" w:hAnsi="宋体" w:cs="宋体"/>
      <w:kern w:val="0"/>
      <w:sz w:val="24"/>
      <w:szCs w:val="24"/>
    </w:rPr>
  </w:style>
  <w:style w:type="character" w:styleId="a7">
    <w:name w:val="Strong"/>
    <w:qFormat/>
    <w:rsid w:val="005A0D22"/>
    <w:rPr>
      <w:b/>
      <w:bCs/>
    </w:rPr>
  </w:style>
  <w:style w:type="character" w:styleId="a8">
    <w:name w:val="Hyperlink"/>
    <w:rsid w:val="004C19B7"/>
    <w:rPr>
      <w:color w:val="0563C1"/>
      <w:u w:val="single"/>
    </w:rPr>
  </w:style>
  <w:style w:type="character" w:styleId="a9">
    <w:name w:val="Unresolved Mention"/>
    <w:uiPriority w:val="99"/>
    <w:semiHidden/>
    <w:unhideWhenUsed/>
    <w:rsid w:val="004C1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96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eibo.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4B754-C618-4C94-AB43-2603CD5A3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Lab Template</vt:lpstr>
    </vt:vector>
  </TitlesOfParts>
  <Company>上海理工大学计算机工程学院</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Template</dc:title>
  <dc:subject>Computer Networks</dc:subject>
  <dc:creator>Forrest Lin</dc:creator>
  <cp:keywords/>
  <dc:description/>
  <cp:lastModifiedBy>赵 斌</cp:lastModifiedBy>
  <cp:revision>1</cp:revision>
  <dcterms:created xsi:type="dcterms:W3CDTF">2019-05-08T02:37:00Z</dcterms:created>
  <dcterms:modified xsi:type="dcterms:W3CDTF">2019-06-04T14:08:00Z</dcterms:modified>
</cp:coreProperties>
</file>