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-435397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2055725" y="3036725"/>
                            <a:chExt cx="6580550" cy="1486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55725" y="3036725"/>
                              <a:ext cx="6580550" cy="148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55748" y="3036733"/>
                              <a:ext cx="6580505" cy="1486535"/>
                              <a:chOff x="0" y="0"/>
                              <a:chExt cx="5903463" cy="148689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03450" cy="1486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24758" y="239160"/>
                                <a:ext cx="4878705" cy="1236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Guía1. Definición Proyecto APT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Asignatura Capstone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93140" cy="14868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386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-435397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5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9"/>
        </w:numPr>
        <w:ind w:left="720" w:hanging="360"/>
        <w:rPr>
          <w:color w:val="1f3864"/>
          <w:sz w:val="28"/>
          <w:szCs w:val="28"/>
        </w:rPr>
      </w:pPr>
      <w:bookmarkStart w:colFirst="0" w:colLast="0" w:name="_heading=h.n25onvilg6cd" w:id="0"/>
      <w:bookmarkEnd w:id="0"/>
      <w:r w:rsidDel="00000000" w:rsidR="00000000" w:rsidRPr="00000000">
        <w:rPr>
          <w:color w:val="1f3864"/>
          <w:sz w:val="28"/>
          <w:szCs w:val="28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pStyle w:val="Heading2"/>
              <w:rPr>
                <w:color w:val="1f3864"/>
                <w:sz w:val="28"/>
                <w:szCs w:val="28"/>
              </w:rPr>
            </w:pPr>
            <w:bookmarkStart w:colFirst="0" w:colLast="0" w:name="_heading=h.mf7qi4jn4ti" w:id="1"/>
            <w:bookmarkEnd w:id="1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1709.07633463541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 Encina Poblete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 Andrés Cabañas Zúñiga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 Ignacio Tapia Diaz</w:t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21.092.939-8</w:t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21.510.487-7</w:t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21.126.460-8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INGENIERIA EN INFORMATICA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Sede Duoc UC San Bernardo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pStyle w:val="Heading2"/>
              <w:rPr>
                <w:color w:val="1f3864"/>
                <w:sz w:val="28"/>
                <w:szCs w:val="28"/>
              </w:rPr>
            </w:pPr>
            <w:bookmarkStart w:colFirst="0" w:colLast="0" w:name="_heading=h.zfgfeh68pkmx" w:id="2"/>
            <w:bookmarkEnd w:id="2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CI-MUN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i w:val="1"/>
                <w:color w:val="1f3864"/>
              </w:rPr>
            </w:pPr>
            <w:r w:rsidDel="00000000" w:rsidR="00000000" w:rsidRPr="00000000">
              <w:rPr>
                <w:b w:val="1"/>
                <w:i w:val="1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Desarrollo de software, inteligencia artificial aplicada, ingeniería web, experiencia de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i w:val="1"/>
                <w:color w:val="1f3864"/>
              </w:rPr>
            </w:pPr>
            <w:r w:rsidDel="00000000" w:rsidR="00000000" w:rsidRPr="00000000">
              <w:rPr>
                <w:b w:val="1"/>
                <w:i w:val="1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i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1"/>
              </w:numPr>
              <w:spacing w:after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aplicaciones informáticas con integración de IA.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1"/>
              </w:numPr>
              <w:spacing w:after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soluciones tecnológicas seguras, escalables y centradas en el usuario.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1"/>
              </w:numPr>
              <w:spacing w:after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Diseñar e integrar sistemas de comunicación eficientes.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1"/>
              </w:numPr>
              <w:spacing w:after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Aplicar metodologías ágiles en el desarrollo de software innovador.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Diseñar y optimizar aplicaciones web seguras, escalables y responsivas.</w:t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pStyle w:val="Heading2"/>
              <w:rPr>
                <w:color w:val="1f3864"/>
                <w:sz w:val="28"/>
                <w:szCs w:val="28"/>
              </w:rPr>
            </w:pPr>
            <w:bookmarkStart w:colFirst="0" w:colLast="0" w:name="_heading=h.tx7ym4mikhox" w:id="3"/>
            <w:bookmarkEnd w:id="3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CI-MUN, utilizada por distintos municipios en Chile, enfrenta desafíos como: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3"/>
              </w:numPr>
              <w:spacing w:after="0" w:befor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Procesamiento manual de incidencias con tiempos de respuesta extensos.</w:t>
              <w:br w:type="textWrapping"/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sistema de mensajería limitado en personalización y canales de contacto.</w:t>
              <w:br w:type="textWrapping"/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3"/>
              </w:numPr>
              <w:spacing w:after="24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Una plataforma web que requiere mejoras en </w:t>
            </w:r>
            <w:r w:rsidDel="00000000" w:rsidR="00000000" w:rsidRPr="00000000">
              <w:rPr>
                <w:b w:val="1"/>
                <w:rtl w:val="0"/>
              </w:rPr>
              <w:t xml:space="preserve">usabilidad, accesibilidad y rendimiento</w:t>
            </w:r>
            <w:r w:rsidDel="00000000" w:rsidR="00000000" w:rsidRPr="00000000">
              <w:rPr>
                <w:rtl w:val="0"/>
              </w:rPr>
              <w:t xml:space="preserve">, especialmente para ciudadanos que acceden desde dispositivos móviles.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lef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proyecto propone </w:t>
            </w:r>
            <w:r w:rsidDel="00000000" w:rsidR="00000000" w:rsidRPr="00000000">
              <w:rPr>
                <w:i w:val="1"/>
                <w:rtl w:val="0"/>
              </w:rPr>
              <w:t xml:space="preserve">incorporar IA</w:t>
            </w:r>
            <w:r w:rsidDel="00000000" w:rsidR="00000000" w:rsidRPr="00000000">
              <w:rPr>
                <w:i w:val="1"/>
                <w:rtl w:val="0"/>
              </w:rPr>
              <w:t xml:space="preserve">, mejorar la mensajería e implementar un rediseño de la plataforma web, respondiendo así a la necesidad de modernizar la gestión municipal y fortalecer la relación entre municipio y ciudadanía.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Dentro del proyecto se trabajará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after="0" w:before="240" w:lineRule="auto"/>
              <w:ind w:left="720" w:hanging="36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Módulo de IA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Mensajería avanzada</w:t>
            </w:r>
            <w:r w:rsidDel="00000000" w:rsidR="00000000" w:rsidRPr="00000000">
              <w:rPr>
                <w:i w:val="1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spacing w:after="240" w:before="0" w:lineRule="auto"/>
              <w:ind w:left="720" w:hanging="36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Optimización de la plataforma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proyecto requiere competencias claves de un informático: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spacing w:after="0" w:befor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de software junto con una plataforma web moderna.</w:t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spacing w:after="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Integración de IA con aplicaciones en producción.</w:t>
              <w:br w:type="textWrapping"/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spacing w:after="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Mejora de la experiencia de usuario y comunicación digital.</w:t>
              <w:br w:type="textWrapping"/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spacing w:after="24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de buenas prácticas de seguridad y rendimiento en desarrollo web.</w:t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se alinea con el interés en transformación digital aplicada al sector público, aportando experiencia práctica en: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spacing w:after="0" w:befor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Inteligencia Artificial aplicada a servicios reales.</w:t>
              <w:br w:type="textWrapping"/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spacing w:after="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web con impacto social.</w:t>
              <w:br w:type="textWrapping"/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2"/>
              </w:numPr>
              <w:spacing w:after="24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Comunicación digital avanzada para mejorar la interacción con usuarios.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desarrollo del proyecto es factible por las siguientes razones: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0"/>
              </w:numPr>
              <w:spacing w:after="0" w:before="240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y horas de trabajo:</w:t>
              <w:br w:type="textWrapping"/>
            </w:r>
            <w:r w:rsidDel="00000000" w:rsidR="00000000" w:rsidRPr="00000000">
              <w:rPr>
                <w:rtl w:val="0"/>
              </w:rPr>
              <w:t xml:space="preserve"> Se dispondrá de aproximadamente 360 horas de dedicación durante el semestre, con una jornada estimada de 8 a 9 horas diarias, lo que permite avanzar en el diseño, desarrollo, pruebas y documentación del sistema.</w:t>
              <w:br w:type="textWrapping"/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Materiales requeridos:</w:t>
              <w:br w:type="textWrapping"/>
            </w:r>
            <w:r w:rsidDel="00000000" w:rsidR="00000000" w:rsidRPr="00000000">
              <w:rPr>
                <w:rtl w:val="0"/>
              </w:rPr>
              <w:t xml:space="preserve"> Únicamente se necesita una computadora con acceso a internet, ya que las herramientas principales (frameworks de desarrollo, entornos de programación, bases de datos y APIs de mensajería) son de uso libre o son respaldadas por la empresa donde se desarrollará el proyecto.</w:t>
            </w:r>
            <w:r w:rsidDel="00000000" w:rsidR="00000000" w:rsidRPr="00000000">
              <w:rPr>
                <w:i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Factores externos que facilitan:</w:t>
              <w:br w:type="textWrapping"/>
            </w:r>
            <w:r w:rsidDel="00000000" w:rsidR="00000000" w:rsidRPr="00000000">
              <w:rPr>
                <w:rtl w:val="0"/>
              </w:rPr>
              <w:t xml:space="preserve"> El proyecto contará con una mentoría de apoyo en áreas donde el equipo no tiene experiencia previa, lo que asegura un acompañamiento técnico y una curva de aprendizaje más rápida.</w:t>
              <w:br w:type="textWrapping"/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0"/>
              </w:numPr>
              <w:spacing w:after="240" w:before="0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Factores externos que dificultan:</w:t>
              <w:br w:type="textWrapping"/>
            </w:r>
            <w:r w:rsidDel="00000000" w:rsidR="00000000" w:rsidRPr="00000000">
              <w:rPr>
                <w:rtl w:val="0"/>
              </w:rPr>
              <w:t xml:space="preserve"> Un posible obstáculo es la coordinación y comunicación del grupo de trabajo, que puede afectar la continuidad en las tareas. Para mitigar este riesgo, se implementarán herramientas de gestión de proyectos (Trello, Jira, Slack o Google Meet) que permitan mantener la trazabilidad y comunicación constante.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9"/>
        </w:numPr>
        <w:ind w:left="720" w:hanging="360"/>
        <w:rPr>
          <w:color w:val="1f3864"/>
          <w:sz w:val="28"/>
          <w:szCs w:val="28"/>
        </w:rPr>
      </w:pPr>
      <w:bookmarkStart w:colFirst="0" w:colLast="0" w:name="_heading=h.x0v8752iazjo" w:id="4"/>
      <w:bookmarkEnd w:id="4"/>
      <w:r w:rsidDel="00000000" w:rsidR="00000000" w:rsidRPr="00000000">
        <w:rPr>
          <w:color w:val="1f3864"/>
          <w:sz w:val="28"/>
          <w:szCs w:val="28"/>
          <w:vertAlign w:val="baseline"/>
          <w:rtl w:val="0"/>
        </w:rPr>
        <w:t xml:space="preserve">PARTE II </w:t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pStyle w:val="Heading2"/>
              <w:rPr>
                <w:color w:val="1f3864"/>
                <w:sz w:val="28"/>
                <w:szCs w:val="28"/>
              </w:rPr>
            </w:pPr>
            <w:bookmarkStart w:colFirst="0" w:colLast="0" w:name="_heading=h.g3ffslgq5jft" w:id="5"/>
            <w:bookmarkEnd w:id="5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</w:tbl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Diseñar e implementar un sistema mejorado para CI-MUN incorporando Inteligencia Artificial, mensajería avanzada y optimización la plataforma  web, con foco en eficiencia, usabilidad y comunicación ciudadana.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ind w:left="720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Desarrollar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un módulo de Inteligencia Artificial capaz de clasificar, priorizar y asignar automáticamente las incidencias ciudadanas, reduciendo el tiempo de procesamiento manual.</w:t>
            </w:r>
          </w:p>
          <w:p w:rsidR="00000000" w:rsidDel="00000000" w:rsidP="00000000" w:rsidRDefault="00000000" w:rsidRPr="00000000" w14:paraId="00000057">
            <w:pPr>
              <w:ind w:left="72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ind w:left="720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Integrar</w:t>
            </w:r>
            <w:r w:rsidDel="00000000" w:rsidR="00000000" w:rsidRPr="00000000">
              <w:rPr>
                <w:i w:val="1"/>
                <w:rtl w:val="0"/>
              </w:rPr>
              <w:t xml:space="preserve"> un sistema de mensajería multicanal (WhatsApp y notificaciones push) para enviar actualizaciones en tiempo real a los ciudadanos sobre el estado de sus incidencias.</w:t>
            </w:r>
          </w:p>
          <w:p w:rsidR="00000000" w:rsidDel="00000000" w:rsidP="00000000" w:rsidRDefault="00000000" w:rsidRPr="00000000" w14:paraId="00000059">
            <w:pPr>
              <w:ind w:left="72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Implementar</w:t>
            </w:r>
            <w:r w:rsidDel="00000000" w:rsidR="00000000" w:rsidRPr="00000000">
              <w:rPr>
                <w:i w:val="1"/>
                <w:rtl w:val="0"/>
              </w:rPr>
              <w:t xml:space="preserve"> de dashboards de gestión para visualizar métricas clave y evaluar el impacto de las nuevas funcionalidades en la gestión municipal.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ind w:left="720" w:hanging="360"/>
              <w:jc w:val="both"/>
              <w:rPr>
                <w:i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Establecer </w:t>
            </w:r>
            <w:r w:rsidDel="00000000" w:rsidR="00000000" w:rsidRPr="00000000">
              <w:rPr>
                <w:i w:val="1"/>
                <w:rtl w:val="0"/>
              </w:rPr>
              <w:t xml:space="preserve">un sistema de seguimiento y métricas para evaluar la eficiencia de la plataforma CI-MUN y el impacto de las nuevas funcionalidades en la gestión municipal.</w:t>
            </w:r>
          </w:p>
          <w:p w:rsidR="00000000" w:rsidDel="00000000" w:rsidP="00000000" w:rsidRDefault="00000000" w:rsidRPr="00000000" w14:paraId="0000005C">
            <w:pPr>
              <w:ind w:left="72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Automatizar</w:t>
            </w:r>
            <w:r w:rsidDel="00000000" w:rsidR="00000000" w:rsidRPr="00000000">
              <w:rPr>
                <w:rtl w:val="0"/>
              </w:rPr>
              <w:t xml:space="preserve"> el envío de notificaciones directas a través de Google Firebase Cloud Messaging, con la condición de estandarizar la comunicación a tiempo real.</w:t>
            </w:r>
          </w:p>
          <w:p w:rsidR="00000000" w:rsidDel="00000000" w:rsidP="00000000" w:rsidRDefault="00000000" w:rsidRPr="00000000" w14:paraId="0000005E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Configurar</w:t>
            </w:r>
            <w:r w:rsidDel="00000000" w:rsidR="00000000" w:rsidRPr="00000000">
              <w:rPr>
                <w:rtl w:val="0"/>
              </w:rPr>
              <w:t xml:space="preserve"> el sistema para enviar notificaciones directas a través de la API de WhatsApp Business, con la condición de ampliar los canales de comunicación con los ciudadanos.</w:t>
            </w:r>
          </w:p>
          <w:p w:rsidR="00000000" w:rsidDel="00000000" w:rsidP="00000000" w:rsidRDefault="00000000" w:rsidRPr="00000000" w14:paraId="00000060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Diseñar</w:t>
            </w:r>
            <w:r w:rsidDel="00000000" w:rsidR="00000000" w:rsidRPr="00000000">
              <w:rPr>
                <w:rtl w:val="0"/>
              </w:rPr>
              <w:t xml:space="preserve"> un dashboard de scoring para mostrar puntuaciones de capacidad de cada área y el estado de las tareas, con la condición de reflejar el rendimiento operativo de manera clara.</w:t>
            </w:r>
          </w:p>
          <w:p w:rsidR="00000000" w:rsidDel="00000000" w:rsidP="00000000" w:rsidRDefault="00000000" w:rsidRPr="00000000" w14:paraId="00000062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Generar</w:t>
            </w:r>
            <w:r w:rsidDel="00000000" w:rsidR="00000000" w:rsidRPr="00000000">
              <w:rPr>
                <w:rtl w:val="0"/>
              </w:rPr>
              <w:t xml:space="preserve"> reportes de alto nivel para la toma de decisiones estratégicas, con la condición de consolidar la información relevante del proyecto.</w:t>
            </w:r>
          </w:p>
          <w:p w:rsidR="00000000" w:rsidDel="00000000" w:rsidP="00000000" w:rsidRDefault="00000000" w:rsidRPr="00000000" w14:paraId="00000064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Definir</w:t>
            </w:r>
            <w:r w:rsidDel="00000000" w:rsidR="00000000" w:rsidRPr="00000000">
              <w:rPr>
                <w:rtl w:val="0"/>
              </w:rPr>
              <w:t xml:space="preserve"> un conjunto de indicadores de rendimiento (KPIs) y reglas de negocio, con la condición de estandarizar el manejo de las incidencias desde el inicio hasta el fin.</w:t>
            </w:r>
          </w:p>
          <w:p w:rsidR="00000000" w:rsidDel="00000000" w:rsidP="00000000" w:rsidRDefault="00000000" w:rsidRPr="00000000" w14:paraId="00000066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Crear</w:t>
            </w:r>
            <w:r w:rsidDel="00000000" w:rsidR="00000000" w:rsidRPr="00000000">
              <w:rPr>
                <w:rtl w:val="0"/>
              </w:rPr>
              <w:t xml:space="preserve"> un sistema de alertas en tiempo real, con la condición de notificar automáticamente cuando los KPIs o los resultados del scoring lo requieran.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72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pStyle w:val="Heading2"/>
              <w:rPr>
                <w:color w:val="1f3864"/>
                <w:sz w:val="28"/>
                <w:szCs w:val="28"/>
              </w:rPr>
            </w:pPr>
            <w:bookmarkStart w:colFirst="0" w:colLast="0" w:name="_heading=h.n50yp4oedy6p" w:id="6"/>
            <w:bookmarkEnd w:id="6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5. Metodología</w:t>
            </w:r>
          </w:p>
        </w:tc>
      </w:tr>
    </w:tbl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metodología escogida para el desarrollo del proyecto </w:t>
            </w:r>
            <w:r w:rsidDel="00000000" w:rsidR="00000000" w:rsidRPr="00000000">
              <w:rPr>
                <w:rtl w:val="0"/>
              </w:rPr>
              <w:t xml:space="preserve">CI-MUN</w:t>
            </w:r>
            <w:r w:rsidDel="00000000" w:rsidR="00000000" w:rsidRPr="00000000">
              <w:rPr>
                <w:rtl w:val="0"/>
              </w:rPr>
              <w:t xml:space="preserve"> es </w:t>
            </w:r>
            <w:r w:rsidDel="00000000" w:rsidR="00000000" w:rsidRPr="00000000">
              <w:rPr>
                <w:b w:val="1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  <w:t xml:space="preserve">, un marco de trabajo ágil que se adapta perfectamente a proyectos de software innovadores. Scrum fomenta la colaboración, la entrega incremental y la adaptación continua, lo que es ideal para un proyecto que integra tecnologías como la IA y requiere feedback constante.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Etapas y métodos de trabajo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Planificación del Sprint: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spacing w:after="0" w:afterAutospacing="0"/>
              <w:ind w:left="144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de Backlog: </w:t>
            </w:r>
            <w:r w:rsidDel="00000000" w:rsidR="00000000" w:rsidRPr="00000000">
              <w:rPr>
                <w:rtl w:val="0"/>
              </w:rPr>
              <w:t xml:space="preserve">Creación de un listado de funcionalidades y tareas a desarrollar (Product Backlog),  asignando su valor para cada funcionalidad  del proyecto.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after="0" w:afterAutospacing="0"/>
              <w:ind w:left="144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Selección del Sprint: </w:t>
            </w:r>
            <w:r w:rsidDel="00000000" w:rsidR="00000000" w:rsidRPr="00000000">
              <w:rPr>
                <w:rtl w:val="0"/>
              </w:rPr>
              <w:t xml:space="preserve">Elección de  tareas del Backlog que se abordarán en el primer ciclo de desarrollo (Sprint), estableciendo el objetivo del Sprint.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del Sprint: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spacing w:after="0" w:afterAutospacing="0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Scrum: </w:t>
            </w:r>
            <w:r w:rsidDel="00000000" w:rsidR="00000000" w:rsidRPr="00000000">
              <w:rPr>
                <w:rtl w:val="0"/>
              </w:rPr>
              <w:t xml:space="preserve">Reuniones diarias de 15 minutos para sincronizar al equipo, se revisa el progreso y planificación de las siguientes tareas.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spacing w:after="0" w:afterAutospacing="0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y pruebas: </w:t>
            </w:r>
            <w:r w:rsidDel="00000000" w:rsidR="00000000" w:rsidRPr="00000000">
              <w:rPr>
                <w:rtl w:val="0"/>
              </w:rPr>
              <w:t xml:space="preserve">Implementar las funcionalidades del Sprint, realizando pruebas continuas para asegurar la calidad del código.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 del Sprint: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spacing w:after="0" w:afterAutospacing="0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Demostración: </w:t>
            </w:r>
            <w:r w:rsidDel="00000000" w:rsidR="00000000" w:rsidRPr="00000000">
              <w:rPr>
                <w:rtl w:val="0"/>
              </w:rPr>
              <w:t xml:space="preserve">Al final de cada Sprint, el equipo presenta las funcionalidades terminadas a los stakeholders para obtener su feedback.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after="0" w:afterAutospacing="0"/>
              <w:ind w:left="144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Adaptación: </w:t>
            </w:r>
            <w:r w:rsidDel="00000000" w:rsidR="00000000" w:rsidRPr="00000000">
              <w:rPr>
                <w:rtl w:val="0"/>
              </w:rPr>
              <w:t xml:space="preserve">Se revisa el Product Backlog y se ajustan las prioridades según los resultados y el feedback recibido.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Retrospectiva del Sprint: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ind w:left="144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Análisis: </w:t>
            </w:r>
            <w:r w:rsidDel="00000000" w:rsidR="00000000" w:rsidRPr="00000000">
              <w:rPr>
                <w:rtl w:val="0"/>
              </w:rPr>
              <w:t xml:space="preserve">El equipo reflexiona sobre el Sprint, identificando qué funcionó bien y qué se puede mejorar en el próximo ciclo de trabajo, tanto en procesos como en herramientas.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pStyle w:val="Heading2"/>
              <w:rPr>
                <w:color w:val="1f3864"/>
                <w:sz w:val="28"/>
                <w:szCs w:val="28"/>
              </w:rPr>
            </w:pPr>
            <w:bookmarkStart w:colFirst="0" w:colLast="0" w:name="_heading=h.3p00od3eik7o" w:id="7"/>
            <w:bookmarkEnd w:id="7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Rule="auto"/>
              <w:jc w:val="both"/>
              <w:rPr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 w:rsidDel="00000000" w:rsidR="00000000" w:rsidRPr="00000000">
              <w:rPr>
                <w:rtl w:val="0"/>
              </w:rPr>
              <w:t xml:space="preserve"> Se entenderá por evidencia los productos que se desarrollen durante el proyecto y cuyo propósito sea visibilizar o documentar cómo se ha implementado el trabajo. </w:t>
            </w:r>
            <w:r w:rsidDel="00000000" w:rsidR="00000000" w:rsidRPr="00000000">
              <w:rPr>
                <w:color w:val="59595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6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5"/>
        <w:gridCol w:w="1845"/>
        <w:gridCol w:w="3825"/>
        <w:gridCol w:w="2145"/>
        <w:tblGridChange w:id="0">
          <w:tblGrid>
            <w:gridCol w:w="1845"/>
            <w:gridCol w:w="1845"/>
            <w:gridCol w:w="3825"/>
            <w:gridCol w:w="2145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right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de análisis de la plataforma web actual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Evaluación de usabilidad, rendimiento y accesibilidad de CI-MUN.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Permite identificar mejoras concretas para el rediseño de la plataforma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de diseño y mockups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 con arquitectura, BD y prototipos de plataforma web.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Garantiza una planificación inicial sólida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10937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Registro de mentoría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Evidencia de asesorías recibidas en áreas técnicas nuevas.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Refuerza la curva de aprendizaje y justifica decisiones técnicas.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Prototipo de mensajería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Implementación inicial del envío de notificaciones push y mensajes de WhatsApp.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Demostración del progreso en la funcionalidad de mensajería multicanal.</w:t>
            </w:r>
          </w:p>
        </w:tc>
      </w:tr>
      <w:tr>
        <w:trPr>
          <w:cantSplit w:val="0"/>
          <w:trHeight w:val="702.109375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Prototipo 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Demostración inicial de clasificación y manejos de 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Evidencia avance en IA aplicada.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109375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MVP integrado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Plataforma Web optimizada con IA y mensajería y mejoras de Usabilidad.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Producto central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109375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final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Documentación completa del desarrollo y pruebas.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Sustenta el trabajo académico.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pStyle w:val="Heading2"/>
              <w:rPr/>
            </w:pPr>
            <w:bookmarkStart w:colFirst="0" w:colLast="0" w:name="_heading=h.1zf67ll33oyn" w:id="8"/>
            <w:bookmarkEnd w:id="8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7. Plan de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20"/>
        <w:gridCol w:w="1320"/>
        <w:gridCol w:w="2610"/>
        <w:gridCol w:w="1545"/>
        <w:gridCol w:w="1050"/>
        <w:gridCol w:w="900"/>
        <w:gridCol w:w="1980"/>
        <w:tblGridChange w:id="0">
          <w:tblGrid>
            <w:gridCol w:w="1620"/>
            <w:gridCol w:w="1320"/>
            <w:gridCol w:w="2610"/>
            <w:gridCol w:w="1545"/>
            <w:gridCol w:w="1050"/>
            <w:gridCol w:w="900"/>
            <w:gridCol w:w="1980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28.891601562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 Plataforma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Análisis  de requerimientos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Definir funcionalidades del sistema, flujo de usuarios y reglas de negocio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Entrevistas, documento de requisitos, Figma, Miro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deben incluir KPIs, scoring y multicanalidad.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Experiencia de Usuario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Prototipado y </w:t>
            </w:r>
            <w:r w:rsidDel="00000000" w:rsidR="00000000" w:rsidRPr="00000000">
              <w:rPr>
                <w:rtl w:val="0"/>
              </w:rPr>
              <w:t xml:space="preserve">rediseño</w:t>
            </w:r>
            <w:r w:rsidDel="00000000" w:rsidR="00000000" w:rsidRPr="00000000">
              <w:rPr>
                <w:rtl w:val="0"/>
              </w:rPr>
              <w:t xml:space="preserve"> UI/UX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Crear wireframes y mockups para interfaz web/móvil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Figma, Sketch, feedback usuarios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pantallas para dashboards, scoring y reportes.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Inteligencia Artificial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Preparación de datos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Recolección y limpieza de incidencias históricas para entrenar el modelo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Python, Pandas, dataset municipal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Datos balanceados para mejorar precisión del modelo.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Inteligencia artificial 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Desarrollo del modelo de IA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Entrenar un modelo de clasificación de texto para incidencias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TensorFlow, PyTorch, Python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2 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Iterar hasta lograr al menos 85% de precisión.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Inteligencia Artificial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Integración del modelo IA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Conectar el modelo al back-end para clasificar automáticamente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Laravel PHP, APIs internas, Python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Validar con casos de prueba reales.</w:t>
            </w:r>
          </w:p>
        </w:tc>
      </w:tr>
      <w:tr>
        <w:trPr>
          <w:cantSplit w:val="0"/>
          <w:trHeight w:val="1924.0763346354163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Integración de Sistemas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mensajería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Conectar el sistema con la API de WhatsApp y notificaciones push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API WhatsApp, FCM, Laravel PHP, documentación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Gestionar credenciales y estandarizar mensajes en tiempo real.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 Plataforma Web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back-end avanzado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Implementar lógica de negocio: incidencias, KPIs y alertas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Laravel PHP, MySQL, Firestore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Backend debe disparar alertas cuando KPIs no se cumplan.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 Plataforma Web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front-end avanzado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Construir interfaz: dashboards, scoring y gestión de incidencias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React, Tailwind CSS, Chart.js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Dashboards deben ser interactivos y visuales.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y Gestión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Dashboard de gestión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Implementar panel con métricas en tiempo real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React, Chart.js/Recharts, Laravel APIs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Mostrar estado de incidencias, tiempos de respuesta y KPIs.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y Gestión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Dashboard de scoring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Mostrar puntuación de capacidad por área y estado de tareas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React, Chart.js, Laravel PHP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Debe reflejar rendimiento operativo de manera clara.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Seguimiento y Métricas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 KPIs y reglas de negocio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Establecer métricas clave y reglas para incidencias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Documento de reglas, Notion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Necesario para scoring y sistema de alertas.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Alertas y Automatización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Sistema de alertas en tiempo real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Notificar automáticamente cuando KPIs o scoring lo requieran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Laravel PHP, FCM, API WhatsApp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Alertas automáticas configurables por umbral.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Reportes y Estrategia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Generación de reportes de alto nivel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Consolidar información para decisiones estratégicas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Google Data Studio, Laravel export (PDF/Excel)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Reportes deben incluir gráficos y KPIs resumidos.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Pruebas y QA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Pruebas unitarias e integración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Validar funcionamiento de cada módulo y comunicación entre ellos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PHPUnit (Laravel), Jest, Cypress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 / Ignacio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Pruebas de estrés con incidencias masivas.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del proyecto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Redacción de informe de avance y final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Google Docs, Notion, Word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 / Felipe / Ignacio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Documentar logros, métricas y desafíos.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Cierre y Entrega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Validación final y despliegue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Pruebas piloto y presentación de resultados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Servidor demo, Laravel Deploy, manual de usuario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completo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Entrega oficial del sistema CI-MUN.</w:t>
            </w:r>
          </w:p>
        </w:tc>
      </w:tr>
    </w:tbl>
    <w:p w:rsidR="00000000" w:rsidDel="00000000" w:rsidP="00000000" w:rsidRDefault="00000000" w:rsidRPr="00000000" w14:paraId="000001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pStyle w:val="Heading2"/>
              <w:rPr/>
            </w:pPr>
            <w:bookmarkStart w:colFirst="0" w:colLast="0" w:name="_heading=h.vxh7z8epq3g0" w:id="9"/>
            <w:bookmarkEnd w:id="9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8. Diagrama EDT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285750</wp:posOffset>
            </wp:positionV>
            <wp:extent cx="7459028" cy="3476995"/>
            <wp:effectExtent b="0" l="0" r="0" t="0"/>
            <wp:wrapSquare wrapText="bothSides" distB="114300" distT="114300" distL="114300" distR="114300"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9028" cy="3476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pStyle w:val="Heading2"/>
              <w:rPr/>
            </w:pPr>
            <w:bookmarkStart w:colFirst="0" w:colLast="0" w:name="_heading=h.pu8ypsqiy3bp" w:id="10"/>
            <w:bookmarkEnd w:id="10"/>
            <w:r w:rsidDel="00000000" w:rsidR="00000000" w:rsidRPr="00000000">
              <w:rPr>
                <w:color w:val="1f3864"/>
                <w:sz w:val="28"/>
                <w:szCs w:val="28"/>
                <w:rtl w:val="0"/>
              </w:rPr>
              <w:t xml:space="preserve">8. Carta Gantt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360" w:lineRule="auto"/>
        <w:rPr>
          <w:b w:val="1"/>
          <w:sz w:val="28"/>
          <w:szCs w:val="28"/>
        </w:rPr>
      </w:pPr>
      <w:hyperlink r:id="rId9">
        <w:r w:rsidDel="00000000" w:rsidR="00000000" w:rsidRPr="00000000">
          <w:rPr>
            <w:b w:val="1"/>
            <w:color w:val="1155cc"/>
            <w:sz w:val="38"/>
            <w:szCs w:val="38"/>
            <w:u w:val="single"/>
            <w:rtl w:val="0"/>
          </w:rPr>
          <w:t xml:space="preserve">Link Carta Gantt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4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14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rive.google.com/file/d/1qX0-121Tnow8XLi1JMguvbcU6DbOxDdt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6s3fxGzZIlxYf/+HEjF/wl057w==">CgMxLjAyDmgubjI1b252aWxnNmNkMg1oLm1mN3FpNGpuNHRpMg5oLnpmZ2ZlaDY4cGtteDIOaC50eDd5bTRtaWtob3gyDmgueDB2ODc1MmlhempvMg5oLmczZmZzbGdxNWpmdDIOaC5uNTB5cDRvZWR5NnAyDmguM3AwMG9kM2VpazdvMg5oLjF6ZjY3bGwzM295bjIOaC52eGg3ejhlcHEzZzAyDmgucHU4eXBzcWl5M2JwOAByITFZb2dSd1hiTEJ0YkxHMVBZYXQwdTFEUTA2d0JhczBf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