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he podido cumplir todas las actividades en los tiempos definidos.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factores que han facilitado el trabajo han sido una planificación previa y un trabajo ordenado en desarrollo de las actividades de mi actividades.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enfrentado las dificultades manteniendo una organización constante, ajustando mi planificación cuando es necesario.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Evalúo mi trabajo de manera positiva, destacó la organización previa.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Podría mejorar mi trabajo buscando retroalimentación constante con mis compañeros.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principal inquietud es si la  forma en que estoy desarrollando el proyecto cumple con los estándares esperados.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tengo una pregunta adicional.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cada actividad debe ser asignada a los miembros del grupo para tener una organización.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hay nuevas actividades van siendo asignadas con el transcurso de los días a cada integrante.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98o3itcfcw2t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Evaluamos el trabajo en grupo de buena manera, ya que hemos logrado una buena coordinación y cumplimiento de tareas. Destacamos la comunicación y el compromiso de cada uno.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aspecto a mejorar, podríamos reforzar la distribución de responsabilidades.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6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3G1k9E8krynJO2P/wJkWRd2t2w==">CgMxLjAyDmguOThvM2l0Y2ZjdzJ0OAByITFFYU80RXVRUkNhclZkaFhIQ3RocTdrTFpYNkJwM0MtRg==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