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8"/>
        <w:gridCol w:w="6237"/>
        <w:gridCol w:w="1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vAlign w:val="center"/>
          </w:tcPr>
          <w:p>
            <w:pPr>
              <w:pStyle w:val="47"/>
              <w:keepNext w:val="0"/>
              <w:keepLines w:val="0"/>
              <w:widowControl/>
              <w:numPr>
                <w:ilvl w:val="0"/>
                <w:numId w:val="0"/>
              </w:numPr>
              <w:suppressLineNumbers w:val="0"/>
              <w:spacing w:before="0" w:beforeAutospacing="0" w:after="0" w:afterAutospacing="0"/>
              <w:ind w:right="0"/>
              <w:rPr>
                <w:rFonts w:hint="default"/>
              </w:rPr>
            </w:pPr>
          </w:p>
        </w:tc>
        <w:tc>
          <w:tcPr>
            <w:tcW w:w="6237"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p>
        </w:tc>
        <w:tc>
          <w:tcPr>
            <w:tcW w:w="1071"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r>
              <w:rPr>
                <w:rFonts w:hint="default" w:cs="Times New Roman"/>
                <w:b/>
                <w:bCs/>
                <w:sz w:val="24"/>
                <w:szCs w:val="28"/>
              </w:rPr>
              <w:t>分级B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544" w:hRule="atLeast"/>
        </w:trPr>
        <w:tc>
          <w:tcPr>
            <w:tcW w:w="988"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p>
        </w:tc>
        <w:tc>
          <w:tcPr>
            <w:tcW w:w="6237" w:type="dxa"/>
            <w:vAlign w:val="center"/>
          </w:tcPr>
          <w:p>
            <w:pPr>
              <w:keepNext w:val="0"/>
              <w:keepLines w:val="0"/>
              <w:suppressLineNumbers w:val="0"/>
              <w:spacing w:before="0" w:beforeAutospacing="0" w:after="0" w:afterAutospacing="0"/>
              <w:ind w:left="0" w:right="0" w:firstLine="0" w:firstLineChars="0"/>
              <w:jc w:val="center"/>
              <w:rPr>
                <w:rFonts w:hint="default" w:cs="Times New Roman"/>
                <w:b/>
                <w:bCs/>
                <w:sz w:val="28"/>
                <w:szCs w:val="32"/>
              </w:rPr>
            </w:pPr>
            <w:r>
              <w:rPr>
                <w:rFonts w:hint="default" w:cs="Times New Roman"/>
                <w:b/>
                <w:bCs/>
                <w:sz w:val="28"/>
                <w:szCs w:val="32"/>
              </w:rPr>
              <w:t>G</w:t>
            </w:r>
            <w:r>
              <w:rPr>
                <w:rFonts w:hint="eastAsia" w:cs="Times New Roman"/>
                <w:b/>
                <w:bCs/>
                <w:sz w:val="28"/>
                <w:szCs w:val="32"/>
              </w:rPr>
              <w:t>it</w:t>
            </w:r>
            <w:r>
              <w:rPr>
                <w:rFonts w:hint="default" w:cs="Times New Roman"/>
                <w:b/>
                <w:bCs/>
                <w:sz w:val="28"/>
                <w:szCs w:val="32"/>
              </w:rPr>
              <w:t>&amp;</w:t>
            </w:r>
            <w:r>
              <w:rPr>
                <w:rFonts w:hint="eastAsia" w:cs="Times New Roman"/>
                <w:b/>
                <w:bCs/>
                <w:sz w:val="28"/>
                <w:szCs w:val="32"/>
              </w:rPr>
              <w:t>Github使用流程</w:t>
            </w:r>
          </w:p>
        </w:tc>
        <w:tc>
          <w:tcPr>
            <w:tcW w:w="1071"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p>
        </w:tc>
        <w:tc>
          <w:tcPr>
            <w:tcW w:w="6237"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sz w:val="28"/>
                <w:szCs w:val="32"/>
              </w:rPr>
            </w:pPr>
            <w:r>
              <w:rPr>
                <w:rFonts w:hint="default" w:cs="Times New Roman"/>
                <w:sz w:val="24"/>
                <w:szCs w:val="28"/>
              </w:rPr>
              <w:t>敏捷动力团队</w:t>
            </w:r>
          </w:p>
        </w:tc>
        <w:tc>
          <w:tcPr>
            <w:tcW w:w="1071" w:type="dxa"/>
            <w:vAlign w:val="center"/>
          </w:tcPr>
          <w:p>
            <w:pPr>
              <w:keepNext w:val="0"/>
              <w:keepLines w:val="0"/>
              <w:widowControl/>
              <w:suppressLineNumbers w:val="0"/>
              <w:spacing w:before="0" w:beforeAutospacing="0" w:after="0" w:afterAutospacing="0"/>
              <w:ind w:left="0" w:right="0" w:firstLine="0" w:firstLineChars="0"/>
              <w:jc w:val="center"/>
              <w:rPr>
                <w:rFonts w:hint="default" w:cs="Times New Roman"/>
                <w:b/>
                <w:bCs/>
                <w:sz w:val="28"/>
                <w:szCs w:val="32"/>
              </w:rPr>
            </w:pPr>
          </w:p>
        </w:tc>
      </w:tr>
    </w:tbl>
    <w:p>
      <w:pPr>
        <w:ind w:firstLine="0" w:firstLineChars="0"/>
        <w:rPr>
          <w:rFonts w:cs="Times New Roman"/>
          <w:b/>
          <w:bCs/>
          <w:sz w:val="28"/>
          <w:szCs w:val="32"/>
        </w:rPr>
      </w:pPr>
    </w:p>
    <w:p>
      <w:pPr>
        <w:ind w:firstLine="0" w:firstLineChars="0"/>
        <w:rPr>
          <w:rFonts w:cs="Times New Roman"/>
          <w:b/>
          <w:bCs/>
          <w:sz w:val="28"/>
          <w:szCs w:val="32"/>
        </w:rPr>
      </w:pPr>
    </w:p>
    <w:tbl>
      <w:tblPr>
        <w:tblStyle w:val="16"/>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3323"/>
        <w:gridCol w:w="322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61" w:type="dxa"/>
            <w:vAlign w:val="center"/>
          </w:tcPr>
          <w:p>
            <w:pPr>
              <w:keepNext w:val="0"/>
              <w:keepLines w:val="0"/>
              <w:suppressLineNumbers w:val="0"/>
              <w:spacing w:before="0" w:beforeAutospacing="0" w:after="0" w:afterAutospacing="0"/>
              <w:ind w:left="0" w:right="0" w:firstLine="0" w:firstLineChars="0"/>
              <w:jc w:val="center"/>
              <w:rPr>
                <w:rFonts w:hint="default" w:cs="Times New Roman"/>
                <w:b/>
                <w:bCs/>
                <w:sz w:val="24"/>
                <w:szCs w:val="24"/>
              </w:rPr>
            </w:pPr>
            <w:r>
              <w:rPr>
                <w:rFonts w:hint="default" w:cs="Times New Roman"/>
                <w:b/>
                <w:bCs/>
                <w:sz w:val="24"/>
                <w:szCs w:val="24"/>
              </w:rPr>
              <w:t>编写</w:t>
            </w:r>
          </w:p>
        </w:tc>
        <w:tc>
          <w:tcPr>
            <w:tcW w:w="3323" w:type="dxa"/>
            <w:vAlign w:val="center"/>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eastAsia" w:cs="Times New Roman"/>
                <w:sz w:val="24"/>
                <w:szCs w:val="24"/>
              </w:rPr>
              <w:t>郑永博</w:t>
            </w:r>
          </w:p>
        </w:tc>
        <w:tc>
          <w:tcPr>
            <w:tcW w:w="3222" w:type="dxa"/>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eastAsia" w:cs="Times New Roman"/>
                <w:sz w:val="24"/>
                <w:szCs w:val="24"/>
              </w:rPr>
              <w:t>2</w:t>
            </w:r>
            <w:r>
              <w:rPr>
                <w:rFonts w:hint="default" w:cs="Times New Roman"/>
                <w:sz w:val="24"/>
                <w:szCs w:val="24"/>
              </w:rPr>
              <w:t>023-05-22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61" w:type="dxa"/>
            <w:vAlign w:val="center"/>
          </w:tcPr>
          <w:p>
            <w:pPr>
              <w:keepNext w:val="0"/>
              <w:keepLines w:val="0"/>
              <w:suppressLineNumbers w:val="0"/>
              <w:spacing w:before="0" w:beforeAutospacing="0" w:after="0" w:afterAutospacing="0"/>
              <w:ind w:left="0" w:right="0" w:firstLine="0" w:firstLineChars="0"/>
              <w:jc w:val="center"/>
              <w:rPr>
                <w:rFonts w:hint="default" w:cs="Times New Roman"/>
                <w:b/>
                <w:bCs/>
                <w:sz w:val="24"/>
                <w:szCs w:val="24"/>
              </w:rPr>
            </w:pPr>
            <w:r>
              <w:rPr>
                <w:rFonts w:hint="default" w:cs="Times New Roman"/>
                <w:b/>
                <w:bCs/>
                <w:sz w:val="24"/>
                <w:szCs w:val="24"/>
              </w:rPr>
              <w:t>修订</w:t>
            </w:r>
          </w:p>
        </w:tc>
        <w:tc>
          <w:tcPr>
            <w:tcW w:w="3323" w:type="dxa"/>
            <w:vAlign w:val="center"/>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eastAsia" w:cs="Times New Roman"/>
                <w:sz w:val="24"/>
                <w:szCs w:val="24"/>
              </w:rPr>
              <w:t>蔡泽凯</w:t>
            </w:r>
          </w:p>
        </w:tc>
        <w:tc>
          <w:tcPr>
            <w:tcW w:w="3222" w:type="dxa"/>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eastAsia" w:cs="Times New Roman"/>
                <w:sz w:val="24"/>
                <w:szCs w:val="24"/>
              </w:rPr>
              <w:t>2</w:t>
            </w:r>
            <w:r>
              <w:rPr>
                <w:rFonts w:hint="default" w:cs="Times New Roman"/>
                <w:sz w:val="24"/>
                <w:szCs w:val="24"/>
              </w:rPr>
              <w:t>023-05-25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61" w:type="dxa"/>
            <w:vAlign w:val="center"/>
          </w:tcPr>
          <w:p>
            <w:pPr>
              <w:keepNext w:val="0"/>
              <w:keepLines w:val="0"/>
              <w:suppressLineNumbers w:val="0"/>
              <w:spacing w:before="0" w:beforeAutospacing="0" w:after="0" w:afterAutospacing="0"/>
              <w:ind w:left="0" w:right="0" w:firstLine="0" w:firstLineChars="0"/>
              <w:jc w:val="center"/>
              <w:rPr>
                <w:rFonts w:hint="default" w:cs="Times New Roman"/>
                <w:b/>
                <w:bCs/>
                <w:sz w:val="24"/>
                <w:szCs w:val="24"/>
              </w:rPr>
            </w:pPr>
            <w:r>
              <w:rPr>
                <w:rFonts w:hint="default" w:cs="Times New Roman"/>
                <w:b/>
                <w:bCs/>
                <w:sz w:val="24"/>
                <w:szCs w:val="24"/>
              </w:rPr>
              <w:t>审阅</w:t>
            </w:r>
          </w:p>
        </w:tc>
        <w:tc>
          <w:tcPr>
            <w:tcW w:w="3323" w:type="dxa"/>
            <w:vAlign w:val="center"/>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p>
        </w:tc>
        <w:tc>
          <w:tcPr>
            <w:tcW w:w="3222" w:type="dxa"/>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p>
        </w:tc>
      </w:tr>
    </w:tbl>
    <w:p>
      <w:pPr>
        <w:ind w:firstLine="0" w:firstLineChars="0"/>
        <w:jc w:val="center"/>
        <w:rPr>
          <w:rFonts w:cs="Times New Roman"/>
          <w:b/>
          <w:bCs/>
          <w:sz w:val="28"/>
          <w:szCs w:val="32"/>
        </w:rPr>
      </w:pPr>
    </w:p>
    <w:tbl>
      <w:tblPr>
        <w:tblStyle w:val="16"/>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53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keepNext w:val="0"/>
              <w:keepLines w:val="0"/>
              <w:suppressLineNumbers w:val="0"/>
              <w:spacing w:before="0" w:beforeAutospacing="0" w:after="0" w:afterAutospacing="0"/>
              <w:ind w:left="0" w:right="0" w:firstLine="0" w:firstLineChars="0"/>
              <w:jc w:val="center"/>
              <w:rPr>
                <w:rFonts w:hint="default" w:cs="Times New Roman"/>
                <w:b/>
                <w:bCs/>
                <w:sz w:val="24"/>
                <w:szCs w:val="24"/>
              </w:rPr>
            </w:pPr>
            <w:r>
              <w:rPr>
                <w:rFonts w:hint="default" w:cs="Times New Roman"/>
                <w:b/>
                <w:bCs/>
                <w:sz w:val="24"/>
                <w:szCs w:val="24"/>
              </w:rPr>
              <w:t>分级</w:t>
            </w:r>
          </w:p>
        </w:tc>
        <w:tc>
          <w:tcPr>
            <w:tcW w:w="5531" w:type="dxa"/>
            <w:vAlign w:val="center"/>
          </w:tcPr>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default" w:cs="Times New Roman"/>
                <w:sz w:val="24"/>
                <w:szCs w:val="24"/>
              </w:rPr>
              <w:sym w:font="Wingdings" w:char="F0A8"/>
            </w:r>
            <w:r>
              <w:rPr>
                <w:rFonts w:hint="default" w:cs="Times New Roman"/>
                <w:sz w:val="24"/>
                <w:szCs w:val="24"/>
              </w:rPr>
              <w:t xml:space="preserve"> A. 内部申请获取</w:t>
            </w:r>
          </w:p>
          <w:p>
            <w:pPr>
              <w:keepNext w:val="0"/>
              <w:keepLines w:val="0"/>
              <w:suppressLineNumbers w:val="0"/>
              <w:spacing w:before="0" w:beforeAutospacing="0" w:after="0" w:afterAutospacing="0"/>
              <w:ind w:left="0" w:right="0" w:firstLine="0" w:firstLineChars="0"/>
              <w:jc w:val="center"/>
              <w:rPr>
                <w:rFonts w:hint="default" w:cs="Times New Roman"/>
                <w:sz w:val="24"/>
                <w:szCs w:val="24"/>
              </w:rPr>
            </w:pPr>
            <w:r>
              <w:rPr>
                <w:rFonts w:hint="default" w:cs="Times New Roman"/>
                <w:sz w:val="24"/>
                <w:szCs w:val="24"/>
              </w:rPr>
              <w:sym w:font="Wingdings" w:char="F0FE"/>
            </w:r>
            <w:r>
              <w:rPr>
                <w:rFonts w:hint="default" w:cs="Times New Roman"/>
                <w:sz w:val="24"/>
                <w:szCs w:val="24"/>
              </w:rPr>
              <w:t xml:space="preserve"> B. 内部自由获取</w:t>
            </w:r>
          </w:p>
          <w:p>
            <w:pPr>
              <w:keepNext w:val="0"/>
              <w:keepLines w:val="0"/>
              <w:suppressLineNumbers w:val="0"/>
              <w:spacing w:before="0" w:beforeAutospacing="0" w:after="0" w:afterAutospacing="0"/>
              <w:ind w:left="0" w:right="0" w:firstLine="0" w:firstLineChars="0"/>
              <w:jc w:val="center"/>
              <w:rPr>
                <w:rFonts w:hint="default" w:cs="Times New Roman"/>
                <w:b/>
                <w:bCs/>
                <w:sz w:val="24"/>
                <w:szCs w:val="24"/>
              </w:rPr>
            </w:pPr>
            <w:r>
              <w:rPr>
                <w:rFonts w:hint="default" w:cs="Times New Roman"/>
                <w:sz w:val="24"/>
                <w:szCs w:val="24"/>
              </w:rPr>
              <w:sym w:font="Wingdings" w:char="F0A8"/>
            </w:r>
            <w:r>
              <w:rPr>
                <w:rFonts w:hint="default" w:cs="Times New Roman"/>
                <w:sz w:val="24"/>
                <w:szCs w:val="24"/>
              </w:rPr>
              <w:t xml:space="preserve"> C. 外部自由获取</w:t>
            </w:r>
          </w:p>
        </w:tc>
      </w:tr>
    </w:tbl>
    <w:p>
      <w:pPr>
        <w:ind w:firstLine="0" w:firstLineChars="0"/>
        <w:jc w:val="center"/>
        <w:rPr>
          <w:rFonts w:cs="Times New Roman"/>
          <w:b/>
          <w:bCs/>
          <w:sz w:val="28"/>
          <w:szCs w:val="32"/>
        </w:rPr>
      </w:pPr>
    </w:p>
    <w:p>
      <w:pPr>
        <w:widowControl/>
        <w:ind w:firstLine="0" w:firstLineChars="0"/>
        <w:jc w:val="left"/>
        <w:rPr>
          <w:rFonts w:cs="Times New Roman"/>
          <w:b/>
          <w:bCs/>
          <w:sz w:val="28"/>
          <w:szCs w:val="32"/>
        </w:rPr>
      </w:pPr>
      <w:r>
        <w:rPr>
          <w:rFonts w:cs="Times New Roman"/>
          <w:b/>
          <w:bCs/>
          <w:sz w:val="28"/>
          <w:szCs w:val="32"/>
        </w:rPr>
        <w:br w:type="page"/>
      </w:r>
    </w:p>
    <w:p>
      <w:pPr>
        <w:ind w:firstLine="0" w:firstLineChars="0"/>
        <w:jc w:val="center"/>
        <w:rPr>
          <w:rFonts w:cs="Times New Roman"/>
          <w:b/>
          <w:bCs/>
          <w:sz w:val="28"/>
          <w:szCs w:val="32"/>
        </w:rPr>
      </w:pPr>
    </w:p>
    <w:sdt>
      <w:sdtPr>
        <w:rPr>
          <w:rFonts w:ascii="Times New Roman" w:hAnsi="Times New Roman" w:eastAsia="宋体" w:cs="Times New Roman"/>
          <w:color w:val="auto"/>
          <w:kern w:val="2"/>
          <w:sz w:val="21"/>
          <w:szCs w:val="22"/>
          <w:lang w:val="zh-CN"/>
        </w:rPr>
        <w:id w:val="-1458168480"/>
        <w:docPartObj>
          <w:docPartGallery w:val="Table of Contents"/>
          <w:docPartUnique/>
        </w:docPartObj>
      </w:sdtPr>
      <w:sdtEndPr>
        <w:rPr>
          <w:rFonts w:ascii="Times New Roman" w:hAnsi="Times New Roman" w:eastAsia="宋体" w:cs="Times New Roman"/>
          <w:b/>
          <w:bCs/>
          <w:color w:val="auto"/>
          <w:kern w:val="2"/>
          <w:sz w:val="21"/>
          <w:szCs w:val="22"/>
          <w:lang w:val="zh-CN"/>
        </w:rPr>
      </w:sdtEndPr>
      <w:sdtContent>
        <w:p>
          <w:pPr>
            <w:pStyle w:val="36"/>
            <w:spacing w:line="360" w:lineRule="auto"/>
            <w:ind w:firstLine="420"/>
            <w:rPr>
              <w:rFonts w:ascii="Times New Roman" w:hAnsi="Times New Roman" w:eastAsia="宋体" w:cs="Times New Roman"/>
              <w:b/>
              <w:bCs/>
              <w:color w:val="000000" w:themeColor="text1"/>
              <w14:textFill>
                <w14:solidFill>
                  <w14:schemeClr w14:val="tx1"/>
                </w14:solidFill>
              </w14:textFill>
            </w:rPr>
          </w:pPr>
          <w:r>
            <w:rPr>
              <w:rFonts w:ascii="Times New Roman" w:hAnsi="Times New Roman" w:eastAsia="宋体" w:cs="Times New Roman"/>
              <w:b/>
              <w:bCs/>
              <w:color w:val="000000" w:themeColor="text1"/>
              <w:lang w:val="zh-CN"/>
              <w14:textFill>
                <w14:solidFill>
                  <w14:schemeClr w14:val="tx1"/>
                </w14:solidFill>
              </w14:textFill>
            </w:rPr>
            <w:t>目录</w:t>
          </w:r>
        </w:p>
        <w:p>
          <w:pPr>
            <w:pStyle w:val="11"/>
            <w:tabs>
              <w:tab w:val="right" w:leader="dot" w:pos="8306"/>
            </w:tabs>
          </w:pPr>
          <w:r>
            <w:rPr>
              <w:rFonts w:cs="Times New Roman"/>
            </w:rPr>
            <w:fldChar w:fldCharType="begin"/>
          </w:r>
          <w:r>
            <w:rPr>
              <w:rFonts w:cs="Times New Roman"/>
            </w:rPr>
            <w:instrText xml:space="preserve"> TOC \o "1-3" \h \z \u </w:instrText>
          </w:r>
          <w:r>
            <w:rPr>
              <w:rFonts w:cs="Times New Roman"/>
            </w:rPr>
            <w:fldChar w:fldCharType="separate"/>
          </w:r>
          <w:r>
            <w:rPr>
              <w:rFonts w:cs="Times New Roman"/>
            </w:rPr>
            <w:fldChar w:fldCharType="begin"/>
          </w:r>
          <w:r>
            <w:rPr>
              <w:rFonts w:cs="Times New Roman"/>
            </w:rPr>
            <w:instrText xml:space="preserve"> HYPERLINK \l _Toc6692 </w:instrText>
          </w:r>
          <w:r>
            <w:rPr>
              <w:rFonts w:cs="Times New Roman"/>
            </w:rPr>
            <w:fldChar w:fldCharType="separate"/>
          </w:r>
          <w:r>
            <w:rPr>
              <w:rFonts w:hint="eastAsia"/>
            </w:rPr>
            <w:t>1. Git下载和安装</w:t>
          </w:r>
          <w:r>
            <w:tab/>
          </w:r>
          <w:r>
            <w:fldChar w:fldCharType="begin"/>
          </w:r>
          <w:r>
            <w:instrText xml:space="preserve"> PAGEREF _Toc6692 \h </w:instrText>
          </w:r>
          <w:r>
            <w:fldChar w:fldCharType="separate"/>
          </w:r>
          <w:r>
            <w:t>1</w:t>
          </w:r>
          <w:r>
            <w:fldChar w:fldCharType="end"/>
          </w:r>
          <w:r>
            <w:rPr>
              <w:rFonts w:cs="Times New Roma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_Toc2055 </w:instrText>
          </w:r>
          <w:r>
            <w:rPr>
              <w:rFonts w:cs="Times New Roman"/>
              <w:bCs/>
              <w:lang w:val="zh-CN"/>
            </w:rPr>
            <w:fldChar w:fldCharType="separate"/>
          </w:r>
          <w:r>
            <w:rPr>
              <w:rFonts w:hint="eastAsia"/>
            </w:rPr>
            <w:t>1.1. Git下载</w:t>
          </w:r>
          <w:r>
            <w:tab/>
          </w:r>
          <w:r>
            <w:fldChar w:fldCharType="begin"/>
          </w:r>
          <w:r>
            <w:instrText xml:space="preserve"> PAGEREF _Toc2055 \h </w:instrText>
          </w:r>
          <w:r>
            <w:fldChar w:fldCharType="separate"/>
          </w:r>
          <w:r>
            <w:t>1</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_Toc527 </w:instrText>
          </w:r>
          <w:r>
            <w:rPr>
              <w:rFonts w:cs="Times New Roman"/>
              <w:bCs/>
              <w:lang w:val="zh-CN"/>
            </w:rPr>
            <w:fldChar w:fldCharType="separate"/>
          </w:r>
          <w:r>
            <w:rPr>
              <w:rFonts w:hint="eastAsia"/>
            </w:rPr>
            <w:t>1.2. Git安装</w:t>
          </w:r>
          <w:r>
            <w:tab/>
          </w:r>
          <w:r>
            <w:fldChar w:fldCharType="begin"/>
          </w:r>
          <w:r>
            <w:instrText xml:space="preserve"> PAGEREF _Toc527 \h </w:instrText>
          </w:r>
          <w:r>
            <w:fldChar w:fldCharType="separate"/>
          </w:r>
          <w:r>
            <w:t>1</w:t>
          </w:r>
          <w:r>
            <w:fldChar w:fldCharType="end"/>
          </w:r>
          <w:r>
            <w:rPr>
              <w:rFonts w:cs="Times New Roman"/>
              <w:bCs/>
              <w:lang w:val="zh-CN"/>
            </w:rPr>
            <w:fldChar w:fldCharType="end"/>
          </w:r>
        </w:p>
        <w:p>
          <w:pPr>
            <w:pStyle w:val="11"/>
            <w:tabs>
              <w:tab w:val="right" w:leader="dot" w:pos="8306"/>
            </w:tabs>
          </w:pPr>
          <w:r>
            <w:rPr>
              <w:rFonts w:cs="Times New Roman"/>
              <w:bCs/>
              <w:lang w:val="zh-CN"/>
            </w:rPr>
            <w:fldChar w:fldCharType="begin"/>
          </w:r>
          <w:r>
            <w:rPr>
              <w:rFonts w:cs="Times New Roman"/>
              <w:bCs/>
              <w:lang w:val="zh-CN"/>
            </w:rPr>
            <w:instrText xml:space="preserve"> HYPERLINK \l _Toc31059 </w:instrText>
          </w:r>
          <w:r>
            <w:rPr>
              <w:rFonts w:cs="Times New Roman"/>
              <w:bCs/>
              <w:lang w:val="zh-CN"/>
            </w:rPr>
            <w:fldChar w:fldCharType="separate"/>
          </w:r>
          <w:r>
            <w:rPr>
              <w:rFonts w:hint="eastAsia"/>
            </w:rPr>
            <w:t>2. Git&amp;Github快速入门</w:t>
          </w:r>
          <w:r>
            <w:tab/>
          </w:r>
          <w:r>
            <w:fldChar w:fldCharType="begin"/>
          </w:r>
          <w:r>
            <w:instrText xml:space="preserve"> PAGEREF _Toc31059 \h </w:instrText>
          </w:r>
          <w:r>
            <w:fldChar w:fldCharType="separate"/>
          </w:r>
          <w:r>
            <w:t>1</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_Toc4643 </w:instrText>
          </w:r>
          <w:r>
            <w:rPr>
              <w:rFonts w:cs="Times New Roman"/>
              <w:bCs/>
              <w:lang w:val="zh-CN"/>
            </w:rPr>
            <w:fldChar w:fldCharType="separate"/>
          </w:r>
          <w:r>
            <w:rPr>
              <w:rFonts w:hint="eastAsia"/>
            </w:rPr>
            <w:t xml:space="preserve">2.1. </w:t>
          </w:r>
          <w:r>
            <w:t>G</w:t>
          </w:r>
          <w:r>
            <w:rPr>
              <w:rFonts w:hint="eastAsia"/>
            </w:rPr>
            <w:t>it</w:t>
          </w:r>
          <w:r>
            <w:t>&amp;</w:t>
          </w:r>
          <w:r>
            <w:rPr>
              <w:rFonts w:hint="eastAsia"/>
            </w:rPr>
            <w:t>Github基本配置</w:t>
          </w:r>
          <w:r>
            <w:tab/>
          </w:r>
          <w:r>
            <w:fldChar w:fldCharType="begin"/>
          </w:r>
          <w:r>
            <w:instrText xml:space="preserve"> PAGEREF _Toc4643 \h </w:instrText>
          </w:r>
          <w:r>
            <w:fldChar w:fldCharType="separate"/>
          </w:r>
          <w:r>
            <w:t>1</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_Toc32718 </w:instrText>
          </w:r>
          <w:r>
            <w:rPr>
              <w:rFonts w:cs="Times New Roman"/>
              <w:bCs/>
              <w:lang w:val="zh-CN"/>
            </w:rPr>
            <w:fldChar w:fldCharType="separate"/>
          </w:r>
          <w:r>
            <w:rPr>
              <w:rFonts w:hint="eastAsia"/>
            </w:rPr>
            <w:t>2.2. Git</w:t>
          </w:r>
          <w:r>
            <w:t>&amp;Github</w:t>
          </w:r>
          <w:r>
            <w:rPr>
              <w:rFonts w:hint="eastAsia"/>
            </w:rPr>
            <w:t>基本用法</w:t>
          </w:r>
          <w:r>
            <w:tab/>
          </w:r>
          <w:r>
            <w:fldChar w:fldCharType="begin"/>
          </w:r>
          <w:r>
            <w:instrText xml:space="preserve"> PAGEREF _Toc32718 \h </w:instrText>
          </w:r>
          <w:r>
            <w:fldChar w:fldCharType="separate"/>
          </w:r>
          <w:r>
            <w:t>4</w:t>
          </w:r>
          <w:r>
            <w:fldChar w:fldCharType="end"/>
          </w:r>
          <w:r>
            <w:rPr>
              <w:rFonts w:cs="Times New Roman"/>
              <w:bCs/>
              <w:lang w:val="zh-CN"/>
            </w:rPr>
            <w:fldChar w:fldCharType="end"/>
          </w:r>
        </w:p>
        <w:p>
          <w:pPr>
            <w:pStyle w:val="11"/>
            <w:tabs>
              <w:tab w:val="right" w:leader="dot" w:pos="8306"/>
            </w:tabs>
          </w:pPr>
          <w:r>
            <w:rPr>
              <w:rFonts w:cs="Times New Roman"/>
              <w:bCs/>
              <w:lang w:val="zh-CN"/>
            </w:rPr>
            <w:fldChar w:fldCharType="begin"/>
          </w:r>
          <w:r>
            <w:rPr>
              <w:rFonts w:cs="Times New Roman"/>
              <w:bCs/>
              <w:lang w:val="zh-CN"/>
            </w:rPr>
            <w:instrText xml:space="preserve"> HYPERLINK \l _Toc12969 </w:instrText>
          </w:r>
          <w:r>
            <w:rPr>
              <w:rFonts w:cs="Times New Roman"/>
              <w:bCs/>
              <w:lang w:val="zh-CN"/>
            </w:rPr>
            <w:fldChar w:fldCharType="separate"/>
          </w:r>
          <w:r>
            <w:rPr>
              <w:rFonts w:hint="eastAsia"/>
            </w:rPr>
            <w:t>3. Git常见用法介绍</w:t>
          </w:r>
          <w:r>
            <w:tab/>
          </w:r>
          <w:r>
            <w:fldChar w:fldCharType="begin"/>
          </w:r>
          <w:r>
            <w:instrText xml:space="preserve"> PAGEREF _Toc12969 \h </w:instrText>
          </w:r>
          <w:r>
            <w:fldChar w:fldCharType="separate"/>
          </w:r>
          <w:r>
            <w:t>9</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_Toc31215 </w:instrText>
          </w:r>
          <w:r>
            <w:rPr>
              <w:rFonts w:cs="Times New Roman"/>
              <w:bCs/>
              <w:lang w:val="zh-CN"/>
            </w:rPr>
            <w:fldChar w:fldCharType="separate"/>
          </w:r>
          <w:r>
            <w:rPr>
              <w:rFonts w:hint="eastAsia"/>
            </w:rPr>
            <w:t>3.1. 查看文件状态（git</w:t>
          </w:r>
          <w:r>
            <w:t xml:space="preserve"> status</w:t>
          </w:r>
          <w:r>
            <w:rPr>
              <w:rFonts w:hint="eastAsia"/>
            </w:rPr>
            <w:t>）</w:t>
          </w:r>
          <w:r>
            <w:tab/>
          </w:r>
          <w:r>
            <w:fldChar w:fldCharType="begin"/>
          </w:r>
          <w:r>
            <w:instrText xml:space="preserve"> PAGEREF _Toc31215 \h </w:instrText>
          </w:r>
          <w:r>
            <w:fldChar w:fldCharType="separate"/>
          </w:r>
          <w:r>
            <w:t>9</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_Toc19021 </w:instrText>
          </w:r>
          <w:r>
            <w:rPr>
              <w:rFonts w:cs="Times New Roman"/>
              <w:bCs/>
              <w:lang w:val="zh-CN"/>
            </w:rPr>
            <w:fldChar w:fldCharType="separate"/>
          </w:r>
          <w:r>
            <w:rPr>
              <w:rFonts w:hint="eastAsia"/>
            </w:rPr>
            <w:t>3.2. 保存未提交修改（git</w:t>
          </w:r>
          <w:r>
            <w:t xml:space="preserve"> stash</w:t>
          </w:r>
          <w:r>
            <w:rPr>
              <w:rFonts w:hint="eastAsia"/>
            </w:rPr>
            <w:t>）</w:t>
          </w:r>
          <w:r>
            <w:tab/>
          </w:r>
          <w:r>
            <w:fldChar w:fldCharType="begin"/>
          </w:r>
          <w:r>
            <w:instrText xml:space="preserve"> PAGEREF _Toc19021 \h </w:instrText>
          </w:r>
          <w:r>
            <w:fldChar w:fldCharType="separate"/>
          </w:r>
          <w:r>
            <w:t>10</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_Toc21908 </w:instrText>
          </w:r>
          <w:r>
            <w:rPr>
              <w:rFonts w:cs="Times New Roman"/>
              <w:bCs/>
              <w:lang w:val="zh-CN"/>
            </w:rPr>
            <w:fldChar w:fldCharType="separate"/>
          </w:r>
          <w:r>
            <w:rPr>
              <w:rFonts w:hint="eastAsia"/>
            </w:rPr>
            <w:t>3.3. 回退到某一次提交（git</w:t>
          </w:r>
          <w:r>
            <w:t xml:space="preserve"> reset</w:t>
          </w:r>
          <w:r>
            <w:rPr>
              <w:rFonts w:hint="eastAsia"/>
            </w:rPr>
            <w:t>）</w:t>
          </w:r>
          <w:r>
            <w:tab/>
          </w:r>
          <w:r>
            <w:fldChar w:fldCharType="begin"/>
          </w:r>
          <w:r>
            <w:instrText xml:space="preserve"> PAGEREF _Toc21908 \h </w:instrText>
          </w:r>
          <w:r>
            <w:fldChar w:fldCharType="separate"/>
          </w:r>
          <w:r>
            <w:t>11</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_Toc12743 </w:instrText>
          </w:r>
          <w:r>
            <w:rPr>
              <w:rFonts w:cs="Times New Roman"/>
              <w:bCs/>
              <w:lang w:val="zh-CN"/>
            </w:rPr>
            <w:fldChar w:fldCharType="separate"/>
          </w:r>
          <w:r>
            <w:rPr>
              <w:rFonts w:hint="eastAsia"/>
            </w:rPr>
            <w:t>3.4. 配置</w:t>
          </w:r>
          <w:r>
            <w:t>.gitignore</w:t>
          </w:r>
          <w:r>
            <w:rPr>
              <w:rFonts w:hint="eastAsia"/>
            </w:rPr>
            <w:t>文件</w:t>
          </w:r>
          <w:r>
            <w:tab/>
          </w:r>
          <w:r>
            <w:fldChar w:fldCharType="begin"/>
          </w:r>
          <w:r>
            <w:instrText xml:space="preserve"> PAGEREF _Toc12743 \h </w:instrText>
          </w:r>
          <w:r>
            <w:fldChar w:fldCharType="separate"/>
          </w:r>
          <w:r>
            <w:t>12</w:t>
          </w:r>
          <w:r>
            <w:fldChar w:fldCharType="end"/>
          </w:r>
          <w:r>
            <w:rPr>
              <w:rFonts w:cs="Times New Roman"/>
              <w:bCs/>
              <w:lang w:val="zh-CN"/>
            </w:rPr>
            <w:fldChar w:fldCharType="end"/>
          </w:r>
        </w:p>
        <w:p>
          <w:pPr>
            <w:pStyle w:val="12"/>
            <w:tabs>
              <w:tab w:val="right" w:leader="dot" w:pos="8306"/>
            </w:tabs>
          </w:pPr>
          <w:r>
            <w:rPr>
              <w:rFonts w:cs="Times New Roman"/>
              <w:bCs/>
              <w:lang w:val="zh-CN"/>
            </w:rPr>
            <w:fldChar w:fldCharType="begin"/>
          </w:r>
          <w:r>
            <w:rPr>
              <w:rFonts w:cs="Times New Roman"/>
              <w:bCs/>
              <w:lang w:val="zh-CN"/>
            </w:rPr>
            <w:instrText xml:space="preserve"> HYPERLINK \l _Toc2442 </w:instrText>
          </w:r>
          <w:r>
            <w:rPr>
              <w:rFonts w:cs="Times New Roman"/>
              <w:bCs/>
              <w:lang w:val="zh-CN"/>
            </w:rPr>
            <w:fldChar w:fldCharType="separate"/>
          </w:r>
          <w:r>
            <w:rPr>
              <w:rFonts w:hint="eastAsia"/>
            </w:rPr>
            <w:t>3.5. 本地仓库新建与远程分支关联的分支</w:t>
          </w:r>
          <w:r>
            <w:tab/>
          </w:r>
          <w:r>
            <w:fldChar w:fldCharType="begin"/>
          </w:r>
          <w:r>
            <w:instrText xml:space="preserve"> PAGEREF _Toc2442 \h </w:instrText>
          </w:r>
          <w:r>
            <w:fldChar w:fldCharType="separate"/>
          </w:r>
          <w:r>
            <w:t>13</w:t>
          </w:r>
          <w:r>
            <w:fldChar w:fldCharType="end"/>
          </w:r>
          <w:r>
            <w:rPr>
              <w:rFonts w:cs="Times New Roman"/>
              <w:bCs/>
              <w:lang w:val="zh-CN"/>
            </w:rPr>
            <w:fldChar w:fldCharType="end"/>
          </w:r>
        </w:p>
        <w:p>
          <w:pPr>
            <w:ind w:firstLine="420"/>
            <w:rPr>
              <w:rFonts w:cs="Times New Roman"/>
            </w:rPr>
          </w:pPr>
          <w:r>
            <w:rPr>
              <w:rFonts w:cs="Times New Roman"/>
              <w:bCs/>
              <w:lang w:val="zh-CN"/>
            </w:rPr>
            <w:fldChar w:fldCharType="end"/>
          </w:r>
        </w:p>
      </w:sdtContent>
    </w:sdt>
    <w:p>
      <w:pPr>
        <w:ind w:firstLine="0" w:firstLineChars="0"/>
        <w:jc w:val="center"/>
        <w:rPr>
          <w:rFonts w:cs="Times New Roman"/>
          <w:b/>
          <w:bCs/>
          <w:sz w:val="28"/>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titlePg/>
          <w:docGrid w:type="lines" w:linePitch="312" w:charSpace="0"/>
        </w:sectPr>
      </w:pPr>
      <w:r>
        <w:rPr>
          <w:rFonts w:cs="Times New Roman"/>
          <w:b/>
          <w:bCs/>
          <w:sz w:val="28"/>
          <w:szCs w:val="32"/>
        </w:rPr>
        <w:br w:type="page"/>
      </w:r>
    </w:p>
    <w:p>
      <w:pPr>
        <w:pStyle w:val="47"/>
      </w:pPr>
      <w:bookmarkStart w:id="0" w:name="_Toc6692"/>
      <w:r>
        <w:rPr>
          <w:rFonts w:hint="eastAsia"/>
        </w:rPr>
        <w:t>Git下载和安装</w:t>
      </w:r>
      <w:bookmarkEnd w:id="0"/>
    </w:p>
    <w:p>
      <w:pPr>
        <w:pStyle w:val="43"/>
      </w:pPr>
      <w:bookmarkStart w:id="1" w:name="_Toc2055"/>
      <w:r>
        <w:rPr>
          <w:rFonts w:hint="eastAsia"/>
        </w:rPr>
        <w:t>Git下载</w:t>
      </w:r>
      <w:bookmarkEnd w:id="1"/>
    </w:p>
    <w:p>
      <w:pPr>
        <w:ind w:firstLine="420"/>
      </w:pPr>
      <w:r>
        <w:rPr>
          <w:rFonts w:hint="eastAsia"/>
        </w:rPr>
        <w:t>下载链接：https://git-scm.com/download/win。根据电脑是32位操作系统还是64位操作系统下载对应的Git版本，如图</w:t>
      </w:r>
      <w:r>
        <w:rPr>
          <w:rFonts w:hint="eastAsia"/>
        </w:rPr>
        <w:fldChar w:fldCharType="begin"/>
      </w:r>
      <w:r>
        <w:rPr>
          <w:rFonts w:hint="eastAsia"/>
        </w:rPr>
        <w:instrText xml:space="preserve"> PAGEREF _Ref23309 \h </w:instrText>
      </w:r>
      <w:r>
        <w:rPr>
          <w:rFonts w:hint="eastAsia"/>
        </w:rPr>
        <w:fldChar w:fldCharType="separate"/>
      </w:r>
      <w:r>
        <w:t>1</w:t>
      </w:r>
      <w:r>
        <w:rPr>
          <w:rFonts w:hint="eastAsia"/>
        </w:rPr>
        <w:fldChar w:fldCharType="end"/>
      </w:r>
      <w:r>
        <w:rPr>
          <w:rFonts w:hint="eastAsia"/>
        </w:rPr>
        <w:t>。</w:t>
      </w:r>
    </w:p>
    <w:p>
      <w:pPr>
        <w:pStyle w:val="53"/>
      </w:pPr>
      <w:r>
        <w:drawing>
          <wp:inline distT="0" distB="0" distL="114300" distR="114300">
            <wp:extent cx="5266690" cy="2809240"/>
            <wp:effectExtent l="0" t="0" r="3810" b="10160"/>
            <wp:docPr id="17" name="图片 17"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下载"/>
                    <pic:cNvPicPr>
                      <a:picLocks noChangeAspect="1"/>
                    </pic:cNvPicPr>
                  </pic:nvPicPr>
                  <pic:blipFill>
                    <a:blip r:embed="rId13"/>
                    <a:stretch>
                      <a:fillRect/>
                    </a:stretch>
                  </pic:blipFill>
                  <pic:spPr>
                    <a:xfrm>
                      <a:off x="0" y="0"/>
                      <a:ext cx="5266690" cy="2809240"/>
                    </a:xfrm>
                    <a:prstGeom prst="rect">
                      <a:avLst/>
                    </a:prstGeom>
                  </pic:spPr>
                </pic:pic>
              </a:graphicData>
            </a:graphic>
          </wp:inline>
        </w:drawing>
      </w:r>
    </w:p>
    <w:p>
      <w:pPr>
        <w:pStyle w:val="50"/>
        <w:spacing w:after="312"/>
      </w:pPr>
      <w:bookmarkStart w:id="2" w:name="_Ref23309"/>
      <w:r>
        <w:rPr>
          <w:rFonts w:hint="eastAsia"/>
        </w:rPr>
        <w:t>Git下载</w:t>
      </w:r>
      <w:bookmarkEnd w:id="2"/>
    </w:p>
    <w:p>
      <w:pPr>
        <w:pStyle w:val="43"/>
      </w:pPr>
      <w:bookmarkStart w:id="3" w:name="_Toc527"/>
      <w:r>
        <w:rPr>
          <w:rFonts w:hint="eastAsia"/>
        </w:rPr>
        <w:t>Git安装</w:t>
      </w:r>
      <w:bookmarkEnd w:id="3"/>
    </w:p>
    <w:p>
      <w:pPr>
        <w:ind w:firstLine="420"/>
      </w:pPr>
      <w:r>
        <w:rPr>
          <w:rFonts w:hint="eastAsia"/>
        </w:rPr>
        <w:t>双击下载的Git安装包，除了选择安装路径之外，其他直接点击“Next”直到安装完成即可。</w:t>
      </w:r>
    </w:p>
    <w:p>
      <w:pPr>
        <w:ind w:firstLine="420"/>
        <w:rPr>
          <w:rFonts w:hint="eastAsia"/>
        </w:rPr>
      </w:pPr>
    </w:p>
    <w:p>
      <w:pPr>
        <w:pStyle w:val="47"/>
      </w:pPr>
      <w:bookmarkStart w:id="4" w:name="_Toc31059"/>
      <w:r>
        <w:rPr>
          <w:rFonts w:hint="eastAsia"/>
        </w:rPr>
        <w:t>Git&amp;Github快速入门</w:t>
      </w:r>
      <w:bookmarkEnd w:id="4"/>
    </w:p>
    <w:p>
      <w:pPr>
        <w:pStyle w:val="43"/>
      </w:pPr>
      <w:bookmarkStart w:id="5" w:name="_Toc4643"/>
      <w:r>
        <w:t>G</w:t>
      </w:r>
      <w:r>
        <w:rPr>
          <w:rFonts w:hint="eastAsia"/>
        </w:rPr>
        <w:t>it</w:t>
      </w:r>
      <w:r>
        <w:t>&amp;</w:t>
      </w:r>
      <w:r>
        <w:rPr>
          <w:rFonts w:hint="eastAsia"/>
        </w:rPr>
        <w:t>Github基本配置</w:t>
      </w:r>
      <w:bookmarkEnd w:id="5"/>
    </w:p>
    <w:p>
      <w:pPr>
        <w:ind w:firstLine="420"/>
      </w:pPr>
      <w:r>
        <w:rPr>
          <w:rFonts w:hint="eastAsia"/>
        </w:rPr>
        <w:t>这些基本配置是针对Git</w:t>
      </w:r>
      <w:r>
        <w:t>&amp;Github</w:t>
      </w:r>
      <w:r>
        <w:rPr>
          <w:rFonts w:hint="eastAsia"/>
        </w:rPr>
        <w:t>新用户而言，如果之前设置过这些操作可以直接跳过。</w:t>
      </w:r>
    </w:p>
    <w:p>
      <w:pPr>
        <w:pStyle w:val="22"/>
        <w:ind w:firstLine="422"/>
      </w:pPr>
      <w:r>
        <w:rPr>
          <w:rFonts w:hint="eastAsia"/>
        </w:rPr>
        <w:t>Git设置用户</w:t>
      </w:r>
    </w:p>
    <w:p>
      <w:pPr>
        <w:ind w:firstLine="420"/>
      </w:pPr>
      <w:r>
        <w:rPr>
          <w:rFonts w:hint="eastAsia"/>
        </w:rPr>
        <w:t>电脑第一次使用Git需要设置用户信息，如</w:t>
      </w:r>
      <w:r>
        <w:fldChar w:fldCharType="begin"/>
      </w:r>
      <w:r>
        <w:instrText xml:space="preserve"> </w:instrText>
      </w:r>
      <w:r>
        <w:rPr>
          <w:rFonts w:hint="eastAsia"/>
        </w:rPr>
        <w:instrText xml:space="preserve">REF _Ref135911771 \r \h</w:instrText>
      </w:r>
      <w:r>
        <w:instrText xml:space="preserve"> </w:instrText>
      </w:r>
      <w:r>
        <w:fldChar w:fldCharType="separate"/>
      </w:r>
      <w:r>
        <w:rPr>
          <w:rFonts w:hint="eastAsia"/>
        </w:rPr>
        <w:t>图2</w:t>
      </w:r>
      <w:r>
        <w:fldChar w:fldCharType="end"/>
      </w:r>
      <w:r>
        <w:rPr>
          <w:rFonts w:hint="eastAsia"/>
        </w:rPr>
        <w:t>，桌面右击，点击“Git</w:t>
      </w:r>
      <w:r>
        <w:t xml:space="preserve"> Bash Here</w:t>
      </w:r>
      <w:r>
        <w:rPr>
          <w:rFonts w:hint="eastAsia"/>
        </w:rPr>
        <w:t>”，在命令行窗口设置Git用户信息：“</w:t>
      </w:r>
      <w:r>
        <w:rPr>
          <w:rFonts w:hint="eastAsia"/>
          <w:color w:val="4472C4" w:themeColor="accent1"/>
          <w14:textFill>
            <w14:solidFill>
              <w14:schemeClr w14:val="accent1"/>
            </w14:solidFill>
          </w14:textFill>
        </w:rPr>
        <w:t>git config --global user.name</w:t>
      </w:r>
      <w:r>
        <w:rPr>
          <w:rFonts w:hint="eastAsia"/>
          <w:color w:val="FF0000"/>
        </w:rPr>
        <w:t xml:space="preserve"> </w:t>
      </w:r>
      <w:r>
        <w:rPr>
          <w:rFonts w:hint="eastAsia"/>
          <w:color w:val="ED7D31" w:themeColor="accent2"/>
          <w14:textFill>
            <w14:solidFill>
              <w14:schemeClr w14:val="accent2"/>
            </w14:solidFill>
          </w14:textFill>
        </w:rPr>
        <w:t>Your Name</w:t>
      </w:r>
      <w:r>
        <w:rPr>
          <w:rFonts w:hint="eastAsia"/>
        </w:rPr>
        <w:t>”</w:t>
      </w:r>
      <w:r>
        <w:rPr>
          <w:rFonts w:hint="eastAsia"/>
          <w:color w:val="FF0000"/>
        </w:rPr>
        <w:t>，</w:t>
      </w:r>
      <w:r>
        <w:rPr>
          <w:rFonts w:hint="eastAsia"/>
        </w:rPr>
        <w:t>“</w:t>
      </w:r>
      <w:r>
        <w:rPr>
          <w:color w:val="4472C4" w:themeColor="accent1"/>
          <w14:textFill>
            <w14:solidFill>
              <w14:schemeClr w14:val="accent1"/>
            </w14:solidFill>
          </w14:textFill>
        </w:rPr>
        <w:t>git config --global user.email</w:t>
      </w:r>
      <w:r>
        <w:rPr>
          <w:color w:val="70AD47" w:themeColor="accent6"/>
          <w14:textFill>
            <w14:solidFill>
              <w14:schemeClr w14:val="accent6"/>
            </w14:solidFill>
          </w14:textFill>
        </w:rPr>
        <w:t xml:space="preserve"> </w:t>
      </w:r>
      <w:r>
        <w:rPr>
          <w:color w:val="ED7D31" w:themeColor="accent2"/>
          <w14:textFill>
            <w14:solidFill>
              <w14:schemeClr w14:val="accent2"/>
            </w14:solidFill>
          </w14:textFill>
        </w:rPr>
        <w:t>email@example.com</w:t>
      </w:r>
      <w:r>
        <w:rPr>
          <w:rFonts w:hint="eastAsia"/>
        </w:rPr>
        <w:t>”。</w:t>
      </w:r>
    </w:p>
    <w:p>
      <w:pPr>
        <w:pStyle w:val="56"/>
        <w:ind w:firstLine="420"/>
      </w:pPr>
      <w:r>
        <w:rPr>
          <w:rFonts w:hint="eastAsia"/>
        </w:rPr>
        <w:t>本文可能会某些文字使用蓝色或者橙色进行标记，这些文字是gi</w:t>
      </w:r>
      <w:r>
        <w:t>t</w:t>
      </w:r>
      <w:r>
        <w:rPr>
          <w:rFonts w:hint="eastAsia"/>
        </w:rPr>
        <w:t>命令，蓝色部分是不需要用户更改，橙色部分需要用户依据具体情况更改。</w:t>
      </w:r>
    </w:p>
    <w:p>
      <w:pPr>
        <w:pStyle w:val="22"/>
        <w:numPr>
          <w:ilvl w:val="0"/>
          <w:numId w:val="0"/>
        </w:numPr>
      </w:pPr>
      <w:r>
        <w:drawing>
          <wp:inline distT="0" distB="0" distL="0" distR="0">
            <wp:extent cx="5267960" cy="2697480"/>
            <wp:effectExtent l="0" t="0" r="8890" b="7620"/>
            <wp:docPr id="17816507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0748"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960" cy="2697480"/>
                    </a:xfrm>
                    <a:prstGeom prst="rect">
                      <a:avLst/>
                    </a:prstGeom>
                    <a:noFill/>
                    <a:ln>
                      <a:noFill/>
                    </a:ln>
                  </pic:spPr>
                </pic:pic>
              </a:graphicData>
            </a:graphic>
          </wp:inline>
        </w:drawing>
      </w:r>
    </w:p>
    <w:p>
      <w:pPr>
        <w:pStyle w:val="50"/>
        <w:spacing w:after="312"/>
      </w:pPr>
      <w:bookmarkStart w:id="6" w:name="_Ref135911771"/>
      <w:r>
        <w:rPr>
          <w:rFonts w:hint="eastAsia"/>
        </w:rPr>
        <w:t>Git设置用户信息</w:t>
      </w:r>
      <w:bookmarkEnd w:id="6"/>
    </w:p>
    <w:p>
      <w:pPr>
        <w:pStyle w:val="22"/>
        <w:ind w:firstLine="422"/>
      </w:pPr>
      <w:r>
        <w:rPr>
          <w:rFonts w:hint="eastAsia"/>
        </w:rPr>
        <w:t>添加S</w:t>
      </w:r>
      <w:r>
        <w:t>SH K</w:t>
      </w:r>
      <w:r>
        <w:rPr>
          <w:rFonts w:hint="eastAsia"/>
        </w:rPr>
        <w:t>eys到</w:t>
      </w:r>
      <w:r>
        <w:t>G</w:t>
      </w:r>
      <w:r>
        <w:rPr>
          <w:rFonts w:hint="eastAsia"/>
        </w:rPr>
        <w:t>it</w:t>
      </w:r>
      <w:r>
        <w:t>hub</w:t>
      </w:r>
      <w:r>
        <w:rPr>
          <w:rFonts w:hint="eastAsia"/>
        </w:rPr>
        <w:t>账户</w:t>
      </w:r>
    </w:p>
    <w:p>
      <w:pPr>
        <w:ind w:firstLine="420"/>
      </w:pPr>
      <w:r>
        <w:rPr>
          <w:rFonts w:hint="eastAsia"/>
        </w:rPr>
        <w:t>首先如</w:t>
      </w:r>
      <w:r>
        <w:fldChar w:fldCharType="begin"/>
      </w:r>
      <w:r>
        <w:instrText xml:space="preserve"> </w:instrText>
      </w:r>
      <w:r>
        <w:rPr>
          <w:rFonts w:hint="eastAsia"/>
        </w:rPr>
        <w:instrText xml:space="preserve">REF _Ref135915278 \r \h</w:instrText>
      </w:r>
      <w:r>
        <w:instrText xml:space="preserve"> </w:instrText>
      </w:r>
      <w:r>
        <w:fldChar w:fldCharType="separate"/>
      </w:r>
      <w:r>
        <w:rPr>
          <w:rFonts w:hint="eastAsia"/>
        </w:rPr>
        <w:t>图3</w:t>
      </w:r>
      <w:r>
        <w:fldChar w:fldCharType="end"/>
      </w:r>
      <w:r>
        <w:rPr>
          <w:rFonts w:hint="eastAsia"/>
        </w:rPr>
        <w:t>，打开“</w:t>
      </w:r>
      <w:r>
        <w:t>G</w:t>
      </w:r>
      <w:r>
        <w:rPr>
          <w:rFonts w:hint="eastAsia"/>
        </w:rPr>
        <w:t>it</w:t>
      </w:r>
      <w:r>
        <w:t xml:space="preserve"> Bash</w:t>
      </w:r>
      <w:r>
        <w:rPr>
          <w:rFonts w:hint="eastAsia"/>
        </w:rPr>
        <w:t>”，输入命令“</w:t>
      </w:r>
      <w:r>
        <w:rPr>
          <w:color w:val="4472C4" w:themeColor="accent1"/>
          <w14:textFill>
            <w14:solidFill>
              <w14:schemeClr w14:val="accent1"/>
            </w14:solidFill>
          </w14:textFill>
        </w:rPr>
        <w:t>ssh-keygen -t rsa</w:t>
      </w:r>
      <w:r>
        <w:rPr>
          <w:rFonts w:hint="eastAsia"/>
        </w:rPr>
        <w:t>”生成S</w:t>
      </w:r>
      <w:r>
        <w:t>SH</w:t>
      </w:r>
      <w:r>
        <w:rPr>
          <w:rFonts w:hint="eastAsia"/>
        </w:rPr>
        <w:t>密钥，然后一直回车即可。</w:t>
      </w:r>
    </w:p>
    <w:p>
      <w:pPr>
        <w:pStyle w:val="53"/>
      </w:pPr>
      <w:r>
        <w:drawing>
          <wp:inline distT="0" distB="0" distL="0" distR="0">
            <wp:extent cx="5273040" cy="3703320"/>
            <wp:effectExtent l="0" t="0" r="3810" b="0"/>
            <wp:docPr id="1782233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30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3703320"/>
                    </a:xfrm>
                    <a:prstGeom prst="rect">
                      <a:avLst/>
                    </a:prstGeom>
                    <a:noFill/>
                    <a:ln>
                      <a:noFill/>
                    </a:ln>
                  </pic:spPr>
                </pic:pic>
              </a:graphicData>
            </a:graphic>
          </wp:inline>
        </w:drawing>
      </w:r>
    </w:p>
    <w:p>
      <w:pPr>
        <w:pStyle w:val="50"/>
        <w:spacing w:after="312"/>
      </w:pPr>
      <w:bookmarkStart w:id="7" w:name="_Ref135915278"/>
      <w:r>
        <w:rPr>
          <w:rFonts w:hint="eastAsia"/>
        </w:rPr>
        <w:t>S</w:t>
      </w:r>
      <w:r>
        <w:t xml:space="preserve">SH </w:t>
      </w:r>
      <w:r>
        <w:rPr>
          <w:rFonts w:hint="eastAsia"/>
        </w:rPr>
        <w:t>密钥生成</w:t>
      </w:r>
      <w:bookmarkEnd w:id="7"/>
    </w:p>
    <w:p>
      <w:pPr>
        <w:pStyle w:val="56"/>
        <w:ind w:firstLine="420"/>
      </w:pPr>
      <w:r>
        <w:rPr>
          <w:rFonts w:hint="eastAsia"/>
        </w:rPr>
        <w:t>如果之前生成过S</w:t>
      </w:r>
      <w:r>
        <w:t>SH</w:t>
      </w:r>
      <w:r>
        <w:rPr>
          <w:rFonts w:hint="eastAsia"/>
        </w:rPr>
        <w:t>密钥，会提示是否重写，直接填“n”即可，此处是为演示填写了“y”。</w:t>
      </w:r>
    </w:p>
    <w:p>
      <w:pPr>
        <w:ind w:firstLine="420"/>
      </w:pPr>
      <w:r>
        <w:rPr>
          <w:rFonts w:hint="eastAsia"/>
        </w:rPr>
        <w:t>接着如</w:t>
      </w:r>
      <w:r>
        <w:fldChar w:fldCharType="begin"/>
      </w:r>
      <w:r>
        <w:instrText xml:space="preserve"> </w:instrText>
      </w:r>
      <w:r>
        <w:rPr>
          <w:rFonts w:hint="eastAsia"/>
        </w:rPr>
        <w:instrText xml:space="preserve">REF _Ref135916867 \r \h</w:instrText>
      </w:r>
      <w:r>
        <w:instrText xml:space="preserve"> </w:instrText>
      </w:r>
      <w:r>
        <w:fldChar w:fldCharType="separate"/>
      </w:r>
      <w:r>
        <w:rPr>
          <w:rFonts w:hint="eastAsia"/>
        </w:rPr>
        <w:t>图4</w:t>
      </w:r>
      <w:r>
        <w:fldChar w:fldCharType="end"/>
      </w:r>
      <w:r>
        <w:rPr>
          <w:rFonts w:hint="eastAsia"/>
        </w:rPr>
        <w:t>，在目录“</w:t>
      </w:r>
      <w:r>
        <w:t>C:\Users\XXX\.ssh</w:t>
      </w:r>
      <w:r>
        <w:rPr>
          <w:rFonts w:hint="eastAsia"/>
        </w:rPr>
        <w:t>\”（X</w:t>
      </w:r>
      <w:r>
        <w:t>XX</w:t>
      </w:r>
      <w:r>
        <w:rPr>
          <w:rFonts w:hint="eastAsia"/>
        </w:rPr>
        <w:t>是用户名）下打开“</w:t>
      </w:r>
      <w:r>
        <w:t>id_rsa.pub</w:t>
      </w:r>
      <w:r>
        <w:rPr>
          <w:rFonts w:hint="eastAsia"/>
        </w:rPr>
        <w:t>”，复制公钥。</w:t>
      </w:r>
    </w:p>
    <w:p>
      <w:pPr>
        <w:pStyle w:val="53"/>
      </w:pPr>
      <w:r>
        <w:drawing>
          <wp:inline distT="0" distB="0" distL="0" distR="0">
            <wp:extent cx="5267960" cy="2804160"/>
            <wp:effectExtent l="0" t="0" r="8890" b="0"/>
            <wp:docPr id="17416003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00396"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7960" cy="2804160"/>
                    </a:xfrm>
                    <a:prstGeom prst="rect">
                      <a:avLst/>
                    </a:prstGeom>
                    <a:noFill/>
                    <a:ln>
                      <a:noFill/>
                    </a:ln>
                  </pic:spPr>
                </pic:pic>
              </a:graphicData>
            </a:graphic>
          </wp:inline>
        </w:drawing>
      </w:r>
    </w:p>
    <w:p>
      <w:pPr>
        <w:pStyle w:val="50"/>
        <w:spacing w:after="312"/>
      </w:pPr>
      <w:bookmarkStart w:id="8" w:name="_Ref135916867"/>
      <w:r>
        <w:rPr>
          <w:rFonts w:hint="eastAsia"/>
        </w:rPr>
        <w:t>复制公钥</w:t>
      </w:r>
      <w:bookmarkEnd w:id="8"/>
    </w:p>
    <w:p>
      <w:pPr>
        <w:ind w:firstLine="420"/>
      </w:pPr>
      <w:r>
        <w:rPr>
          <w:rFonts w:hint="eastAsia"/>
        </w:rPr>
        <w:t>接着如</w:t>
      </w:r>
      <w:r>
        <w:fldChar w:fldCharType="begin"/>
      </w:r>
      <w:r>
        <w:instrText xml:space="preserve"> </w:instrText>
      </w:r>
      <w:r>
        <w:rPr>
          <w:rFonts w:hint="eastAsia"/>
        </w:rPr>
        <w:instrText xml:space="preserve">REF _Ref135916990 \r \h</w:instrText>
      </w:r>
      <w:r>
        <w:instrText xml:space="preserve"> </w:instrText>
      </w:r>
      <w:r>
        <w:fldChar w:fldCharType="separate"/>
      </w:r>
      <w:r>
        <w:rPr>
          <w:rFonts w:hint="eastAsia"/>
        </w:rPr>
        <w:t>图5</w:t>
      </w:r>
      <w:r>
        <w:fldChar w:fldCharType="end"/>
      </w:r>
      <w:r>
        <w:rPr>
          <w:rFonts w:hint="eastAsia"/>
        </w:rPr>
        <w:t>，在Githu</w:t>
      </w:r>
      <w:r>
        <w:t>b</w:t>
      </w:r>
      <w:r>
        <w:rPr>
          <w:rFonts w:hint="eastAsia"/>
        </w:rPr>
        <w:t>账号上依次点击“头像”，点击“Set</w:t>
      </w:r>
      <w:r>
        <w:t>tings</w:t>
      </w:r>
      <w:r>
        <w:rPr>
          <w:rFonts w:hint="eastAsia"/>
        </w:rPr>
        <w:t>”，点击“S</w:t>
      </w:r>
      <w:r>
        <w:t xml:space="preserve">SH </w:t>
      </w:r>
      <w:r>
        <w:rPr>
          <w:rFonts w:hint="eastAsia"/>
        </w:rPr>
        <w:t>and</w:t>
      </w:r>
      <w:r>
        <w:t xml:space="preserve"> GPG keys</w:t>
      </w:r>
      <w:r>
        <w:rPr>
          <w:rFonts w:hint="eastAsia"/>
        </w:rPr>
        <w:t>”，点击“New</w:t>
      </w:r>
      <w:r>
        <w:t xml:space="preserve"> SSH key</w:t>
      </w:r>
      <w:r>
        <w:rPr>
          <w:rFonts w:hint="eastAsia"/>
        </w:rPr>
        <w:t>”。</w:t>
      </w:r>
    </w:p>
    <w:p>
      <w:pPr>
        <w:pStyle w:val="53"/>
      </w:pPr>
      <w:r>
        <w:drawing>
          <wp:inline distT="0" distB="0" distL="0" distR="0">
            <wp:extent cx="5267960" cy="2819400"/>
            <wp:effectExtent l="0" t="0" r="8890" b="0"/>
            <wp:docPr id="5444480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48024"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7960" cy="2819400"/>
                    </a:xfrm>
                    <a:prstGeom prst="rect">
                      <a:avLst/>
                    </a:prstGeom>
                    <a:noFill/>
                    <a:ln>
                      <a:noFill/>
                    </a:ln>
                  </pic:spPr>
                </pic:pic>
              </a:graphicData>
            </a:graphic>
          </wp:inline>
        </w:drawing>
      </w:r>
    </w:p>
    <w:p>
      <w:pPr>
        <w:pStyle w:val="50"/>
        <w:spacing w:after="312"/>
      </w:pPr>
      <w:bookmarkStart w:id="9" w:name="_Ref135916990"/>
      <w:r>
        <w:rPr>
          <w:rFonts w:hint="eastAsia"/>
        </w:rPr>
        <w:t>添加S</w:t>
      </w:r>
      <w:r>
        <w:t>SH K</w:t>
      </w:r>
      <w:r>
        <w:rPr>
          <w:rFonts w:hint="eastAsia"/>
        </w:rPr>
        <w:t>ey</w:t>
      </w:r>
      <w:r>
        <w:t xml:space="preserve"> 1</w:t>
      </w:r>
    </w:p>
    <w:p>
      <w:pPr>
        <w:ind w:firstLine="420"/>
      </w:pPr>
      <w:r>
        <w:rPr>
          <w:rFonts w:hint="eastAsia"/>
        </w:rPr>
        <w:t>最后如</w:t>
      </w:r>
      <w:r>
        <w:fldChar w:fldCharType="begin"/>
      </w:r>
      <w:r>
        <w:instrText xml:space="preserve"> </w:instrText>
      </w:r>
      <w:r>
        <w:rPr>
          <w:rFonts w:hint="eastAsia"/>
        </w:rPr>
        <w:instrText xml:space="preserve">REF _Ref135917331 \r \h</w:instrText>
      </w:r>
      <w:r>
        <w:instrText xml:space="preserve"> </w:instrText>
      </w:r>
      <w:r>
        <w:fldChar w:fldCharType="separate"/>
      </w:r>
      <w:r>
        <w:rPr>
          <w:rFonts w:hint="eastAsia"/>
        </w:rPr>
        <w:t>图6</w:t>
      </w:r>
      <w:r>
        <w:fldChar w:fldCharType="end"/>
      </w:r>
      <w:r>
        <w:rPr>
          <w:rFonts w:hint="eastAsia"/>
        </w:rPr>
        <w:t>，依次填写“Ti</w:t>
      </w:r>
      <w:r>
        <w:t>tle</w:t>
      </w:r>
      <w:r>
        <w:rPr>
          <w:rFonts w:hint="eastAsia"/>
        </w:rPr>
        <w:t>”（描述当前S</w:t>
      </w:r>
      <w:r>
        <w:t>SH K</w:t>
      </w:r>
      <w:r>
        <w:rPr>
          <w:rFonts w:hint="eastAsia"/>
        </w:rPr>
        <w:t>ey来自哪个设备）、粘贴“Key”，点击“Add</w:t>
      </w:r>
      <w:r>
        <w:t xml:space="preserve"> SSH key</w:t>
      </w:r>
      <w:r>
        <w:rPr>
          <w:rFonts w:hint="eastAsia"/>
        </w:rPr>
        <w:t>”。</w:t>
      </w:r>
    </w:p>
    <w:p>
      <w:pPr>
        <w:pStyle w:val="53"/>
      </w:pPr>
      <w:r>
        <w:drawing>
          <wp:inline distT="0" distB="0" distL="0" distR="0">
            <wp:extent cx="5267960" cy="2829560"/>
            <wp:effectExtent l="0" t="0" r="8890" b="8890"/>
            <wp:docPr id="337275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521" name="图片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7960" cy="2829560"/>
                    </a:xfrm>
                    <a:prstGeom prst="rect">
                      <a:avLst/>
                    </a:prstGeom>
                    <a:noFill/>
                    <a:ln>
                      <a:noFill/>
                    </a:ln>
                  </pic:spPr>
                </pic:pic>
              </a:graphicData>
            </a:graphic>
          </wp:inline>
        </w:drawing>
      </w:r>
    </w:p>
    <w:p>
      <w:pPr>
        <w:pStyle w:val="50"/>
        <w:spacing w:after="312"/>
      </w:pPr>
      <w:bookmarkStart w:id="10" w:name="_Ref135917331"/>
      <w:r>
        <w:rPr>
          <w:rFonts w:hint="eastAsia"/>
        </w:rPr>
        <w:t xml:space="preserve">添加SSH Key </w:t>
      </w:r>
      <w:r>
        <w:t>2</w:t>
      </w:r>
      <w:bookmarkEnd w:id="10"/>
    </w:p>
    <w:bookmarkEnd w:id="9"/>
    <w:p>
      <w:pPr>
        <w:pStyle w:val="43"/>
      </w:pPr>
      <w:bookmarkStart w:id="11" w:name="_Toc32718"/>
      <w:r>
        <w:rPr>
          <w:rFonts w:hint="eastAsia"/>
        </w:rPr>
        <w:t>Git</w:t>
      </w:r>
      <w:r>
        <w:t>&amp;Github</w:t>
      </w:r>
      <w:r>
        <w:rPr>
          <w:rFonts w:hint="eastAsia"/>
        </w:rPr>
        <w:t>基本用法</w:t>
      </w:r>
      <w:bookmarkEnd w:id="11"/>
    </w:p>
    <w:p>
      <w:pPr>
        <w:pStyle w:val="56"/>
        <w:ind w:firstLine="420"/>
      </w:pPr>
      <w:r>
        <w:rPr>
          <w:rFonts w:hint="eastAsia"/>
        </w:rPr>
        <w:t>如果无需在Github上创建仓库可直接阅读S</w:t>
      </w:r>
      <w:r>
        <w:t>5-S7</w:t>
      </w:r>
      <w:r>
        <w:rPr>
          <w:rFonts w:hint="eastAsia"/>
        </w:rPr>
        <w:t>。</w:t>
      </w:r>
    </w:p>
    <w:p>
      <w:pPr>
        <w:ind w:firstLine="420"/>
      </w:pPr>
      <w:r>
        <w:rPr>
          <w:rFonts w:hint="eastAsia"/>
        </w:rPr>
        <w:t>访问Github网站https://</w:t>
      </w:r>
      <w:r>
        <w:t>g</w:t>
      </w:r>
      <w:r>
        <w:rPr>
          <w:rFonts w:hint="eastAsia"/>
        </w:rPr>
        <w:t>ithub.com/，登录Github账号。按照如下步骤进行操作：</w:t>
      </w:r>
    </w:p>
    <w:p>
      <w:pPr>
        <w:ind w:firstLine="420"/>
      </w:pPr>
      <w:r>
        <w:rPr>
          <w:rFonts w:hint="eastAsia"/>
        </w:rPr>
        <w:t>S1：创建私有仓库。首先如</w:t>
      </w:r>
      <w:r>
        <w:fldChar w:fldCharType="begin"/>
      </w:r>
      <w:r>
        <w:instrText xml:space="preserve"> </w:instrText>
      </w:r>
      <w:r>
        <w:rPr>
          <w:rFonts w:hint="eastAsia"/>
        </w:rPr>
        <w:instrText xml:space="preserve">REF _Ref135900773 \r \h</w:instrText>
      </w:r>
      <w:r>
        <w:instrText xml:space="preserve"> </w:instrText>
      </w:r>
      <w:r>
        <w:fldChar w:fldCharType="separate"/>
      </w:r>
      <w:r>
        <w:rPr>
          <w:rFonts w:hint="eastAsia"/>
        </w:rPr>
        <w:t>图7</w:t>
      </w:r>
      <w:r>
        <w:fldChar w:fldCharType="end"/>
      </w:r>
      <w:r>
        <w:rPr>
          <w:rFonts w:hint="eastAsia"/>
        </w:rPr>
        <w:t>，点击右上角“+”，在下拉框点击“</w:t>
      </w:r>
      <w:r>
        <w:rPr>
          <w:rFonts w:hint="eastAsia" w:cs="Times New Roman"/>
          <w:color w:val="4D4D4D"/>
          <w:shd w:val="clear" w:color="auto" w:fill="FFFFFF"/>
        </w:rPr>
        <w:t>N</w:t>
      </w:r>
      <w:r>
        <w:rPr>
          <w:rFonts w:cs="Times New Roman"/>
          <w:color w:val="4D4D4D"/>
          <w:shd w:val="clear" w:color="auto" w:fill="FFFFFF"/>
        </w:rPr>
        <w:t>ew repository</w:t>
      </w:r>
      <w:r>
        <w:rPr>
          <w:rFonts w:hint="eastAsia"/>
        </w:rPr>
        <w:t>”；接着如</w:t>
      </w:r>
      <w:r>
        <w:fldChar w:fldCharType="begin"/>
      </w:r>
      <w:r>
        <w:instrText xml:space="preserve"> </w:instrText>
      </w:r>
      <w:r>
        <w:rPr>
          <w:rFonts w:hint="eastAsia"/>
        </w:rPr>
        <w:instrText xml:space="preserve">REF _Ref13583 \r \h</w:instrText>
      </w:r>
      <w:r>
        <w:instrText xml:space="preserve"> </w:instrText>
      </w:r>
      <w:r>
        <w:fldChar w:fldCharType="separate"/>
      </w:r>
      <w:r>
        <w:rPr>
          <w:rFonts w:hint="eastAsia"/>
        </w:rPr>
        <w:t>图8</w:t>
      </w:r>
      <w:r>
        <w:fldChar w:fldCharType="end"/>
      </w:r>
      <w:r>
        <w:rPr>
          <w:rFonts w:hint="eastAsia"/>
        </w:rPr>
        <w:t>，依次填写仓库名称“Repository name”，仓库描述（可选）“Description”，选择私有仓库“Private”，勾选“</w:t>
      </w:r>
      <w:r>
        <w:t>Add a README file</w:t>
      </w:r>
      <w:r>
        <w:rPr>
          <w:rFonts w:hint="eastAsia"/>
        </w:rPr>
        <w:t>”，其他不用管，最后点击“Create repository”。</w:t>
      </w:r>
    </w:p>
    <w:p>
      <w:pPr>
        <w:pStyle w:val="53"/>
      </w:pPr>
      <w:r>
        <w:drawing>
          <wp:inline distT="0" distB="0" distL="114300" distR="114300">
            <wp:extent cx="5266690" cy="2834005"/>
            <wp:effectExtent l="0" t="0" r="3810" b="10795"/>
            <wp:docPr id="19" name="图片 19" descr="新建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新建远程仓库"/>
                    <pic:cNvPicPr>
                      <a:picLocks noChangeAspect="1"/>
                    </pic:cNvPicPr>
                  </pic:nvPicPr>
                  <pic:blipFill>
                    <a:blip r:embed="rId19"/>
                    <a:stretch>
                      <a:fillRect/>
                    </a:stretch>
                  </pic:blipFill>
                  <pic:spPr>
                    <a:xfrm>
                      <a:off x="0" y="0"/>
                      <a:ext cx="5266690" cy="2834005"/>
                    </a:xfrm>
                    <a:prstGeom prst="rect">
                      <a:avLst/>
                    </a:prstGeom>
                  </pic:spPr>
                </pic:pic>
              </a:graphicData>
            </a:graphic>
          </wp:inline>
        </w:drawing>
      </w:r>
    </w:p>
    <w:p>
      <w:pPr>
        <w:pStyle w:val="50"/>
        <w:spacing w:after="312"/>
      </w:pPr>
      <w:bookmarkStart w:id="12" w:name="_Ref135900773"/>
      <w:r>
        <w:rPr>
          <w:rFonts w:hint="eastAsia"/>
        </w:rPr>
        <w:t>S1：创建私有远程仓库</w:t>
      </w:r>
      <w:bookmarkEnd w:id="12"/>
      <w:r>
        <w:rPr>
          <w:rFonts w:hint="eastAsia"/>
        </w:rPr>
        <w:t>1</w:t>
      </w:r>
    </w:p>
    <w:p>
      <w:pPr>
        <w:pStyle w:val="53"/>
      </w:pPr>
      <w:r>
        <w:drawing>
          <wp:inline distT="0" distB="0" distL="0" distR="0">
            <wp:extent cx="5264150" cy="3689350"/>
            <wp:effectExtent l="0" t="0" r="0" b="6350"/>
            <wp:docPr id="850377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77822"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4150" cy="3689350"/>
                    </a:xfrm>
                    <a:prstGeom prst="rect">
                      <a:avLst/>
                    </a:prstGeom>
                    <a:noFill/>
                    <a:ln>
                      <a:noFill/>
                    </a:ln>
                  </pic:spPr>
                </pic:pic>
              </a:graphicData>
            </a:graphic>
          </wp:inline>
        </w:drawing>
      </w:r>
    </w:p>
    <w:p>
      <w:pPr>
        <w:pStyle w:val="50"/>
        <w:spacing w:after="312"/>
      </w:pPr>
      <w:bookmarkStart w:id="13" w:name="_Ref13583"/>
      <w:r>
        <w:t>S1：创</w:t>
      </w:r>
      <w:r>
        <w:rPr>
          <w:rFonts w:hint="eastAsia"/>
        </w:rPr>
        <w:t>建</w:t>
      </w:r>
      <w:r>
        <w:t>私有远程仓库</w:t>
      </w:r>
      <w:bookmarkEnd w:id="13"/>
      <w:r>
        <w:rPr>
          <w:rFonts w:hint="eastAsia"/>
        </w:rPr>
        <w:t>2</w:t>
      </w:r>
    </w:p>
    <w:p>
      <w:pPr>
        <w:ind w:firstLine="420"/>
      </w:pPr>
      <w:r>
        <w:rPr>
          <w:rFonts w:hint="eastAsia"/>
        </w:rPr>
        <w:t>S</w:t>
      </w:r>
      <w:r>
        <w:t>2</w:t>
      </w:r>
      <w:r>
        <w:rPr>
          <w:rFonts w:hint="eastAsia"/>
        </w:rPr>
        <w:t>：创建开发分支（dev）。首先如</w:t>
      </w:r>
      <w:r>
        <w:fldChar w:fldCharType="begin"/>
      </w:r>
      <w:r>
        <w:instrText xml:space="preserve"> </w:instrText>
      </w:r>
      <w:r>
        <w:rPr>
          <w:rFonts w:hint="eastAsia"/>
        </w:rPr>
        <w:instrText xml:space="preserve">REF _Ref135901809 \r \h</w:instrText>
      </w:r>
      <w:r>
        <w:instrText xml:space="preserve"> </w:instrText>
      </w:r>
      <w:r>
        <w:fldChar w:fldCharType="separate"/>
      </w:r>
      <w:r>
        <w:rPr>
          <w:rFonts w:hint="eastAsia"/>
        </w:rPr>
        <w:t>图9</w:t>
      </w:r>
      <w:r>
        <w:fldChar w:fldCharType="end"/>
      </w:r>
      <w:r>
        <w:rPr>
          <w:rFonts w:hint="eastAsia"/>
        </w:rPr>
        <w:t>，点击“</w:t>
      </w:r>
      <w:r>
        <w:t>1 branches</w:t>
      </w:r>
      <w:r>
        <w:rPr>
          <w:rFonts w:hint="eastAsia"/>
        </w:rPr>
        <w:t>”；接着如</w:t>
      </w:r>
      <w:r>
        <w:fldChar w:fldCharType="begin"/>
      </w:r>
      <w:r>
        <w:instrText xml:space="preserve"> </w:instrText>
      </w:r>
      <w:r>
        <w:rPr>
          <w:rFonts w:hint="eastAsia"/>
        </w:rPr>
        <w:instrText xml:space="preserve">REF _Ref135901870 \r \h</w:instrText>
      </w:r>
      <w:r>
        <w:instrText xml:space="preserve"> </w:instrText>
      </w:r>
      <w:r>
        <w:fldChar w:fldCharType="separate"/>
      </w:r>
      <w:r>
        <w:rPr>
          <w:rFonts w:hint="eastAsia"/>
        </w:rPr>
        <w:t>图10</w:t>
      </w:r>
      <w:r>
        <w:fldChar w:fldCharType="end"/>
      </w:r>
      <w:r>
        <w:rPr>
          <w:rFonts w:hint="eastAsia"/>
        </w:rPr>
        <w:t>，依次点击“New</w:t>
      </w:r>
      <w:r>
        <w:t xml:space="preserve"> branch</w:t>
      </w:r>
      <w:r>
        <w:rPr>
          <w:rFonts w:hint="eastAsia"/>
        </w:rPr>
        <w:t>”，填写分支名称“Branch</w:t>
      </w:r>
      <w:r>
        <w:t xml:space="preserve"> name</w:t>
      </w:r>
      <w:r>
        <w:rPr>
          <w:rFonts w:hint="eastAsia"/>
        </w:rPr>
        <w:t>”，点击“Cre</w:t>
      </w:r>
      <w:r>
        <w:t>ate branch</w:t>
      </w:r>
      <w:r>
        <w:rPr>
          <w:rFonts w:hint="eastAsia"/>
        </w:rPr>
        <w:t>”。</w:t>
      </w:r>
    </w:p>
    <w:p>
      <w:pPr>
        <w:pStyle w:val="56"/>
        <w:ind w:firstLine="420"/>
      </w:pPr>
      <w:r>
        <w:rPr>
          <w:rFonts w:hint="eastAsia"/>
        </w:rPr>
        <w:t>一般来说，Git管理的项目一般不会在主分支（mast</w:t>
      </w:r>
      <w:r>
        <w:t>er/main</w:t>
      </w:r>
      <w:r>
        <w:rPr>
          <w:rFonts w:hint="eastAsia"/>
        </w:rPr>
        <w:t>）进行开发，而是会创建开发分支（dev），在dev上开发，当dev的开发有阶段性成果时，再将de</w:t>
      </w:r>
      <w:r>
        <w:t>v</w:t>
      </w:r>
      <w:r>
        <w:rPr>
          <w:rFonts w:hint="eastAsia"/>
        </w:rPr>
        <w:t>分支合并到主分支上，从而确保主分支（mast</w:t>
      </w:r>
      <w:r>
        <w:t>er/main</w:t>
      </w:r>
      <w:r>
        <w:rPr>
          <w:rFonts w:hint="eastAsia"/>
        </w:rPr>
        <w:t>）的代码是相对稳定的。</w:t>
      </w:r>
    </w:p>
    <w:p>
      <w:pPr>
        <w:pStyle w:val="53"/>
      </w:pPr>
      <w:r>
        <w:drawing>
          <wp:inline distT="0" distB="0" distL="0" distR="0">
            <wp:extent cx="5267325" cy="2824480"/>
            <wp:effectExtent l="0" t="0" r="9525" b="0"/>
            <wp:docPr id="5775294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9419"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7325" cy="2824480"/>
                    </a:xfrm>
                    <a:prstGeom prst="rect">
                      <a:avLst/>
                    </a:prstGeom>
                    <a:noFill/>
                    <a:ln>
                      <a:noFill/>
                    </a:ln>
                  </pic:spPr>
                </pic:pic>
              </a:graphicData>
            </a:graphic>
          </wp:inline>
        </w:drawing>
      </w:r>
    </w:p>
    <w:p>
      <w:pPr>
        <w:pStyle w:val="50"/>
        <w:spacing w:after="312"/>
      </w:pPr>
      <w:bookmarkStart w:id="14" w:name="_Ref135901809"/>
      <w:r>
        <w:rPr>
          <w:rFonts w:hint="eastAsia"/>
        </w:rPr>
        <w:t>S</w:t>
      </w:r>
      <w:r>
        <w:t>2</w:t>
      </w:r>
      <w:r>
        <w:rPr>
          <w:rFonts w:hint="eastAsia"/>
        </w:rPr>
        <w:t>：创建开发分支（dev）1</w:t>
      </w:r>
      <w:bookmarkEnd w:id="14"/>
    </w:p>
    <w:p>
      <w:pPr>
        <w:pStyle w:val="53"/>
      </w:pPr>
      <w:r>
        <w:drawing>
          <wp:inline distT="0" distB="0" distL="0" distR="0">
            <wp:extent cx="5267325" cy="2824480"/>
            <wp:effectExtent l="0" t="0" r="9525" b="0"/>
            <wp:docPr id="1873904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0424"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7325" cy="2824480"/>
                    </a:xfrm>
                    <a:prstGeom prst="rect">
                      <a:avLst/>
                    </a:prstGeom>
                    <a:noFill/>
                    <a:ln>
                      <a:noFill/>
                    </a:ln>
                  </pic:spPr>
                </pic:pic>
              </a:graphicData>
            </a:graphic>
          </wp:inline>
        </w:drawing>
      </w:r>
    </w:p>
    <w:p>
      <w:pPr>
        <w:pStyle w:val="50"/>
        <w:spacing w:after="312"/>
      </w:pPr>
      <w:bookmarkStart w:id="15" w:name="_Ref135901870"/>
      <w:r>
        <w:rPr>
          <w:rFonts w:hint="eastAsia"/>
        </w:rPr>
        <w:t>S</w:t>
      </w:r>
      <w:r>
        <w:t>2</w:t>
      </w:r>
      <w:r>
        <w:rPr>
          <w:rFonts w:hint="eastAsia"/>
        </w:rPr>
        <w:t>：创建开发分支（dev）2</w:t>
      </w:r>
      <w:bookmarkEnd w:id="15"/>
    </w:p>
    <w:p>
      <w:pPr>
        <w:ind w:firstLine="420"/>
      </w:pPr>
      <w:r>
        <w:rPr>
          <w:rFonts w:hint="eastAsia"/>
        </w:rPr>
        <w:t>S</w:t>
      </w:r>
      <w:r>
        <w:t>3</w:t>
      </w:r>
      <w:r>
        <w:rPr>
          <w:rFonts w:hint="eastAsia"/>
        </w:rPr>
        <w:t>：修改默认分支为dev。如</w:t>
      </w:r>
      <w:r>
        <w:fldChar w:fldCharType="begin"/>
      </w:r>
      <w:r>
        <w:instrText xml:space="preserve"> </w:instrText>
      </w:r>
      <w:r>
        <w:rPr>
          <w:rFonts w:hint="eastAsia"/>
        </w:rPr>
        <w:instrText xml:space="preserve">REF _Ref135903273 \r \h</w:instrText>
      </w:r>
      <w:r>
        <w:instrText xml:space="preserve"> </w:instrText>
      </w:r>
      <w:r>
        <w:fldChar w:fldCharType="separate"/>
      </w:r>
      <w:r>
        <w:rPr>
          <w:rFonts w:hint="eastAsia"/>
        </w:rPr>
        <w:t>图11</w:t>
      </w:r>
      <w:r>
        <w:fldChar w:fldCharType="end"/>
      </w:r>
      <w:r>
        <w:rPr>
          <w:rFonts w:hint="eastAsia"/>
        </w:rPr>
        <w:t>，依次点击“Set</w:t>
      </w:r>
      <w:r>
        <w:t>tings</w:t>
      </w:r>
      <w:r>
        <w:rPr>
          <w:rFonts w:hint="eastAsia"/>
        </w:rPr>
        <w:t>”，在“</w:t>
      </w:r>
      <w:r>
        <w:t>Default branch</w:t>
      </w:r>
      <w:r>
        <w:rPr>
          <w:rFonts w:hint="eastAsia"/>
        </w:rPr>
        <w:t>”点击“左右箭头”，选择要切换的分支“dev”，点击“Up</w:t>
      </w:r>
      <w:r>
        <w:t>date</w:t>
      </w:r>
      <w:r>
        <w:rPr>
          <w:rFonts w:hint="eastAsia"/>
        </w:rPr>
        <w:t>”。</w:t>
      </w:r>
    </w:p>
    <w:p>
      <w:pPr>
        <w:pStyle w:val="53"/>
      </w:pPr>
      <w:r>
        <w:drawing>
          <wp:inline distT="0" distB="0" distL="0" distR="0">
            <wp:extent cx="5267325" cy="2828925"/>
            <wp:effectExtent l="0" t="0" r="9525" b="9525"/>
            <wp:docPr id="20142171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17153"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7325" cy="2828925"/>
                    </a:xfrm>
                    <a:prstGeom prst="rect">
                      <a:avLst/>
                    </a:prstGeom>
                    <a:noFill/>
                    <a:ln>
                      <a:noFill/>
                    </a:ln>
                  </pic:spPr>
                </pic:pic>
              </a:graphicData>
            </a:graphic>
          </wp:inline>
        </w:drawing>
      </w:r>
    </w:p>
    <w:p>
      <w:pPr>
        <w:pStyle w:val="50"/>
        <w:spacing w:after="312"/>
      </w:pPr>
      <w:bookmarkStart w:id="16" w:name="_Ref135903273"/>
      <w:r>
        <w:rPr>
          <w:rFonts w:hint="eastAsia"/>
        </w:rPr>
        <w:t>S</w:t>
      </w:r>
      <w:r>
        <w:t>3</w:t>
      </w:r>
      <w:r>
        <w:rPr>
          <w:rFonts w:hint="eastAsia"/>
        </w:rPr>
        <w:t>：修改默认分支为dev</w:t>
      </w:r>
      <w:bookmarkEnd w:id="16"/>
    </w:p>
    <w:p>
      <w:pPr>
        <w:ind w:firstLine="420"/>
      </w:pPr>
      <w:r>
        <w:rPr>
          <w:rFonts w:hint="eastAsia"/>
        </w:rPr>
        <w:t>S</w:t>
      </w:r>
      <w:r>
        <w:t>4</w:t>
      </w:r>
      <w:r>
        <w:rPr>
          <w:rFonts w:hint="eastAsia"/>
        </w:rPr>
        <w:t>：添加合作者。如</w:t>
      </w:r>
      <w:r>
        <w:fldChar w:fldCharType="begin"/>
      </w:r>
      <w:r>
        <w:instrText xml:space="preserve"> </w:instrText>
      </w:r>
      <w:r>
        <w:rPr>
          <w:rFonts w:hint="eastAsia"/>
        </w:rPr>
        <w:instrText xml:space="preserve">REF _Ref135905164 \r \h</w:instrText>
      </w:r>
      <w:r>
        <w:instrText xml:space="preserve"> </w:instrText>
      </w:r>
      <w:r>
        <w:fldChar w:fldCharType="separate"/>
      </w:r>
      <w:r>
        <w:rPr>
          <w:rFonts w:hint="eastAsia"/>
        </w:rPr>
        <w:t>图12</w:t>
      </w:r>
      <w:r>
        <w:fldChar w:fldCharType="end"/>
      </w:r>
      <w:r>
        <w:rPr>
          <w:rFonts w:hint="eastAsia"/>
        </w:rPr>
        <w:t>，依次点击“Set</w:t>
      </w:r>
      <w:r>
        <w:t>tings</w:t>
      </w:r>
      <w:r>
        <w:rPr>
          <w:rFonts w:hint="eastAsia"/>
        </w:rPr>
        <w:t>”，点击“Co</w:t>
      </w:r>
      <w:r>
        <w:t>llaborators</w:t>
      </w:r>
      <w:r>
        <w:rPr>
          <w:rFonts w:hint="eastAsia"/>
        </w:rPr>
        <w:t>”，点击“Add</w:t>
      </w:r>
      <w:r>
        <w:t xml:space="preserve"> people</w:t>
      </w:r>
      <w:r>
        <w:rPr>
          <w:rFonts w:hint="eastAsia"/>
        </w:rPr>
        <w:t>”，填写用户名搜索需要添加的合作者，点击“Add</w:t>
      </w:r>
      <w:r>
        <w:t xml:space="preserve"> xxx </w:t>
      </w:r>
      <w:r>
        <w:rPr>
          <w:rFonts w:hint="eastAsia"/>
        </w:rPr>
        <w:t>to</w:t>
      </w:r>
      <w:r>
        <w:t xml:space="preserve"> this repository</w:t>
      </w:r>
      <w:r>
        <w:rPr>
          <w:rFonts w:hint="eastAsia"/>
        </w:rPr>
        <w:t>”。</w:t>
      </w:r>
    </w:p>
    <w:p>
      <w:pPr>
        <w:pStyle w:val="53"/>
      </w:pPr>
      <w:r>
        <w:drawing>
          <wp:inline distT="0" distB="0" distL="0" distR="0">
            <wp:extent cx="5267325" cy="2819400"/>
            <wp:effectExtent l="0" t="0" r="9525" b="0"/>
            <wp:docPr id="4459095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09589"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7325" cy="2819400"/>
                    </a:xfrm>
                    <a:prstGeom prst="rect">
                      <a:avLst/>
                    </a:prstGeom>
                    <a:noFill/>
                    <a:ln>
                      <a:noFill/>
                    </a:ln>
                  </pic:spPr>
                </pic:pic>
              </a:graphicData>
            </a:graphic>
          </wp:inline>
        </w:drawing>
      </w:r>
    </w:p>
    <w:p>
      <w:pPr>
        <w:pStyle w:val="50"/>
        <w:spacing w:after="312"/>
      </w:pPr>
      <w:bookmarkStart w:id="17" w:name="_Ref135905164"/>
      <w:r>
        <w:rPr>
          <w:rFonts w:hint="eastAsia"/>
        </w:rPr>
        <w:t>S</w:t>
      </w:r>
      <w:r>
        <w:t>4</w:t>
      </w:r>
      <w:r>
        <w:rPr>
          <w:rFonts w:hint="eastAsia"/>
        </w:rPr>
        <w:t>：添加合作者</w:t>
      </w:r>
      <w:bookmarkEnd w:id="17"/>
    </w:p>
    <w:p>
      <w:pPr>
        <w:ind w:firstLine="420"/>
      </w:pPr>
      <w:r>
        <w:rPr>
          <w:rFonts w:hint="eastAsia"/>
        </w:rPr>
        <w:t>S</w:t>
      </w:r>
      <w:r>
        <w:t>5</w:t>
      </w:r>
      <w:r>
        <w:rPr>
          <w:rFonts w:hint="eastAsia"/>
        </w:rPr>
        <w:t>：克隆远程仓库到本地仓库。首先如</w:t>
      </w:r>
      <w:r>
        <w:fldChar w:fldCharType="begin"/>
      </w:r>
      <w:r>
        <w:instrText xml:space="preserve"> </w:instrText>
      </w:r>
      <w:r>
        <w:rPr>
          <w:rFonts w:hint="eastAsia"/>
        </w:rPr>
        <w:instrText xml:space="preserve">REF _Ref135905785 \r \h</w:instrText>
      </w:r>
      <w:r>
        <w:instrText xml:space="preserve"> </w:instrText>
      </w:r>
      <w:r>
        <w:fldChar w:fldCharType="separate"/>
      </w:r>
      <w:r>
        <w:rPr>
          <w:rFonts w:hint="eastAsia"/>
        </w:rPr>
        <w:t>图13</w:t>
      </w:r>
      <w:r>
        <w:fldChar w:fldCharType="end"/>
      </w:r>
      <w:r>
        <w:rPr>
          <w:rFonts w:hint="eastAsia"/>
        </w:rPr>
        <w:t>，依次点击“Code”，点击“S</w:t>
      </w:r>
      <w:r>
        <w:t>SH</w:t>
      </w:r>
      <w:r>
        <w:rPr>
          <w:rFonts w:hint="eastAsia"/>
        </w:rPr>
        <w:t>”，复制“网址”；接着如</w:t>
      </w:r>
      <w:r>
        <w:fldChar w:fldCharType="begin"/>
      </w:r>
      <w:r>
        <w:instrText xml:space="preserve"> </w:instrText>
      </w:r>
      <w:r>
        <w:rPr>
          <w:rFonts w:hint="eastAsia"/>
        </w:rPr>
        <w:instrText xml:space="preserve">REF _Ref135906616 \r \h</w:instrText>
      </w:r>
      <w:r>
        <w:instrText xml:space="preserve"> </w:instrText>
      </w:r>
      <w:r>
        <w:fldChar w:fldCharType="separate"/>
      </w:r>
      <w:r>
        <w:rPr>
          <w:rFonts w:hint="eastAsia"/>
        </w:rPr>
        <w:t>图14</w:t>
      </w:r>
      <w:r>
        <w:fldChar w:fldCharType="end"/>
      </w:r>
      <w:r>
        <w:rPr>
          <w:rFonts w:hint="eastAsia"/>
        </w:rPr>
        <w:t>，在电脑的某个文件夹里右击，然后点击“Git</w:t>
      </w:r>
      <w:r>
        <w:t xml:space="preserve"> Bash Here</w:t>
      </w:r>
      <w:r>
        <w:rPr>
          <w:rFonts w:hint="eastAsia"/>
        </w:rPr>
        <w:t>”，在弹出的命令行窗口，输入“</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clone</w:t>
      </w:r>
      <w:r>
        <w:rPr>
          <w:color w:val="FF0000"/>
        </w:rPr>
        <w:t xml:space="preserve"> </w:t>
      </w:r>
      <w:r>
        <w:rPr>
          <w:rFonts w:hint="eastAsia"/>
          <w:color w:val="ED7D31" w:themeColor="accent2"/>
          <w14:textFill>
            <w14:solidFill>
              <w14:schemeClr w14:val="accent2"/>
            </w14:solidFill>
          </w14:textFill>
        </w:rPr>
        <w:t>网址</w:t>
      </w:r>
      <w:r>
        <w:rPr>
          <w:rFonts w:hint="eastAsia"/>
        </w:rPr>
        <w:t>”，克隆成功后会文件夹会出现克隆的工程。</w:t>
      </w:r>
    </w:p>
    <w:p>
      <w:pPr>
        <w:pStyle w:val="53"/>
      </w:pPr>
      <w:r>
        <w:rPr>
          <w:rFonts w:hint="eastAsia"/>
        </w:rPr>
        <w:drawing>
          <wp:inline distT="0" distB="0" distL="0" distR="0">
            <wp:extent cx="5262880" cy="2824480"/>
            <wp:effectExtent l="0" t="0" r="0" b="0"/>
            <wp:docPr id="6654901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90146"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2880" cy="2824480"/>
                    </a:xfrm>
                    <a:prstGeom prst="rect">
                      <a:avLst/>
                    </a:prstGeom>
                    <a:noFill/>
                    <a:ln>
                      <a:noFill/>
                    </a:ln>
                  </pic:spPr>
                </pic:pic>
              </a:graphicData>
            </a:graphic>
          </wp:inline>
        </w:drawing>
      </w:r>
    </w:p>
    <w:p>
      <w:pPr>
        <w:pStyle w:val="50"/>
        <w:spacing w:after="312"/>
      </w:pPr>
      <w:bookmarkStart w:id="18" w:name="_Ref135905785"/>
      <w:r>
        <w:rPr>
          <w:rFonts w:hint="eastAsia"/>
        </w:rPr>
        <w:t>S</w:t>
      </w:r>
      <w:r>
        <w:t>5</w:t>
      </w:r>
      <w:r>
        <w:rPr>
          <w:rFonts w:hint="eastAsia"/>
        </w:rPr>
        <w:t>：克隆远程仓库到本地仓库</w:t>
      </w:r>
      <w:bookmarkEnd w:id="18"/>
      <w:r>
        <w:rPr>
          <w:rFonts w:hint="eastAsia"/>
        </w:rPr>
        <w:t>1</w:t>
      </w:r>
    </w:p>
    <w:p>
      <w:pPr>
        <w:pStyle w:val="53"/>
      </w:pPr>
      <w:r>
        <w:drawing>
          <wp:inline distT="0" distB="0" distL="0" distR="0">
            <wp:extent cx="5270500" cy="2825750"/>
            <wp:effectExtent l="0" t="0" r="6350" b="0"/>
            <wp:docPr id="111524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5684"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0500" cy="2825750"/>
                    </a:xfrm>
                    <a:prstGeom prst="rect">
                      <a:avLst/>
                    </a:prstGeom>
                    <a:noFill/>
                    <a:ln>
                      <a:noFill/>
                    </a:ln>
                  </pic:spPr>
                </pic:pic>
              </a:graphicData>
            </a:graphic>
          </wp:inline>
        </w:drawing>
      </w:r>
    </w:p>
    <w:p>
      <w:pPr>
        <w:pStyle w:val="50"/>
        <w:spacing w:after="312"/>
      </w:pPr>
      <w:bookmarkStart w:id="19" w:name="_Ref135906616"/>
      <w:r>
        <w:rPr>
          <w:rFonts w:hint="eastAsia"/>
        </w:rPr>
        <w:t>S</w:t>
      </w:r>
      <w:r>
        <w:t>5</w:t>
      </w:r>
      <w:r>
        <w:rPr>
          <w:rFonts w:hint="eastAsia"/>
        </w:rPr>
        <w:t>：隆远程仓库到本地仓库2</w:t>
      </w:r>
      <w:bookmarkEnd w:id="19"/>
    </w:p>
    <w:p>
      <w:pPr>
        <w:ind w:firstLine="420"/>
      </w:pPr>
      <w:r>
        <w:rPr>
          <w:rFonts w:hint="eastAsia"/>
        </w:rPr>
        <w:t>S</w:t>
      </w:r>
      <w:r>
        <w:t>6</w:t>
      </w:r>
      <w:r>
        <w:rPr>
          <w:rFonts w:hint="eastAsia"/>
        </w:rPr>
        <w:t>：本地仓库提交代码。在完成某次开发后，需要将此次开发的代码提交的本地仓库。具体操作如</w:t>
      </w:r>
      <w:r>
        <w:fldChar w:fldCharType="begin"/>
      </w:r>
      <w:r>
        <w:instrText xml:space="preserve"> </w:instrText>
      </w:r>
      <w:r>
        <w:rPr>
          <w:rFonts w:hint="eastAsia"/>
        </w:rPr>
        <w:instrText xml:space="preserve">REF _Ref135908916 \r \h</w:instrText>
      </w:r>
      <w:r>
        <w:instrText xml:space="preserve"> </w:instrText>
      </w:r>
      <w:r>
        <w:fldChar w:fldCharType="separate"/>
      </w:r>
      <w:r>
        <w:rPr>
          <w:rFonts w:hint="eastAsia"/>
        </w:rPr>
        <w:t>图15</w:t>
      </w:r>
      <w:r>
        <w:fldChar w:fldCharType="end"/>
      </w:r>
      <w:r>
        <w:rPr>
          <w:rFonts w:hint="eastAsia"/>
        </w:rPr>
        <w:t>，在工程所在文件夹中，右击打开Git</w:t>
      </w:r>
      <w:r>
        <w:t xml:space="preserve"> Bash</w:t>
      </w:r>
      <w:r>
        <w:rPr>
          <w:rFonts w:hint="eastAsia"/>
        </w:rPr>
        <w:t>，在命令行输入“</w:t>
      </w:r>
      <w:r>
        <w:rPr>
          <w:rFonts w:hint="eastAsia"/>
          <w:color w:val="4472C4" w:themeColor="accent1"/>
          <w14:textFill>
            <w14:solidFill>
              <w14:schemeClr w14:val="accent1"/>
            </w14:solidFill>
          </w14:textFill>
        </w:rPr>
        <w:t>g</w:t>
      </w:r>
      <w:r>
        <w:rPr>
          <w:color w:val="4472C4" w:themeColor="accent1"/>
          <w14:textFill>
            <w14:solidFill>
              <w14:schemeClr w14:val="accent1"/>
            </w14:solidFill>
          </w14:textFill>
        </w:rPr>
        <w:t>it add -A</w:t>
      </w:r>
      <w:r>
        <w:rPr>
          <w:rFonts w:hint="eastAsia"/>
        </w:rPr>
        <w:t>”回车，再输入“</w:t>
      </w:r>
      <w:r>
        <w:rPr>
          <w:rFonts w:hint="eastAsia"/>
          <w:color w:val="4472C4" w:themeColor="accent1"/>
          <w14:textFill>
            <w14:solidFill>
              <w14:schemeClr w14:val="accent1"/>
            </w14:solidFill>
          </w14:textFill>
        </w:rPr>
        <w:t>g</w:t>
      </w:r>
      <w:r>
        <w:rPr>
          <w:color w:val="4472C4" w:themeColor="accent1"/>
          <w14:textFill>
            <w14:solidFill>
              <w14:schemeClr w14:val="accent1"/>
            </w14:solidFill>
          </w14:textFill>
        </w:rPr>
        <w:t>it commit -m “</w:t>
      </w:r>
      <w:r>
        <w:rPr>
          <w:rFonts w:hint="eastAsia"/>
          <w:color w:val="ED7D31" w:themeColor="accent2"/>
          <w14:textFill>
            <w14:solidFill>
              <w14:schemeClr w14:val="accent2"/>
            </w14:solidFill>
          </w14:textFill>
        </w:rPr>
        <w:t>填写本次提交的说明</w:t>
      </w:r>
      <w:r>
        <w:rPr>
          <w:color w:val="4472C4" w:themeColor="accent1"/>
          <w14:textFill>
            <w14:solidFill>
              <w14:schemeClr w14:val="accent1"/>
            </w14:solidFill>
          </w14:textFill>
        </w:rPr>
        <w:t>”</w:t>
      </w:r>
      <w:r>
        <w:rPr>
          <w:rFonts w:hint="eastAsia"/>
        </w:rPr>
        <w:t>”。</w:t>
      </w:r>
    </w:p>
    <w:p>
      <w:pPr>
        <w:pStyle w:val="53"/>
      </w:pPr>
      <w:r>
        <w:drawing>
          <wp:inline distT="0" distB="0" distL="0" distR="0">
            <wp:extent cx="5267960" cy="3302000"/>
            <wp:effectExtent l="0" t="0" r="8890" b="0"/>
            <wp:docPr id="19831543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4319"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7960" cy="3302000"/>
                    </a:xfrm>
                    <a:prstGeom prst="rect">
                      <a:avLst/>
                    </a:prstGeom>
                    <a:noFill/>
                    <a:ln>
                      <a:noFill/>
                    </a:ln>
                  </pic:spPr>
                </pic:pic>
              </a:graphicData>
            </a:graphic>
          </wp:inline>
        </w:drawing>
      </w:r>
    </w:p>
    <w:p>
      <w:pPr>
        <w:pStyle w:val="50"/>
        <w:spacing w:after="312"/>
      </w:pPr>
      <w:bookmarkStart w:id="20" w:name="_Ref135908916"/>
      <w:r>
        <w:rPr>
          <w:rFonts w:hint="eastAsia"/>
        </w:rPr>
        <w:t>S</w:t>
      </w:r>
      <w:r>
        <w:t>6</w:t>
      </w:r>
      <w:r>
        <w:rPr>
          <w:rFonts w:hint="eastAsia"/>
        </w:rPr>
        <w:t>：本地仓库提交代码</w:t>
      </w:r>
      <w:bookmarkEnd w:id="20"/>
    </w:p>
    <w:p>
      <w:pPr>
        <w:ind w:firstLine="420"/>
      </w:pPr>
      <w:r>
        <w:rPr>
          <w:rFonts w:hint="eastAsia"/>
        </w:rPr>
        <w:t>S</w:t>
      </w:r>
      <w:r>
        <w:t>7</w:t>
      </w:r>
      <w:r>
        <w:rPr>
          <w:rFonts w:hint="eastAsia"/>
        </w:rPr>
        <w:t>：本地仓库推送提交到远程仓库。如</w:t>
      </w:r>
      <w:r>
        <w:fldChar w:fldCharType="begin"/>
      </w:r>
      <w:r>
        <w:instrText xml:space="preserve"> </w:instrText>
      </w:r>
      <w:r>
        <w:rPr>
          <w:rFonts w:hint="eastAsia"/>
        </w:rPr>
        <w:instrText xml:space="preserve">REF _Ref135909511 \r \h</w:instrText>
      </w:r>
      <w:r>
        <w:instrText xml:space="preserve"> </w:instrText>
      </w:r>
      <w:r>
        <w:fldChar w:fldCharType="separate"/>
      </w:r>
      <w:r>
        <w:rPr>
          <w:rFonts w:hint="eastAsia"/>
        </w:rPr>
        <w:t>图16</w:t>
      </w:r>
      <w:r>
        <w:fldChar w:fldCharType="end"/>
      </w:r>
      <w:r>
        <w:rPr>
          <w:rFonts w:hint="eastAsia"/>
        </w:rPr>
        <w:t>，先拉取远程仓库“</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pull</w:t>
      </w:r>
      <w:r>
        <w:rPr>
          <w:rFonts w:hint="eastAsia"/>
        </w:rPr>
        <w:t>”，再将本地仓库推送提交到远程仓库“</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push</w:t>
      </w:r>
      <w:r>
        <w:rPr>
          <w:rFonts w:hint="eastAsia"/>
        </w:rPr>
        <w:t>”。</w:t>
      </w:r>
    </w:p>
    <w:p>
      <w:pPr>
        <w:pStyle w:val="53"/>
      </w:pPr>
      <w:r>
        <w:drawing>
          <wp:inline distT="0" distB="0" distL="0" distR="0">
            <wp:extent cx="5267960" cy="3327400"/>
            <wp:effectExtent l="0" t="0" r="8890" b="6350"/>
            <wp:docPr id="11352528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2852" name="图片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7960" cy="3327400"/>
                    </a:xfrm>
                    <a:prstGeom prst="rect">
                      <a:avLst/>
                    </a:prstGeom>
                    <a:noFill/>
                    <a:ln>
                      <a:noFill/>
                    </a:ln>
                  </pic:spPr>
                </pic:pic>
              </a:graphicData>
            </a:graphic>
          </wp:inline>
        </w:drawing>
      </w:r>
    </w:p>
    <w:p>
      <w:pPr>
        <w:pStyle w:val="50"/>
        <w:spacing w:after="312"/>
      </w:pPr>
      <w:bookmarkStart w:id="21" w:name="_Ref135909511"/>
      <w:r>
        <w:rPr>
          <w:rFonts w:hint="eastAsia"/>
        </w:rPr>
        <w:t>S</w:t>
      </w:r>
      <w:r>
        <w:t>7</w:t>
      </w:r>
      <w:r>
        <w:rPr>
          <w:rFonts w:hint="eastAsia"/>
        </w:rPr>
        <w:t>：本</w:t>
      </w:r>
      <w:bookmarkEnd w:id="21"/>
      <w:r>
        <w:rPr>
          <w:rFonts w:hint="eastAsia"/>
        </w:rPr>
        <w:t>地仓库推送提交到远程仓库</w:t>
      </w:r>
    </w:p>
    <w:p>
      <w:pPr>
        <w:pStyle w:val="56"/>
        <w:ind w:firstLine="420"/>
      </w:pPr>
      <w:r>
        <w:rPr>
          <w:rFonts w:hint="eastAsia"/>
        </w:rPr>
        <w:t>本地仓库推送提交到远程仓库需要先拉取的原因是远程仓库可能有其他合作者提交了代码，但这些代码并没有合并到当前的本地工程中，因此需要先拉取远程仓库再将此次提交推送到远程仓库。</w:t>
      </w:r>
    </w:p>
    <w:p>
      <w:pPr>
        <w:ind w:firstLine="420"/>
        <w:rPr>
          <w:rFonts w:hint="eastAsia"/>
        </w:rPr>
      </w:pPr>
    </w:p>
    <w:p>
      <w:pPr>
        <w:pStyle w:val="47"/>
      </w:pPr>
      <w:bookmarkStart w:id="22" w:name="_Toc12969"/>
      <w:r>
        <w:rPr>
          <w:rFonts w:hint="eastAsia"/>
        </w:rPr>
        <w:t>Git常见用法介绍</w:t>
      </w:r>
      <w:bookmarkEnd w:id="22"/>
    </w:p>
    <w:p>
      <w:pPr>
        <w:pStyle w:val="43"/>
      </w:pPr>
      <w:bookmarkStart w:id="23" w:name="_Toc31215"/>
      <w:r>
        <w:rPr>
          <w:rFonts w:hint="eastAsia"/>
        </w:rPr>
        <w:t>查看文件状态（git</w:t>
      </w:r>
      <w:r>
        <w:t xml:space="preserve"> status</w:t>
      </w:r>
      <w:r>
        <w:rPr>
          <w:rFonts w:hint="eastAsia"/>
        </w:rPr>
        <w:t>）</w:t>
      </w:r>
      <w:bookmarkEnd w:id="23"/>
    </w:p>
    <w:p>
      <w:pPr>
        <w:ind w:firstLine="420"/>
      </w:pPr>
      <w:r>
        <w:rPr>
          <w:rFonts w:hint="eastAsia"/>
        </w:rPr>
        <w:t>“</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status</w:t>
      </w:r>
      <w:r>
        <w:rPr>
          <w:rFonts w:hint="eastAsia"/>
        </w:rPr>
        <w:t>”用来查看文件状态，如</w:t>
      </w:r>
      <w:r>
        <w:fldChar w:fldCharType="begin"/>
      </w:r>
      <w:r>
        <w:instrText xml:space="preserve"> </w:instrText>
      </w:r>
      <w:r>
        <w:rPr>
          <w:rFonts w:hint="eastAsia"/>
        </w:rPr>
        <w:instrText xml:space="preserve">REF _Ref135919294 \r \h</w:instrText>
      </w:r>
      <w:r>
        <w:instrText xml:space="preserve"> </w:instrText>
      </w:r>
      <w:r>
        <w:fldChar w:fldCharType="separate"/>
      </w:r>
      <w:r>
        <w:rPr>
          <w:rFonts w:hint="eastAsia"/>
        </w:rPr>
        <w:t>图17</w:t>
      </w:r>
      <w:r>
        <w:fldChar w:fldCharType="end"/>
      </w:r>
      <w:r>
        <w:rPr>
          <w:rFonts w:hint="eastAsia"/>
        </w:rPr>
        <w:t>，图中</w:t>
      </w:r>
      <w:r>
        <w:rPr>
          <w:rFonts w:hint="eastAsia"/>
          <w:color w:val="000000" w:themeColor="text1"/>
          <w14:textFill>
            <w14:solidFill>
              <w14:schemeClr w14:val="tx1"/>
            </w14:solidFill>
          </w14:textFill>
        </w:rPr>
        <w:t>红色字样“</w:t>
      </w:r>
      <w:bookmarkStart w:id="24" w:name="_Hlk135919557"/>
      <w:r>
        <w:rPr>
          <w:rFonts w:hint="eastAsia"/>
          <w:color w:val="FF0000"/>
        </w:rPr>
        <w:t>modi</w:t>
      </w:r>
      <w:r>
        <w:rPr>
          <w:color w:val="FF0000"/>
        </w:rPr>
        <w:t>fied: README.md</w:t>
      </w:r>
      <w:bookmarkEnd w:id="24"/>
      <w:r>
        <w:rPr>
          <w:rFonts w:hint="eastAsia"/>
          <w:color w:val="000000" w:themeColor="text1"/>
          <w14:textFill>
            <w14:solidFill>
              <w14:schemeClr w14:val="tx1"/>
            </w14:solidFill>
          </w14:textFill>
        </w:rPr>
        <w:t>”</w:t>
      </w:r>
      <w:r>
        <w:rPr>
          <w:rFonts w:hint="eastAsia"/>
        </w:rPr>
        <w:t>表示这些文件进行了修改，但是没有被本地仓库记录，处于工作区，使用“</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add -A</w:t>
      </w:r>
      <w:r>
        <w:rPr>
          <w:rFonts w:hint="eastAsia"/>
        </w:rPr>
        <w:t>”后，红色字样变成绿色字样“</w:t>
      </w:r>
      <w:r>
        <w:rPr>
          <w:color w:val="70AD47" w:themeColor="accent6"/>
          <w14:textFill>
            <w14:solidFill>
              <w14:schemeClr w14:val="accent6"/>
            </w14:solidFill>
          </w14:textFill>
        </w:rPr>
        <w:t>modified: README.md</w:t>
      </w:r>
      <w:r>
        <w:rPr>
          <w:rFonts w:hint="eastAsia"/>
        </w:rPr>
        <w:t>”，表示文件被暂存到暂存区，此时文件已经被本地仓库记录，但还没有提交到当前分支。</w:t>
      </w:r>
    </w:p>
    <w:p>
      <w:pPr>
        <w:pStyle w:val="56"/>
        <w:ind w:firstLine="420"/>
      </w:pPr>
      <w:r>
        <w:rPr>
          <w:rFonts w:hint="eastAsia"/>
        </w:rPr>
        <w:t>关于工作区、暂存区、本地仓库、远程仓库的概念有需要请自行了解。</w:t>
      </w:r>
    </w:p>
    <w:p>
      <w:pPr>
        <w:pStyle w:val="53"/>
      </w:pPr>
      <w:r>
        <w:drawing>
          <wp:inline distT="0" distB="0" distL="0" distR="0">
            <wp:extent cx="5273040" cy="3779520"/>
            <wp:effectExtent l="0" t="0" r="3810" b="0"/>
            <wp:docPr id="21362039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3949"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3040" cy="3779520"/>
                    </a:xfrm>
                    <a:prstGeom prst="rect">
                      <a:avLst/>
                    </a:prstGeom>
                    <a:noFill/>
                    <a:ln>
                      <a:noFill/>
                    </a:ln>
                  </pic:spPr>
                </pic:pic>
              </a:graphicData>
            </a:graphic>
          </wp:inline>
        </w:drawing>
      </w:r>
    </w:p>
    <w:p>
      <w:pPr>
        <w:pStyle w:val="50"/>
        <w:spacing w:after="312"/>
      </w:pPr>
      <w:bookmarkStart w:id="25" w:name="_Ref135919294"/>
      <w:r>
        <w:rPr>
          <w:rFonts w:hint="eastAsia"/>
        </w:rPr>
        <w:t>查看文件状态</w:t>
      </w:r>
      <w:bookmarkEnd w:id="25"/>
    </w:p>
    <w:p>
      <w:pPr>
        <w:pStyle w:val="43"/>
      </w:pPr>
      <w:bookmarkStart w:id="26" w:name="_Toc19021"/>
      <w:r>
        <w:rPr>
          <w:rFonts w:hint="eastAsia"/>
        </w:rPr>
        <w:t>保存未提交修改（git</w:t>
      </w:r>
      <w:bookmarkStart w:id="32" w:name="_GoBack"/>
      <w:bookmarkEnd w:id="32"/>
      <w:r>
        <w:t xml:space="preserve"> stash</w:t>
      </w:r>
      <w:r>
        <w:rPr>
          <w:rFonts w:hint="eastAsia"/>
        </w:rPr>
        <w:t>）</w:t>
      </w:r>
      <w:bookmarkEnd w:id="26"/>
    </w:p>
    <w:p>
      <w:pPr>
        <w:ind w:firstLine="420"/>
      </w:pPr>
      <w:r>
        <w:rPr>
          <w:rFonts w:hint="eastAsia"/>
        </w:rPr>
        <w:t>在某些情况下，可能需要将当前开发的未提交的代码保存起来，然后进行版本回退或者远程拉取的操作。如</w:t>
      </w:r>
      <w:r>
        <w:fldChar w:fldCharType="begin"/>
      </w:r>
      <w:r>
        <w:instrText xml:space="preserve"> </w:instrText>
      </w:r>
      <w:r>
        <w:rPr>
          <w:rFonts w:hint="eastAsia"/>
        </w:rPr>
        <w:instrText xml:space="preserve">REF _Ref135921067 \r \h</w:instrText>
      </w:r>
      <w:r>
        <w:instrText xml:space="preserve"> </w:instrText>
      </w:r>
      <w:r>
        <w:fldChar w:fldCharType="separate"/>
      </w:r>
      <w:r>
        <w:rPr>
          <w:rFonts w:hint="eastAsia"/>
        </w:rPr>
        <w:t>图18</w:t>
      </w:r>
      <w:r>
        <w:fldChar w:fldCharType="end"/>
      </w:r>
      <w:r>
        <w:rPr>
          <w:rFonts w:hint="eastAsia"/>
        </w:rPr>
        <w:t>，使用“</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stash</w:t>
      </w:r>
      <w:r>
        <w:rPr>
          <w:rFonts w:hint="eastAsia"/>
        </w:rPr>
        <w:t>”将当前工作区和暂存区的内容进行保存，如果保存的内容需要恢复到工作区和暂存区使用“</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stash pop</w:t>
      </w:r>
      <w:r>
        <w:rPr>
          <w:rFonts w:hint="eastAsia"/>
        </w:rPr>
        <w:t>”。</w:t>
      </w:r>
    </w:p>
    <w:p>
      <w:pPr>
        <w:pStyle w:val="53"/>
      </w:pPr>
      <w:r>
        <w:drawing>
          <wp:inline distT="0" distB="0" distL="0" distR="0">
            <wp:extent cx="5267960" cy="4302760"/>
            <wp:effectExtent l="0" t="0" r="8890" b="2540"/>
            <wp:docPr id="2090133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3104" name="图片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960" cy="4302760"/>
                    </a:xfrm>
                    <a:prstGeom prst="rect">
                      <a:avLst/>
                    </a:prstGeom>
                    <a:noFill/>
                    <a:ln>
                      <a:noFill/>
                    </a:ln>
                  </pic:spPr>
                </pic:pic>
              </a:graphicData>
            </a:graphic>
          </wp:inline>
        </w:drawing>
      </w:r>
    </w:p>
    <w:p>
      <w:pPr>
        <w:pStyle w:val="50"/>
        <w:spacing w:after="312"/>
      </w:pPr>
      <w:bookmarkStart w:id="27" w:name="_Ref135921067"/>
      <w:r>
        <w:rPr>
          <w:rFonts w:hint="eastAsia"/>
        </w:rPr>
        <w:t>保存未提交修改</w:t>
      </w:r>
      <w:bookmarkEnd w:id="27"/>
    </w:p>
    <w:p>
      <w:pPr>
        <w:pStyle w:val="43"/>
      </w:pPr>
      <w:bookmarkStart w:id="28" w:name="_Toc21908"/>
      <w:r>
        <w:rPr>
          <w:rFonts w:hint="eastAsia"/>
        </w:rPr>
        <w:t>回退到某一次提交（git</w:t>
      </w:r>
      <w:r>
        <w:t xml:space="preserve"> reset</w:t>
      </w:r>
      <w:r>
        <w:rPr>
          <w:rFonts w:hint="eastAsia"/>
        </w:rPr>
        <w:t>）</w:t>
      </w:r>
      <w:bookmarkEnd w:id="28"/>
    </w:p>
    <w:p>
      <w:pPr>
        <w:ind w:firstLine="420"/>
      </w:pPr>
      <w:r>
        <w:rPr>
          <w:rFonts w:hint="eastAsia"/>
        </w:rPr>
        <w:t>在某些情况下，可能需要回退到某一次提交去查看之前的代码。如</w:t>
      </w:r>
      <w:r>
        <w:fldChar w:fldCharType="begin"/>
      </w:r>
      <w:r>
        <w:instrText xml:space="preserve"> </w:instrText>
      </w:r>
      <w:r>
        <w:rPr>
          <w:rFonts w:hint="eastAsia"/>
        </w:rPr>
        <w:instrText xml:space="preserve">REF _Ref135921715 \r \h</w:instrText>
      </w:r>
      <w:r>
        <w:instrText xml:space="preserve"> </w:instrText>
      </w:r>
      <w:r>
        <w:fldChar w:fldCharType="separate"/>
      </w:r>
      <w:r>
        <w:rPr>
          <w:rFonts w:hint="eastAsia"/>
        </w:rPr>
        <w:t>图19</w:t>
      </w:r>
      <w:r>
        <w:fldChar w:fldCharType="end"/>
      </w:r>
      <w:r>
        <w:rPr>
          <w:rFonts w:hint="eastAsia"/>
        </w:rPr>
        <w:t>，首先使用“</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log</w:t>
      </w:r>
      <w:r>
        <w:rPr>
          <w:rFonts w:hint="eastAsia"/>
        </w:rPr>
        <w:t>”查看当前仓库的所有提交，复制需要回退的“com</w:t>
      </w:r>
      <w:r>
        <w:t>mit id</w:t>
      </w:r>
      <w:r>
        <w:rPr>
          <w:rFonts w:hint="eastAsia"/>
        </w:rPr>
        <w:t>”，使用“</w:t>
      </w:r>
      <w:r>
        <w:rPr>
          <w:rFonts w:hint="eastAsia"/>
          <w:color w:val="4472C4" w:themeColor="accent1"/>
          <w14:textFill>
            <w14:solidFill>
              <w14:schemeClr w14:val="accent1"/>
            </w14:solidFill>
          </w14:textFill>
        </w:rPr>
        <w:t>git</w:t>
      </w:r>
      <w:r>
        <w:rPr>
          <w:color w:val="4472C4" w:themeColor="accent1"/>
          <w14:textFill>
            <w14:solidFill>
              <w14:schemeClr w14:val="accent1"/>
            </w14:solidFill>
          </w14:textFill>
        </w:rPr>
        <w:t xml:space="preserve"> reset </w:t>
      </w:r>
      <w:r>
        <w:rPr>
          <w:rFonts w:hint="eastAsia"/>
          <w:color w:val="4472C4" w:themeColor="accent1"/>
          <w14:textFill>
            <w14:solidFill>
              <w14:schemeClr w14:val="accent1"/>
            </w14:solidFill>
          </w14:textFill>
        </w:rPr>
        <w:t>--</w:t>
      </w:r>
      <w:r>
        <w:rPr>
          <w:color w:val="4472C4" w:themeColor="accent1"/>
          <w14:textFill>
            <w14:solidFill>
              <w14:schemeClr w14:val="accent1"/>
            </w14:solidFill>
          </w14:textFill>
        </w:rPr>
        <w:t>hard</w:t>
      </w:r>
      <w:r>
        <w:t xml:space="preserve"> </w:t>
      </w:r>
      <w:r>
        <w:rPr>
          <w:color w:val="ED7D31" w:themeColor="accent2"/>
          <w14:textFill>
            <w14:solidFill>
              <w14:schemeClr w14:val="accent2"/>
            </w14:solidFill>
          </w14:textFill>
        </w:rPr>
        <w:t>commit id</w:t>
      </w:r>
      <w:r>
        <w:rPr>
          <w:rFonts w:hint="eastAsia"/>
        </w:rPr>
        <w:t>”回退。</w:t>
      </w:r>
    </w:p>
    <w:p>
      <w:pPr>
        <w:pStyle w:val="53"/>
      </w:pPr>
    </w:p>
    <w:p>
      <w:pPr>
        <w:pStyle w:val="53"/>
      </w:pPr>
      <w:r>
        <w:drawing>
          <wp:inline distT="0" distB="0" distL="0" distR="0">
            <wp:extent cx="5476240" cy="2651760"/>
            <wp:effectExtent l="0" t="0" r="0" b="0"/>
            <wp:docPr id="2006637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744" name="图片 16"/>
                    <pic:cNvPicPr>
                      <a:picLocks noChangeAspect="1" noChangeArrowheads="1"/>
                    </pic:cNvPicPr>
                  </pic:nvPicPr>
                  <pic:blipFill>
                    <a:blip r:embed="rId31">
                      <a:extLst>
                        <a:ext uri="{28A0092B-C50C-407E-A947-70E740481C1C}">
                          <a14:useLocalDpi xmlns:a14="http://schemas.microsoft.com/office/drawing/2010/main" val="0"/>
                        </a:ext>
                      </a:extLst>
                    </a:blip>
                    <a:srcRect l="1" r="-3954" b="35951"/>
                    <a:stretch>
                      <a:fillRect/>
                    </a:stretch>
                  </pic:blipFill>
                  <pic:spPr>
                    <a:xfrm>
                      <a:off x="0" y="0"/>
                      <a:ext cx="5476240" cy="2651760"/>
                    </a:xfrm>
                    <a:prstGeom prst="rect">
                      <a:avLst/>
                    </a:prstGeom>
                    <a:noFill/>
                    <a:ln>
                      <a:noFill/>
                    </a:ln>
                  </pic:spPr>
                </pic:pic>
              </a:graphicData>
            </a:graphic>
          </wp:inline>
        </w:drawing>
      </w:r>
    </w:p>
    <w:p>
      <w:pPr>
        <w:pStyle w:val="50"/>
        <w:spacing w:after="312"/>
      </w:pPr>
      <w:bookmarkStart w:id="29" w:name="_Ref135921715"/>
      <w:r>
        <w:rPr>
          <w:rFonts w:hint="eastAsia"/>
        </w:rPr>
        <w:t>回退到某一次提交</w:t>
      </w:r>
      <w:bookmarkEnd w:id="29"/>
    </w:p>
    <w:p>
      <w:pPr>
        <w:pStyle w:val="43"/>
      </w:pPr>
      <w:bookmarkStart w:id="30" w:name="_Toc12743"/>
      <w:r>
        <w:rPr>
          <w:rFonts w:hint="eastAsia"/>
        </w:rPr>
        <w:t>配置</w:t>
      </w:r>
      <w:r>
        <w:t>.gitignore</w:t>
      </w:r>
      <w:r>
        <w:rPr>
          <w:rFonts w:hint="eastAsia"/>
        </w:rPr>
        <w:t>文件</w:t>
      </w:r>
      <w:bookmarkEnd w:id="30"/>
    </w:p>
    <w:p>
      <w:pPr>
        <w:ind w:firstLine="420"/>
      </w:pPr>
      <w:r>
        <w:rPr>
          <w:rFonts w:hint="eastAsia"/>
        </w:rPr>
        <w:t>对于某个代码工程，有些文件并不需要被git追踪（例如C语言代码工程编译过程产生的.</w:t>
      </w:r>
      <w:r>
        <w:t>o</w:t>
      </w:r>
      <w:r>
        <w:rPr>
          <w:rFonts w:hint="eastAsia"/>
        </w:rPr>
        <w:t>文件等）。因此可以在仓库目录下配置“</w:t>
      </w:r>
      <w:r>
        <w:t>.gitignore</w:t>
      </w:r>
      <w:r>
        <w:rPr>
          <w:rFonts w:hint="eastAsia"/>
        </w:rPr>
        <w:t>”文件（文件名直接命名为“</w:t>
      </w:r>
      <w:r>
        <w:t>.gitignor</w:t>
      </w:r>
      <w:r>
        <w:rPr>
          <w:rFonts w:hint="eastAsia"/>
        </w:rPr>
        <w:t>e”即可）。“.</w:t>
      </w:r>
      <w:r>
        <w:t>gitignore</w:t>
      </w:r>
      <w:r>
        <w:rPr>
          <w:rFonts w:hint="eastAsia"/>
        </w:rPr>
        <w:t>”文件的编写主要介绍</w:t>
      </w:r>
      <w:r>
        <w:t>4</w:t>
      </w:r>
      <w:r>
        <w:rPr>
          <w:rFonts w:hint="eastAsia"/>
        </w:rPr>
        <w:t>点：</w:t>
      </w:r>
    </w:p>
    <w:p>
      <w:pPr>
        <w:ind w:firstLine="420"/>
      </w:pPr>
      <w:r>
        <w:rPr>
          <w:rFonts w:hint="eastAsia"/>
        </w:rPr>
        <w:t>（1）#：表示注释；</w:t>
      </w:r>
    </w:p>
    <w:p>
      <w:pPr>
        <w:ind w:firstLine="420"/>
      </w:pPr>
      <w:r>
        <w:rPr>
          <w:rFonts w:hint="eastAsia"/>
        </w:rPr>
        <w:t>（2）文件夹忽略：例如“/</w:t>
      </w:r>
      <w:r>
        <w:t>Debug/</w:t>
      </w:r>
      <w:r>
        <w:rPr>
          <w:rFonts w:hint="eastAsia"/>
        </w:rPr>
        <w:t>”表示不追踪当前路径下的De</w:t>
      </w:r>
      <w:r>
        <w:t>bug</w:t>
      </w:r>
      <w:r>
        <w:rPr>
          <w:rFonts w:hint="eastAsia"/>
        </w:rPr>
        <w:t>文件夹里的文件；</w:t>
      </w:r>
    </w:p>
    <w:p>
      <w:pPr>
        <w:ind w:firstLine="420"/>
      </w:pPr>
      <w:r>
        <w:rPr>
          <w:rFonts w:hint="eastAsia"/>
        </w:rPr>
        <w:t>（3）特定后缀名文件忽略：例如“*.</w:t>
      </w:r>
      <w:r>
        <w:t>exe</w:t>
      </w:r>
      <w:r>
        <w:rPr>
          <w:rFonts w:hint="eastAsia"/>
        </w:rPr>
        <w:t>”表示不追踪当前路径下的所有“.</w:t>
      </w:r>
      <w:r>
        <w:t>exe</w:t>
      </w:r>
      <w:r>
        <w:rPr>
          <w:rFonts w:hint="eastAsia"/>
        </w:rPr>
        <w:t>”后缀的文件;</w:t>
      </w:r>
    </w:p>
    <w:p>
      <w:pPr>
        <w:ind w:firstLine="420"/>
      </w:pPr>
      <w:r>
        <w:rPr>
          <w:rFonts w:hint="eastAsia"/>
        </w:rPr>
        <w:t>（4）使用“!”不忽略特定文件：例如“!</w:t>
      </w:r>
      <w:r>
        <w:t>test</w:t>
      </w:r>
      <w:r>
        <w:rPr>
          <w:rFonts w:hint="eastAsia"/>
        </w:rPr>
        <w:t>.</w:t>
      </w:r>
      <w:r>
        <w:t>exe</w:t>
      </w:r>
      <w:r>
        <w:rPr>
          <w:rFonts w:hint="eastAsia"/>
        </w:rPr>
        <w:t>”表示“t</w:t>
      </w:r>
      <w:r>
        <w:t>est.exe</w:t>
      </w:r>
      <w:r>
        <w:rPr>
          <w:rFonts w:hint="eastAsia"/>
        </w:rPr>
        <w:t>”不忽略，常见用法是在使用“*.exe”后会忽略</w:t>
      </w:r>
      <w:r>
        <w:t>exe</w:t>
      </w:r>
      <w:r>
        <w:rPr>
          <w:rFonts w:hint="eastAsia"/>
        </w:rPr>
        <w:t>类型文件，此时再使用“！t</w:t>
      </w:r>
      <w:r>
        <w:t>est</w:t>
      </w:r>
      <w:r>
        <w:rPr>
          <w:rFonts w:hint="eastAsia"/>
        </w:rPr>
        <w:t>.</w:t>
      </w:r>
      <w:r>
        <w:t>exe</w:t>
      </w:r>
      <w:r>
        <w:rPr>
          <w:rFonts w:hint="eastAsia"/>
        </w:rPr>
        <w:t>”则</w:t>
      </w:r>
      <w:r>
        <w:t>test.exe</w:t>
      </w:r>
      <w:r>
        <w:rPr>
          <w:rFonts w:hint="eastAsia"/>
        </w:rPr>
        <w:t>不会被忽略，而其他的e</w:t>
      </w:r>
      <w:r>
        <w:t>xe</w:t>
      </w:r>
      <w:r>
        <w:rPr>
          <w:rFonts w:hint="eastAsia"/>
        </w:rPr>
        <w:t>类型文件仍被忽略。</w:t>
      </w:r>
    </w:p>
    <w:p>
      <w:pPr>
        <w:pStyle w:val="53"/>
      </w:pPr>
      <w:r>
        <w:drawing>
          <wp:inline distT="0" distB="0" distL="0" distR="0">
            <wp:extent cx="5273040" cy="2966720"/>
            <wp:effectExtent l="0" t="0" r="3810" b="5080"/>
            <wp:docPr id="1600153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361" name="图片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3040" cy="2966720"/>
                    </a:xfrm>
                    <a:prstGeom prst="rect">
                      <a:avLst/>
                    </a:prstGeom>
                    <a:noFill/>
                    <a:ln>
                      <a:noFill/>
                    </a:ln>
                  </pic:spPr>
                </pic:pic>
              </a:graphicData>
            </a:graphic>
          </wp:inline>
        </w:drawing>
      </w:r>
    </w:p>
    <w:p>
      <w:pPr>
        <w:pStyle w:val="50"/>
        <w:spacing w:after="312"/>
      </w:pPr>
      <w:r>
        <w:rPr>
          <w:rFonts w:hint="eastAsia"/>
        </w:rPr>
        <w:t>.</w:t>
      </w:r>
      <w:r>
        <w:t>gitignore</w:t>
      </w:r>
      <w:r>
        <w:rPr>
          <w:rFonts w:hint="eastAsia"/>
        </w:rPr>
        <w:t>文件编写</w:t>
      </w:r>
    </w:p>
    <w:p>
      <w:pPr>
        <w:pStyle w:val="43"/>
        <w:bidi w:val="0"/>
      </w:pPr>
      <w:bookmarkStart w:id="31" w:name="_Toc2442"/>
      <w:r>
        <w:rPr>
          <w:rFonts w:hint="eastAsia"/>
        </w:rPr>
        <w:t>本地仓库新建与远程分支关联的分支</w:t>
      </w:r>
      <w:bookmarkEnd w:id="31"/>
    </w:p>
    <w:p>
      <w:pPr>
        <w:bidi w:val="0"/>
        <w:rPr>
          <w:rFonts w:hint="eastAsia"/>
        </w:rPr>
      </w:pPr>
      <w:r>
        <w:rPr>
          <w:rFonts w:hint="eastAsia"/>
        </w:rPr>
        <w:t>在某些情况下，需要在本地仓库新建与远程分支关联的分支。可按以下步骤进行（图21）：</w:t>
      </w:r>
    </w:p>
    <w:p>
      <w:pPr>
        <w:bidi w:val="0"/>
        <w:rPr>
          <w:rFonts w:hint="eastAsia"/>
        </w:rPr>
      </w:pPr>
      <w:r>
        <w:rPr>
          <w:rFonts w:hint="eastAsia"/>
        </w:rPr>
        <w:t>1.首先使用“</w:t>
      </w:r>
      <w:r>
        <w:rPr>
          <w:rFonts w:hint="eastAsia"/>
          <w:color w:val="4472C4" w:themeColor="accent1"/>
          <w14:textFill>
            <w14:solidFill>
              <w14:schemeClr w14:val="accent1"/>
            </w14:solidFill>
          </w14:textFill>
        </w:rPr>
        <w:t>git branch -a</w:t>
      </w:r>
      <w:r>
        <w:rPr>
          <w:rFonts w:hint="eastAsia"/>
          <w:color w:val="auto"/>
          <w:lang w:eastAsia="zh-CN"/>
        </w:rPr>
        <w:t>”</w:t>
      </w:r>
      <w:r>
        <w:rPr>
          <w:rFonts w:hint="eastAsia"/>
        </w:rPr>
        <w:t>查看所有分支列表，列出的分支列表名称会用“*”标记当前分支，红色字体表示远程分支。</w:t>
      </w:r>
    </w:p>
    <w:p>
      <w:pPr>
        <w:bidi w:val="0"/>
        <w:rPr>
          <w:rFonts w:hint="eastAsia"/>
        </w:rPr>
      </w:pPr>
      <w:r>
        <w:rPr>
          <w:rFonts w:hint="eastAsia"/>
        </w:rPr>
        <w:t>2.使用“</w:t>
      </w:r>
      <w:r>
        <w:rPr>
          <w:rFonts w:hint="eastAsia"/>
          <w:color w:val="4472C4" w:themeColor="accent1"/>
          <w14:textFill>
            <w14:solidFill>
              <w14:schemeClr w14:val="accent1"/>
            </w14:solidFill>
          </w14:textFill>
        </w:rPr>
        <w:t>git checkout -b</w:t>
      </w:r>
      <w:r>
        <w:rPr>
          <w:rFonts w:hint="eastAsia"/>
        </w:rPr>
        <w:t xml:space="preserve"> </w:t>
      </w:r>
      <w:r>
        <w:rPr>
          <w:rFonts w:hint="eastAsia"/>
          <w:color w:val="ED7D31" w:themeColor="accent2"/>
          <w14:textFill>
            <w14:solidFill>
              <w14:schemeClr w14:val="accent2"/>
            </w14:solidFill>
          </w14:textFill>
        </w:rPr>
        <w:t>本地分支名 origin/远程分支名</w:t>
      </w:r>
      <w:r>
        <w:rPr>
          <w:rFonts w:hint="eastAsia"/>
        </w:rPr>
        <w:t>”，在本地仓库新建与远程分支关联的分支。</w:t>
      </w:r>
    </w:p>
    <w:p>
      <w:pPr>
        <w:bidi w:val="0"/>
        <w:rPr>
          <w:rFonts w:hint="eastAsia"/>
        </w:rPr>
      </w:pPr>
      <w:r>
        <w:rPr>
          <w:rFonts w:hint="eastAsia"/>
        </w:rPr>
        <w:t>注7：在分支创建时，“</w:t>
      </w:r>
      <w:r>
        <w:rPr>
          <w:rFonts w:hint="eastAsia"/>
          <w:color w:val="ED7D31" w:themeColor="accent2"/>
          <w14:textFill>
            <w14:solidFill>
              <w14:schemeClr w14:val="accent2"/>
            </w14:solidFill>
          </w14:textFill>
        </w:rPr>
        <w:t>本地分支名</w:t>
      </w:r>
      <w:r>
        <w:rPr>
          <w:rFonts w:hint="eastAsia"/>
        </w:rPr>
        <w:t>”和“</w:t>
      </w:r>
      <w:r>
        <w:rPr>
          <w:rFonts w:hint="eastAsia"/>
          <w:color w:val="ED7D31" w:themeColor="accent2"/>
          <w14:textFill>
            <w14:solidFill>
              <w14:schemeClr w14:val="accent2"/>
            </w14:solidFill>
          </w14:textFill>
        </w:rPr>
        <w:t>远程分支名</w:t>
      </w:r>
      <w:r>
        <w:rPr>
          <w:rFonts w:hint="eastAsia"/>
        </w:rPr>
        <w:t>”要相同，否则在使用“git push”时报错：“fatal: The upstream branch of your current branch does not match the name of your current branch”。</w:t>
      </w:r>
    </w:p>
    <w:p>
      <w:pPr>
        <w:pStyle w:val="53"/>
        <w:bidi w:val="0"/>
      </w:pPr>
      <w:r>
        <w:drawing>
          <wp:inline distT="0" distB="0" distL="114300" distR="114300">
            <wp:extent cx="4852670" cy="316992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852670" cy="3169920"/>
                    </a:xfrm>
                    <a:prstGeom prst="rect">
                      <a:avLst/>
                    </a:prstGeom>
                    <a:noFill/>
                    <a:ln>
                      <a:noFill/>
                    </a:ln>
                  </pic:spPr>
                </pic:pic>
              </a:graphicData>
            </a:graphic>
          </wp:inline>
        </w:drawing>
      </w:r>
    </w:p>
    <w:p>
      <w:pPr>
        <w:pStyle w:val="50"/>
        <w:bidi w:val="0"/>
      </w:pPr>
      <w:r>
        <w:rPr>
          <w:rFonts w:hint="eastAsia"/>
        </w:rPr>
        <w:t>本地仓库新建与远程分支关联的分支</w:t>
      </w: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0607576"/>
    </w:sdtPr>
    <w:sdtContent>
      <w:sdt>
        <w:sdtPr>
          <w:id w:val="1728636285"/>
        </w:sdtPr>
        <w:sdtContent>
          <w:p>
            <w:pPr>
              <w:pStyle w:val="9"/>
              <w:ind w:firstLine="36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28374C"/>
    <w:multiLevelType w:val="multilevel"/>
    <w:tmpl w:val="2528374C"/>
    <w:lvl w:ilvl="0" w:tentative="0">
      <w:start w:val="1"/>
      <w:numFmt w:val="decimal"/>
      <w:pStyle w:val="51"/>
      <w:lvlText w:val="表%1"/>
      <w:lvlJc w:val="center"/>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8FA4364"/>
    <w:multiLevelType w:val="multilevel"/>
    <w:tmpl w:val="28FA4364"/>
    <w:lvl w:ilvl="0" w:tentative="0">
      <w:start w:val="1"/>
      <w:numFmt w:val="decimal"/>
      <w:pStyle w:val="50"/>
      <w:lvlText w:val="图%1"/>
      <w:lvlJc w:val="center"/>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A3304F3"/>
    <w:multiLevelType w:val="multilevel"/>
    <w:tmpl w:val="3A3304F3"/>
    <w:lvl w:ilvl="0" w:tentative="0">
      <w:start w:val="1"/>
      <w:numFmt w:val="decimal"/>
      <w:pStyle w:val="47"/>
      <w:lvlText w:val="%1."/>
      <w:lvlJc w:val="left"/>
      <w:pPr>
        <w:ind w:left="2552" w:firstLine="0"/>
      </w:pPr>
      <w:rPr>
        <w:rFonts w:hint="eastAsia"/>
      </w:rPr>
    </w:lvl>
    <w:lvl w:ilvl="1" w:tentative="0">
      <w:start w:val="1"/>
      <w:numFmt w:val="decimal"/>
      <w:pStyle w:val="43"/>
      <w:suff w:val="space"/>
      <w:lvlText w:val="%1.%2."/>
      <w:lvlJc w:val="left"/>
      <w:pPr>
        <w:ind w:left="0" w:firstLine="0"/>
      </w:pPr>
      <w:rPr>
        <w:rFonts w:hint="eastAsia"/>
      </w:rPr>
    </w:lvl>
    <w:lvl w:ilvl="2" w:tentative="0">
      <w:start w:val="1"/>
      <w:numFmt w:val="decimal"/>
      <w:pStyle w:val="45"/>
      <w:suff w:val="space"/>
      <w:lvlText w:val="%1.%2.%3."/>
      <w:lvlJc w:val="left"/>
      <w:pPr>
        <w:ind w:left="0" w:firstLine="425"/>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5DB249C9"/>
    <w:multiLevelType w:val="multilevel"/>
    <w:tmpl w:val="5DB249C9"/>
    <w:lvl w:ilvl="0" w:tentative="0">
      <w:start w:val="1"/>
      <w:numFmt w:val="lowerLetter"/>
      <w:pStyle w:val="22"/>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4">
    <w:nsid w:val="678240AE"/>
    <w:multiLevelType w:val="multilevel"/>
    <w:tmpl w:val="678240AE"/>
    <w:lvl w:ilvl="0" w:tentative="0">
      <w:start w:val="1"/>
      <w:numFmt w:val="decimal"/>
      <w:pStyle w:val="60"/>
      <w:lvlText w:val="[%1]"/>
      <w:lvlJc w:val="left"/>
      <w:pPr>
        <w:tabs>
          <w:tab w:val="left" w:pos="845"/>
        </w:tabs>
        <w:ind w:left="845" w:hanging="425"/>
      </w:pPr>
      <w:rPr>
        <w:rFonts w:hint="eastAsia"/>
      </w:rPr>
    </w:lvl>
    <w:lvl w:ilvl="1" w:tentative="0">
      <w:start w:val="1"/>
      <w:numFmt w:val="decimal"/>
      <w:lvlText w:val="%1.%2"/>
      <w:lvlJc w:val="left"/>
      <w:pPr>
        <w:ind w:left="1412" w:hanging="567"/>
      </w:pPr>
      <w:rPr>
        <w:rFonts w:hint="eastAsia"/>
      </w:rPr>
    </w:lvl>
    <w:lvl w:ilvl="2" w:tentative="0">
      <w:start w:val="1"/>
      <w:numFmt w:val="decimal"/>
      <w:lvlText w:val="%1.%2.%3"/>
      <w:lvlJc w:val="left"/>
      <w:pPr>
        <w:ind w:left="1838" w:hanging="567"/>
      </w:pPr>
      <w:rPr>
        <w:rFonts w:hint="eastAsia"/>
      </w:rPr>
    </w:lvl>
    <w:lvl w:ilvl="3" w:tentative="0">
      <w:start w:val="1"/>
      <w:numFmt w:val="decimal"/>
      <w:lvlText w:val="%1.%2.%3.%4"/>
      <w:lvlJc w:val="left"/>
      <w:pPr>
        <w:ind w:left="2404" w:hanging="708"/>
      </w:pPr>
      <w:rPr>
        <w:rFonts w:hint="eastAsia"/>
      </w:rPr>
    </w:lvl>
    <w:lvl w:ilvl="4" w:tentative="0">
      <w:start w:val="1"/>
      <w:numFmt w:val="decimal"/>
      <w:lvlText w:val="%1.%2.%3.%4.%5"/>
      <w:lvlJc w:val="left"/>
      <w:pPr>
        <w:ind w:left="2971" w:hanging="850"/>
      </w:pPr>
      <w:rPr>
        <w:rFonts w:hint="eastAsia"/>
      </w:rPr>
    </w:lvl>
    <w:lvl w:ilvl="5" w:tentative="0">
      <w:start w:val="1"/>
      <w:numFmt w:val="decimal"/>
      <w:lvlText w:val="%1.%2.%3.%4.%5.%6"/>
      <w:lvlJc w:val="left"/>
      <w:pPr>
        <w:ind w:left="3680" w:hanging="1134"/>
      </w:pPr>
      <w:rPr>
        <w:rFonts w:hint="eastAsia"/>
      </w:rPr>
    </w:lvl>
    <w:lvl w:ilvl="6" w:tentative="0">
      <w:start w:val="1"/>
      <w:numFmt w:val="decimal"/>
      <w:lvlText w:val="%1.%2.%3.%4.%5.%6.%7"/>
      <w:lvlJc w:val="left"/>
      <w:pPr>
        <w:ind w:left="4247" w:hanging="1276"/>
      </w:pPr>
      <w:rPr>
        <w:rFonts w:hint="eastAsia"/>
      </w:rPr>
    </w:lvl>
    <w:lvl w:ilvl="7" w:tentative="0">
      <w:start w:val="1"/>
      <w:numFmt w:val="decimal"/>
      <w:lvlText w:val="%1.%2.%3.%4.%5.%6.%7.%8"/>
      <w:lvlJc w:val="left"/>
      <w:pPr>
        <w:ind w:left="4814" w:hanging="1418"/>
      </w:pPr>
      <w:rPr>
        <w:rFonts w:hint="eastAsia"/>
      </w:rPr>
    </w:lvl>
    <w:lvl w:ilvl="8" w:tentative="0">
      <w:start w:val="1"/>
      <w:numFmt w:val="decimal"/>
      <w:lvlText w:val="%1.%2.%3.%4.%5.%6.%7.%8.%9"/>
      <w:lvlJc w:val="left"/>
      <w:pPr>
        <w:ind w:left="5522" w:hanging="1700"/>
      </w:pPr>
      <w:rPr>
        <w:rFonts w:hint="eastAsia"/>
      </w:rPr>
    </w:lvl>
  </w:abstractNum>
  <w:abstractNum w:abstractNumId="5">
    <w:nsid w:val="68E567A1"/>
    <w:multiLevelType w:val="multilevel"/>
    <w:tmpl w:val="68E567A1"/>
    <w:lvl w:ilvl="0" w:tentative="0">
      <w:start w:val="1"/>
      <w:numFmt w:val="decimal"/>
      <w:pStyle w:val="56"/>
      <w:suff w:val="nothing"/>
      <w:lvlText w:val="注%1："/>
      <w:lvlJc w:val="left"/>
      <w:pPr>
        <w:ind w:left="845" w:hanging="425"/>
      </w:pPr>
      <w:rPr>
        <w:rFonts w:hint="eastAsia"/>
      </w:rPr>
    </w:lvl>
    <w:lvl w:ilvl="1" w:tentative="0">
      <w:start w:val="1"/>
      <w:numFmt w:val="decimal"/>
      <w:lvlText w:val="%1.%2"/>
      <w:lvlJc w:val="left"/>
      <w:pPr>
        <w:ind w:left="1412" w:hanging="567"/>
      </w:pPr>
      <w:rPr>
        <w:rFonts w:hint="eastAsia"/>
      </w:rPr>
    </w:lvl>
    <w:lvl w:ilvl="2" w:tentative="0">
      <w:start w:val="1"/>
      <w:numFmt w:val="decimal"/>
      <w:lvlText w:val="%1.%2.%3"/>
      <w:lvlJc w:val="left"/>
      <w:pPr>
        <w:ind w:left="1838" w:hanging="567"/>
      </w:pPr>
      <w:rPr>
        <w:rFonts w:hint="eastAsia"/>
      </w:rPr>
    </w:lvl>
    <w:lvl w:ilvl="3" w:tentative="0">
      <w:start w:val="1"/>
      <w:numFmt w:val="decimal"/>
      <w:lvlText w:val="%1.%2.%3.%4"/>
      <w:lvlJc w:val="left"/>
      <w:pPr>
        <w:ind w:left="2404" w:hanging="708"/>
      </w:pPr>
      <w:rPr>
        <w:rFonts w:hint="eastAsia"/>
      </w:rPr>
    </w:lvl>
    <w:lvl w:ilvl="4" w:tentative="0">
      <w:start w:val="1"/>
      <w:numFmt w:val="decimal"/>
      <w:lvlText w:val="%1.%2.%3.%4.%5"/>
      <w:lvlJc w:val="left"/>
      <w:pPr>
        <w:ind w:left="2971" w:hanging="850"/>
      </w:pPr>
      <w:rPr>
        <w:rFonts w:hint="eastAsia"/>
      </w:rPr>
    </w:lvl>
    <w:lvl w:ilvl="5" w:tentative="0">
      <w:start w:val="1"/>
      <w:numFmt w:val="decimal"/>
      <w:lvlText w:val="%1.%2.%3.%4.%5.%6"/>
      <w:lvlJc w:val="left"/>
      <w:pPr>
        <w:ind w:left="3680" w:hanging="1134"/>
      </w:pPr>
      <w:rPr>
        <w:rFonts w:hint="eastAsia"/>
      </w:rPr>
    </w:lvl>
    <w:lvl w:ilvl="6" w:tentative="0">
      <w:start w:val="1"/>
      <w:numFmt w:val="decimal"/>
      <w:lvlText w:val="%1.%2.%3.%4.%5.%6.%7"/>
      <w:lvlJc w:val="left"/>
      <w:pPr>
        <w:ind w:left="4247" w:hanging="1276"/>
      </w:pPr>
      <w:rPr>
        <w:rFonts w:hint="eastAsia"/>
      </w:rPr>
    </w:lvl>
    <w:lvl w:ilvl="7" w:tentative="0">
      <w:start w:val="1"/>
      <w:numFmt w:val="decimal"/>
      <w:lvlText w:val="%1.%2.%3.%4.%5.%6.%7.%8"/>
      <w:lvlJc w:val="left"/>
      <w:pPr>
        <w:ind w:left="4814" w:hanging="1418"/>
      </w:pPr>
      <w:rPr>
        <w:rFonts w:hint="eastAsia"/>
      </w:rPr>
    </w:lvl>
    <w:lvl w:ilvl="8" w:tentative="0">
      <w:start w:val="1"/>
      <w:numFmt w:val="decimal"/>
      <w:lvlText w:val="%1.%2.%3.%4.%5.%6.%7.%8.%9"/>
      <w:lvlJc w:val="left"/>
      <w:pPr>
        <w:ind w:left="5522" w:hanging="1700"/>
      </w:pPr>
      <w:rPr>
        <w:rFonts w:hint="eastAsia"/>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mZDNlYmM2YjdjNzdlODFlY2FiNDk5NTQxNjUwZDIifQ=="/>
  </w:docVars>
  <w:rsids>
    <w:rsidRoot w:val="00252DDF"/>
    <w:rsid w:val="0000032A"/>
    <w:rsid w:val="000020EA"/>
    <w:rsid w:val="00003A14"/>
    <w:rsid w:val="000043AF"/>
    <w:rsid w:val="0000544B"/>
    <w:rsid w:val="00006C94"/>
    <w:rsid w:val="00007DE1"/>
    <w:rsid w:val="0001377D"/>
    <w:rsid w:val="00014357"/>
    <w:rsid w:val="00020224"/>
    <w:rsid w:val="000247DD"/>
    <w:rsid w:val="00024EB8"/>
    <w:rsid w:val="0002637C"/>
    <w:rsid w:val="00030904"/>
    <w:rsid w:val="00030993"/>
    <w:rsid w:val="00033C5F"/>
    <w:rsid w:val="00047F2F"/>
    <w:rsid w:val="0005191F"/>
    <w:rsid w:val="00052A37"/>
    <w:rsid w:val="00054BF6"/>
    <w:rsid w:val="00054C25"/>
    <w:rsid w:val="000570EC"/>
    <w:rsid w:val="00060F92"/>
    <w:rsid w:val="00061735"/>
    <w:rsid w:val="0006469F"/>
    <w:rsid w:val="000666CB"/>
    <w:rsid w:val="00067247"/>
    <w:rsid w:val="00067F9B"/>
    <w:rsid w:val="00072849"/>
    <w:rsid w:val="00074257"/>
    <w:rsid w:val="0007501C"/>
    <w:rsid w:val="00075D14"/>
    <w:rsid w:val="00076819"/>
    <w:rsid w:val="0008526B"/>
    <w:rsid w:val="00086534"/>
    <w:rsid w:val="0009077E"/>
    <w:rsid w:val="00091D4F"/>
    <w:rsid w:val="0009547E"/>
    <w:rsid w:val="00096F1D"/>
    <w:rsid w:val="00097B9A"/>
    <w:rsid w:val="000B0E85"/>
    <w:rsid w:val="000B3751"/>
    <w:rsid w:val="000B3A18"/>
    <w:rsid w:val="000B3DBE"/>
    <w:rsid w:val="000B5260"/>
    <w:rsid w:val="000C0BDB"/>
    <w:rsid w:val="000C78EF"/>
    <w:rsid w:val="000D0599"/>
    <w:rsid w:val="000D1E1A"/>
    <w:rsid w:val="000D3723"/>
    <w:rsid w:val="000D4B44"/>
    <w:rsid w:val="000D70BF"/>
    <w:rsid w:val="000E1873"/>
    <w:rsid w:val="000F675D"/>
    <w:rsid w:val="000F7633"/>
    <w:rsid w:val="001050DF"/>
    <w:rsid w:val="0011277D"/>
    <w:rsid w:val="00116383"/>
    <w:rsid w:val="0011685C"/>
    <w:rsid w:val="00116F68"/>
    <w:rsid w:val="00133D45"/>
    <w:rsid w:val="00134DA9"/>
    <w:rsid w:val="00137F95"/>
    <w:rsid w:val="00140411"/>
    <w:rsid w:val="00140564"/>
    <w:rsid w:val="00140E76"/>
    <w:rsid w:val="00144F4A"/>
    <w:rsid w:val="00146448"/>
    <w:rsid w:val="00146564"/>
    <w:rsid w:val="00146F8F"/>
    <w:rsid w:val="001476CF"/>
    <w:rsid w:val="0015251E"/>
    <w:rsid w:val="00153081"/>
    <w:rsid w:val="001563D1"/>
    <w:rsid w:val="0016070F"/>
    <w:rsid w:val="00162FD6"/>
    <w:rsid w:val="0016673C"/>
    <w:rsid w:val="00167A99"/>
    <w:rsid w:val="001704D8"/>
    <w:rsid w:val="0017078B"/>
    <w:rsid w:val="00173711"/>
    <w:rsid w:val="0017668A"/>
    <w:rsid w:val="00180CAE"/>
    <w:rsid w:val="00182424"/>
    <w:rsid w:val="00183F4A"/>
    <w:rsid w:val="00184796"/>
    <w:rsid w:val="00187821"/>
    <w:rsid w:val="00190491"/>
    <w:rsid w:val="00190BB3"/>
    <w:rsid w:val="00192047"/>
    <w:rsid w:val="00192FEC"/>
    <w:rsid w:val="001A2BAF"/>
    <w:rsid w:val="001A6D93"/>
    <w:rsid w:val="001A7C4B"/>
    <w:rsid w:val="001B3226"/>
    <w:rsid w:val="001B36C4"/>
    <w:rsid w:val="001C3C13"/>
    <w:rsid w:val="001C4CAF"/>
    <w:rsid w:val="001C6B20"/>
    <w:rsid w:val="001C7E9B"/>
    <w:rsid w:val="001D1C52"/>
    <w:rsid w:val="001D3BEB"/>
    <w:rsid w:val="001D4980"/>
    <w:rsid w:val="001D71CD"/>
    <w:rsid w:val="001D7909"/>
    <w:rsid w:val="001E39F8"/>
    <w:rsid w:val="001E51A9"/>
    <w:rsid w:val="001E5726"/>
    <w:rsid w:val="001F0282"/>
    <w:rsid w:val="001F0DFB"/>
    <w:rsid w:val="001F22E8"/>
    <w:rsid w:val="001F50A9"/>
    <w:rsid w:val="001F517A"/>
    <w:rsid w:val="001F7FD2"/>
    <w:rsid w:val="00200EF4"/>
    <w:rsid w:val="0020347F"/>
    <w:rsid w:val="00203DEF"/>
    <w:rsid w:val="00204E20"/>
    <w:rsid w:val="002101EC"/>
    <w:rsid w:val="0021135D"/>
    <w:rsid w:val="0021528A"/>
    <w:rsid w:val="00216993"/>
    <w:rsid w:val="002213DF"/>
    <w:rsid w:val="00222078"/>
    <w:rsid w:val="00224946"/>
    <w:rsid w:val="002253AA"/>
    <w:rsid w:val="00225861"/>
    <w:rsid w:val="00230D89"/>
    <w:rsid w:val="0023349D"/>
    <w:rsid w:val="00237252"/>
    <w:rsid w:val="00240F7A"/>
    <w:rsid w:val="00241820"/>
    <w:rsid w:val="00241E79"/>
    <w:rsid w:val="00244FE9"/>
    <w:rsid w:val="00246AE6"/>
    <w:rsid w:val="002479A4"/>
    <w:rsid w:val="00252DDF"/>
    <w:rsid w:val="002545E4"/>
    <w:rsid w:val="00263CD9"/>
    <w:rsid w:val="00273E62"/>
    <w:rsid w:val="00276DF1"/>
    <w:rsid w:val="00277667"/>
    <w:rsid w:val="00282877"/>
    <w:rsid w:val="0029078C"/>
    <w:rsid w:val="002928D5"/>
    <w:rsid w:val="00292F7F"/>
    <w:rsid w:val="002A2235"/>
    <w:rsid w:val="002A26F5"/>
    <w:rsid w:val="002A47B6"/>
    <w:rsid w:val="002A5094"/>
    <w:rsid w:val="002A5334"/>
    <w:rsid w:val="002A6F25"/>
    <w:rsid w:val="002B1629"/>
    <w:rsid w:val="002B2E9A"/>
    <w:rsid w:val="002B628E"/>
    <w:rsid w:val="002C3C4B"/>
    <w:rsid w:val="002D0553"/>
    <w:rsid w:val="002D50CB"/>
    <w:rsid w:val="002D728E"/>
    <w:rsid w:val="002E32BC"/>
    <w:rsid w:val="002E3756"/>
    <w:rsid w:val="002E4BF1"/>
    <w:rsid w:val="002F66EC"/>
    <w:rsid w:val="002F7D66"/>
    <w:rsid w:val="0030221F"/>
    <w:rsid w:val="00302763"/>
    <w:rsid w:val="00303A5B"/>
    <w:rsid w:val="0030448E"/>
    <w:rsid w:val="00305B5C"/>
    <w:rsid w:val="003104A1"/>
    <w:rsid w:val="0031390E"/>
    <w:rsid w:val="00314B12"/>
    <w:rsid w:val="00314D22"/>
    <w:rsid w:val="00320441"/>
    <w:rsid w:val="0032244A"/>
    <w:rsid w:val="00322485"/>
    <w:rsid w:val="00322F09"/>
    <w:rsid w:val="00324153"/>
    <w:rsid w:val="00326976"/>
    <w:rsid w:val="00327588"/>
    <w:rsid w:val="00333127"/>
    <w:rsid w:val="00336C83"/>
    <w:rsid w:val="003407A0"/>
    <w:rsid w:val="003417B8"/>
    <w:rsid w:val="00345C69"/>
    <w:rsid w:val="00346638"/>
    <w:rsid w:val="00351BC2"/>
    <w:rsid w:val="00354C53"/>
    <w:rsid w:val="003561FD"/>
    <w:rsid w:val="00357794"/>
    <w:rsid w:val="00357F65"/>
    <w:rsid w:val="0037254C"/>
    <w:rsid w:val="003728AE"/>
    <w:rsid w:val="00374408"/>
    <w:rsid w:val="00380C48"/>
    <w:rsid w:val="00381D02"/>
    <w:rsid w:val="003830F0"/>
    <w:rsid w:val="003937EB"/>
    <w:rsid w:val="00393D8D"/>
    <w:rsid w:val="003953C1"/>
    <w:rsid w:val="003A01D3"/>
    <w:rsid w:val="003A66ED"/>
    <w:rsid w:val="003A78ED"/>
    <w:rsid w:val="003B0889"/>
    <w:rsid w:val="003B14F5"/>
    <w:rsid w:val="003B3F99"/>
    <w:rsid w:val="003B5DAB"/>
    <w:rsid w:val="003B6B30"/>
    <w:rsid w:val="003C130A"/>
    <w:rsid w:val="003C26C0"/>
    <w:rsid w:val="003C7480"/>
    <w:rsid w:val="003D1253"/>
    <w:rsid w:val="003D212F"/>
    <w:rsid w:val="003D29A1"/>
    <w:rsid w:val="003D4A54"/>
    <w:rsid w:val="003E01E2"/>
    <w:rsid w:val="003E0367"/>
    <w:rsid w:val="003E254B"/>
    <w:rsid w:val="003E6AFD"/>
    <w:rsid w:val="003E7BCA"/>
    <w:rsid w:val="003F0F1B"/>
    <w:rsid w:val="003F6D69"/>
    <w:rsid w:val="003F7AF9"/>
    <w:rsid w:val="00400F83"/>
    <w:rsid w:val="00402050"/>
    <w:rsid w:val="00402C21"/>
    <w:rsid w:val="004046C8"/>
    <w:rsid w:val="00405F0E"/>
    <w:rsid w:val="00406041"/>
    <w:rsid w:val="00411D68"/>
    <w:rsid w:val="00412E34"/>
    <w:rsid w:val="00413D4E"/>
    <w:rsid w:val="004201E2"/>
    <w:rsid w:val="0042203C"/>
    <w:rsid w:val="00424EF0"/>
    <w:rsid w:val="004260F3"/>
    <w:rsid w:val="0042628F"/>
    <w:rsid w:val="00426B6E"/>
    <w:rsid w:val="00430B5F"/>
    <w:rsid w:val="004323B6"/>
    <w:rsid w:val="0043564E"/>
    <w:rsid w:val="00436ED0"/>
    <w:rsid w:val="004410CF"/>
    <w:rsid w:val="004511FE"/>
    <w:rsid w:val="00451D83"/>
    <w:rsid w:val="00451E0F"/>
    <w:rsid w:val="0045245D"/>
    <w:rsid w:val="00454B7A"/>
    <w:rsid w:val="004629AA"/>
    <w:rsid w:val="00471CDD"/>
    <w:rsid w:val="004746D8"/>
    <w:rsid w:val="00477B7D"/>
    <w:rsid w:val="00481717"/>
    <w:rsid w:val="00483BF0"/>
    <w:rsid w:val="00491EEF"/>
    <w:rsid w:val="00494691"/>
    <w:rsid w:val="004977A8"/>
    <w:rsid w:val="004A1040"/>
    <w:rsid w:val="004A19FA"/>
    <w:rsid w:val="004A3FEA"/>
    <w:rsid w:val="004B167E"/>
    <w:rsid w:val="004B1D6C"/>
    <w:rsid w:val="004B4A17"/>
    <w:rsid w:val="004B7AEA"/>
    <w:rsid w:val="004C16AE"/>
    <w:rsid w:val="004C1CF1"/>
    <w:rsid w:val="004C3722"/>
    <w:rsid w:val="004C3749"/>
    <w:rsid w:val="004C413B"/>
    <w:rsid w:val="004C45DD"/>
    <w:rsid w:val="004C4CF0"/>
    <w:rsid w:val="004C6F65"/>
    <w:rsid w:val="004C73D8"/>
    <w:rsid w:val="004D083C"/>
    <w:rsid w:val="004E47C1"/>
    <w:rsid w:val="004E5751"/>
    <w:rsid w:val="004E613C"/>
    <w:rsid w:val="004E745F"/>
    <w:rsid w:val="004E7CCA"/>
    <w:rsid w:val="004F1135"/>
    <w:rsid w:val="004F45B4"/>
    <w:rsid w:val="004F6DBC"/>
    <w:rsid w:val="00501A89"/>
    <w:rsid w:val="00502888"/>
    <w:rsid w:val="00502A45"/>
    <w:rsid w:val="00504A37"/>
    <w:rsid w:val="00506771"/>
    <w:rsid w:val="0051163A"/>
    <w:rsid w:val="00511B46"/>
    <w:rsid w:val="00523269"/>
    <w:rsid w:val="0052545C"/>
    <w:rsid w:val="005265AC"/>
    <w:rsid w:val="00536CF5"/>
    <w:rsid w:val="005414D1"/>
    <w:rsid w:val="0054152A"/>
    <w:rsid w:val="00544C84"/>
    <w:rsid w:val="00546C60"/>
    <w:rsid w:val="00547275"/>
    <w:rsid w:val="00552B87"/>
    <w:rsid w:val="00565B7E"/>
    <w:rsid w:val="0056726A"/>
    <w:rsid w:val="0057400F"/>
    <w:rsid w:val="00574E69"/>
    <w:rsid w:val="00580BD2"/>
    <w:rsid w:val="00580EB8"/>
    <w:rsid w:val="005837D8"/>
    <w:rsid w:val="00585E61"/>
    <w:rsid w:val="00587044"/>
    <w:rsid w:val="0059022A"/>
    <w:rsid w:val="00592377"/>
    <w:rsid w:val="005928C4"/>
    <w:rsid w:val="0059449C"/>
    <w:rsid w:val="00596771"/>
    <w:rsid w:val="005A36B1"/>
    <w:rsid w:val="005B1917"/>
    <w:rsid w:val="005C098B"/>
    <w:rsid w:val="005C3379"/>
    <w:rsid w:val="005C4721"/>
    <w:rsid w:val="005D094E"/>
    <w:rsid w:val="005D0ED5"/>
    <w:rsid w:val="005D19BC"/>
    <w:rsid w:val="005D357A"/>
    <w:rsid w:val="005D5AFC"/>
    <w:rsid w:val="005E0C1C"/>
    <w:rsid w:val="005E0DF4"/>
    <w:rsid w:val="005F09D9"/>
    <w:rsid w:val="005F0A2C"/>
    <w:rsid w:val="005F0AD0"/>
    <w:rsid w:val="005F2856"/>
    <w:rsid w:val="00607356"/>
    <w:rsid w:val="00611DFF"/>
    <w:rsid w:val="0061301A"/>
    <w:rsid w:val="0061465B"/>
    <w:rsid w:val="006163D9"/>
    <w:rsid w:val="006168B1"/>
    <w:rsid w:val="0062046B"/>
    <w:rsid w:val="00621002"/>
    <w:rsid w:val="0062436F"/>
    <w:rsid w:val="00627025"/>
    <w:rsid w:val="006278CD"/>
    <w:rsid w:val="0063014F"/>
    <w:rsid w:val="006335D8"/>
    <w:rsid w:val="0063690B"/>
    <w:rsid w:val="00643188"/>
    <w:rsid w:val="00645511"/>
    <w:rsid w:val="00661FE6"/>
    <w:rsid w:val="00666F91"/>
    <w:rsid w:val="0066749F"/>
    <w:rsid w:val="00670654"/>
    <w:rsid w:val="0067551B"/>
    <w:rsid w:val="0068504A"/>
    <w:rsid w:val="00685C1C"/>
    <w:rsid w:val="00693A07"/>
    <w:rsid w:val="006953EF"/>
    <w:rsid w:val="006973EF"/>
    <w:rsid w:val="006A0DAB"/>
    <w:rsid w:val="006A142A"/>
    <w:rsid w:val="006A1F20"/>
    <w:rsid w:val="006A5284"/>
    <w:rsid w:val="006B1CCF"/>
    <w:rsid w:val="006C1CDE"/>
    <w:rsid w:val="006C5CC0"/>
    <w:rsid w:val="006D0B2C"/>
    <w:rsid w:val="006E602C"/>
    <w:rsid w:val="006E66EC"/>
    <w:rsid w:val="006F15F4"/>
    <w:rsid w:val="006F27F4"/>
    <w:rsid w:val="006F42C2"/>
    <w:rsid w:val="006F782B"/>
    <w:rsid w:val="00703D0E"/>
    <w:rsid w:val="00703E31"/>
    <w:rsid w:val="00705555"/>
    <w:rsid w:val="00707E8A"/>
    <w:rsid w:val="00711811"/>
    <w:rsid w:val="00711AF5"/>
    <w:rsid w:val="00714EEC"/>
    <w:rsid w:val="007179DE"/>
    <w:rsid w:val="007230CD"/>
    <w:rsid w:val="00724A11"/>
    <w:rsid w:val="00724AAE"/>
    <w:rsid w:val="007301DC"/>
    <w:rsid w:val="00734D0A"/>
    <w:rsid w:val="00735395"/>
    <w:rsid w:val="00735BE9"/>
    <w:rsid w:val="0073667D"/>
    <w:rsid w:val="007369DF"/>
    <w:rsid w:val="00743361"/>
    <w:rsid w:val="00746A9D"/>
    <w:rsid w:val="007472B2"/>
    <w:rsid w:val="00751D72"/>
    <w:rsid w:val="0075639C"/>
    <w:rsid w:val="00762CE4"/>
    <w:rsid w:val="00764D05"/>
    <w:rsid w:val="00766FC6"/>
    <w:rsid w:val="007671BB"/>
    <w:rsid w:val="007738DE"/>
    <w:rsid w:val="007857F2"/>
    <w:rsid w:val="00787615"/>
    <w:rsid w:val="00787B23"/>
    <w:rsid w:val="007904DA"/>
    <w:rsid w:val="00790BCA"/>
    <w:rsid w:val="00791B75"/>
    <w:rsid w:val="00792767"/>
    <w:rsid w:val="0079383A"/>
    <w:rsid w:val="00793B21"/>
    <w:rsid w:val="0079659C"/>
    <w:rsid w:val="007A1E1E"/>
    <w:rsid w:val="007A4248"/>
    <w:rsid w:val="007A5452"/>
    <w:rsid w:val="007A582D"/>
    <w:rsid w:val="007A73CC"/>
    <w:rsid w:val="007A76DA"/>
    <w:rsid w:val="007B4134"/>
    <w:rsid w:val="007B66F5"/>
    <w:rsid w:val="007B679C"/>
    <w:rsid w:val="007C0995"/>
    <w:rsid w:val="007C10A6"/>
    <w:rsid w:val="007C2F50"/>
    <w:rsid w:val="007C3A36"/>
    <w:rsid w:val="007C4024"/>
    <w:rsid w:val="007D0E86"/>
    <w:rsid w:val="007D2EE7"/>
    <w:rsid w:val="007D4376"/>
    <w:rsid w:val="007D5E6F"/>
    <w:rsid w:val="007E2363"/>
    <w:rsid w:val="007E7244"/>
    <w:rsid w:val="007F3508"/>
    <w:rsid w:val="007F3E96"/>
    <w:rsid w:val="00803D8C"/>
    <w:rsid w:val="00806693"/>
    <w:rsid w:val="008074CB"/>
    <w:rsid w:val="0082192A"/>
    <w:rsid w:val="00824A15"/>
    <w:rsid w:val="00825646"/>
    <w:rsid w:val="008259C2"/>
    <w:rsid w:val="008270E2"/>
    <w:rsid w:val="0083296B"/>
    <w:rsid w:val="008351E0"/>
    <w:rsid w:val="00835302"/>
    <w:rsid w:val="00835740"/>
    <w:rsid w:val="00843732"/>
    <w:rsid w:val="00852A24"/>
    <w:rsid w:val="0085536D"/>
    <w:rsid w:val="00857E54"/>
    <w:rsid w:val="0086020A"/>
    <w:rsid w:val="00860F52"/>
    <w:rsid w:val="008662BE"/>
    <w:rsid w:val="00871948"/>
    <w:rsid w:val="0087338E"/>
    <w:rsid w:val="00876D30"/>
    <w:rsid w:val="00881E28"/>
    <w:rsid w:val="00885885"/>
    <w:rsid w:val="008873E7"/>
    <w:rsid w:val="0088751A"/>
    <w:rsid w:val="008875D0"/>
    <w:rsid w:val="0089084D"/>
    <w:rsid w:val="00894FCC"/>
    <w:rsid w:val="00897EDA"/>
    <w:rsid w:val="008A7724"/>
    <w:rsid w:val="008B2892"/>
    <w:rsid w:val="008B30B7"/>
    <w:rsid w:val="008B4EBF"/>
    <w:rsid w:val="008B731E"/>
    <w:rsid w:val="008B73F3"/>
    <w:rsid w:val="008C4D77"/>
    <w:rsid w:val="008C538D"/>
    <w:rsid w:val="008C597B"/>
    <w:rsid w:val="008C7FFC"/>
    <w:rsid w:val="008D1AFE"/>
    <w:rsid w:val="008D3DE5"/>
    <w:rsid w:val="008E27F3"/>
    <w:rsid w:val="008E714E"/>
    <w:rsid w:val="008F3254"/>
    <w:rsid w:val="008F5AA7"/>
    <w:rsid w:val="00900E46"/>
    <w:rsid w:val="00901B50"/>
    <w:rsid w:val="0090201E"/>
    <w:rsid w:val="00903537"/>
    <w:rsid w:val="00903EC5"/>
    <w:rsid w:val="00907C5B"/>
    <w:rsid w:val="00907CE6"/>
    <w:rsid w:val="00912319"/>
    <w:rsid w:val="0091318B"/>
    <w:rsid w:val="009177D3"/>
    <w:rsid w:val="00920D85"/>
    <w:rsid w:val="009325F1"/>
    <w:rsid w:val="009332BA"/>
    <w:rsid w:val="00934159"/>
    <w:rsid w:val="00936A9D"/>
    <w:rsid w:val="00944183"/>
    <w:rsid w:val="0094442C"/>
    <w:rsid w:val="00945847"/>
    <w:rsid w:val="0094594A"/>
    <w:rsid w:val="00947E32"/>
    <w:rsid w:val="00947F58"/>
    <w:rsid w:val="0095070B"/>
    <w:rsid w:val="00950C68"/>
    <w:rsid w:val="009539FD"/>
    <w:rsid w:val="009549EB"/>
    <w:rsid w:val="00954DA3"/>
    <w:rsid w:val="009569E5"/>
    <w:rsid w:val="00956C85"/>
    <w:rsid w:val="009649ED"/>
    <w:rsid w:val="00964E67"/>
    <w:rsid w:val="009663C4"/>
    <w:rsid w:val="009736DD"/>
    <w:rsid w:val="009751F6"/>
    <w:rsid w:val="00975E62"/>
    <w:rsid w:val="00980100"/>
    <w:rsid w:val="00980F37"/>
    <w:rsid w:val="00983044"/>
    <w:rsid w:val="00984BCD"/>
    <w:rsid w:val="009909CE"/>
    <w:rsid w:val="009A1663"/>
    <w:rsid w:val="009A30F1"/>
    <w:rsid w:val="009A3435"/>
    <w:rsid w:val="009A5ADA"/>
    <w:rsid w:val="009A6799"/>
    <w:rsid w:val="009B08C8"/>
    <w:rsid w:val="009B1308"/>
    <w:rsid w:val="009B3A80"/>
    <w:rsid w:val="009B3E54"/>
    <w:rsid w:val="009C1CF0"/>
    <w:rsid w:val="009C2FF6"/>
    <w:rsid w:val="009C4BEA"/>
    <w:rsid w:val="009C6704"/>
    <w:rsid w:val="009D0105"/>
    <w:rsid w:val="009D1553"/>
    <w:rsid w:val="009D2DE7"/>
    <w:rsid w:val="009D373C"/>
    <w:rsid w:val="009D5871"/>
    <w:rsid w:val="009D7650"/>
    <w:rsid w:val="009E3C25"/>
    <w:rsid w:val="009E56D0"/>
    <w:rsid w:val="009E626E"/>
    <w:rsid w:val="009E67C0"/>
    <w:rsid w:val="009F0E5A"/>
    <w:rsid w:val="009F3ECC"/>
    <w:rsid w:val="009F4CAE"/>
    <w:rsid w:val="009F629E"/>
    <w:rsid w:val="00A04E17"/>
    <w:rsid w:val="00A05E46"/>
    <w:rsid w:val="00A10FB2"/>
    <w:rsid w:val="00A14F1B"/>
    <w:rsid w:val="00A154FC"/>
    <w:rsid w:val="00A159EF"/>
    <w:rsid w:val="00A20570"/>
    <w:rsid w:val="00A23F99"/>
    <w:rsid w:val="00A25D3A"/>
    <w:rsid w:val="00A27AE5"/>
    <w:rsid w:val="00A3078C"/>
    <w:rsid w:val="00A33A31"/>
    <w:rsid w:val="00A400E4"/>
    <w:rsid w:val="00A414D9"/>
    <w:rsid w:val="00A43705"/>
    <w:rsid w:val="00A43879"/>
    <w:rsid w:val="00A4694E"/>
    <w:rsid w:val="00A51F95"/>
    <w:rsid w:val="00A5364D"/>
    <w:rsid w:val="00A61D6B"/>
    <w:rsid w:val="00A66CB5"/>
    <w:rsid w:val="00A7463B"/>
    <w:rsid w:val="00A75605"/>
    <w:rsid w:val="00A76A04"/>
    <w:rsid w:val="00A76DEB"/>
    <w:rsid w:val="00A805B6"/>
    <w:rsid w:val="00A80AE3"/>
    <w:rsid w:val="00A814A0"/>
    <w:rsid w:val="00A85504"/>
    <w:rsid w:val="00A96CD7"/>
    <w:rsid w:val="00A9724B"/>
    <w:rsid w:val="00A976CC"/>
    <w:rsid w:val="00AA1561"/>
    <w:rsid w:val="00AA3F87"/>
    <w:rsid w:val="00AB18E1"/>
    <w:rsid w:val="00AB258D"/>
    <w:rsid w:val="00AB2C6B"/>
    <w:rsid w:val="00AB355B"/>
    <w:rsid w:val="00AB482A"/>
    <w:rsid w:val="00AB4BA5"/>
    <w:rsid w:val="00AC0F7C"/>
    <w:rsid w:val="00AC3D8E"/>
    <w:rsid w:val="00AC4B7A"/>
    <w:rsid w:val="00AC4C3F"/>
    <w:rsid w:val="00AC7086"/>
    <w:rsid w:val="00AD0913"/>
    <w:rsid w:val="00AD21A2"/>
    <w:rsid w:val="00AE1A21"/>
    <w:rsid w:val="00AF176A"/>
    <w:rsid w:val="00AF1FDD"/>
    <w:rsid w:val="00AF28FE"/>
    <w:rsid w:val="00AF2D57"/>
    <w:rsid w:val="00AF56BA"/>
    <w:rsid w:val="00B01006"/>
    <w:rsid w:val="00B07B2C"/>
    <w:rsid w:val="00B14F65"/>
    <w:rsid w:val="00B16EF1"/>
    <w:rsid w:val="00B17C99"/>
    <w:rsid w:val="00B2221F"/>
    <w:rsid w:val="00B24DB8"/>
    <w:rsid w:val="00B3083D"/>
    <w:rsid w:val="00B33E32"/>
    <w:rsid w:val="00B41D3B"/>
    <w:rsid w:val="00B45F63"/>
    <w:rsid w:val="00B505CC"/>
    <w:rsid w:val="00B50726"/>
    <w:rsid w:val="00B52C88"/>
    <w:rsid w:val="00B54888"/>
    <w:rsid w:val="00B55164"/>
    <w:rsid w:val="00B568ED"/>
    <w:rsid w:val="00B61E53"/>
    <w:rsid w:val="00B6414A"/>
    <w:rsid w:val="00B672BA"/>
    <w:rsid w:val="00B67F3A"/>
    <w:rsid w:val="00B70F21"/>
    <w:rsid w:val="00B71116"/>
    <w:rsid w:val="00B7131F"/>
    <w:rsid w:val="00B72B23"/>
    <w:rsid w:val="00B753C5"/>
    <w:rsid w:val="00B754D1"/>
    <w:rsid w:val="00B76FAF"/>
    <w:rsid w:val="00B819E7"/>
    <w:rsid w:val="00B8255A"/>
    <w:rsid w:val="00B847FB"/>
    <w:rsid w:val="00B86BD1"/>
    <w:rsid w:val="00B934F7"/>
    <w:rsid w:val="00B97FA7"/>
    <w:rsid w:val="00BA364C"/>
    <w:rsid w:val="00BA394F"/>
    <w:rsid w:val="00BA5F6D"/>
    <w:rsid w:val="00BB06BC"/>
    <w:rsid w:val="00BB0F1B"/>
    <w:rsid w:val="00BB1AE6"/>
    <w:rsid w:val="00BB34A3"/>
    <w:rsid w:val="00BB5936"/>
    <w:rsid w:val="00BD0897"/>
    <w:rsid w:val="00BD4466"/>
    <w:rsid w:val="00BD477B"/>
    <w:rsid w:val="00BD53C2"/>
    <w:rsid w:val="00BD5BB1"/>
    <w:rsid w:val="00BE1DF0"/>
    <w:rsid w:val="00BE43DD"/>
    <w:rsid w:val="00BF0D57"/>
    <w:rsid w:val="00BF434A"/>
    <w:rsid w:val="00BF4D74"/>
    <w:rsid w:val="00C11B7E"/>
    <w:rsid w:val="00C1390E"/>
    <w:rsid w:val="00C20CDC"/>
    <w:rsid w:val="00C22633"/>
    <w:rsid w:val="00C228FA"/>
    <w:rsid w:val="00C22B77"/>
    <w:rsid w:val="00C35624"/>
    <w:rsid w:val="00C41457"/>
    <w:rsid w:val="00C4684B"/>
    <w:rsid w:val="00C5019D"/>
    <w:rsid w:val="00C52832"/>
    <w:rsid w:val="00C60C2B"/>
    <w:rsid w:val="00C6251C"/>
    <w:rsid w:val="00C64662"/>
    <w:rsid w:val="00C66ED6"/>
    <w:rsid w:val="00C70D71"/>
    <w:rsid w:val="00C70ED4"/>
    <w:rsid w:val="00C7551D"/>
    <w:rsid w:val="00C7637E"/>
    <w:rsid w:val="00C77C53"/>
    <w:rsid w:val="00C82E14"/>
    <w:rsid w:val="00C833D0"/>
    <w:rsid w:val="00C8424B"/>
    <w:rsid w:val="00C87E5F"/>
    <w:rsid w:val="00C92390"/>
    <w:rsid w:val="00C92C9A"/>
    <w:rsid w:val="00C94488"/>
    <w:rsid w:val="00CA16D7"/>
    <w:rsid w:val="00CB0CE4"/>
    <w:rsid w:val="00CB25D7"/>
    <w:rsid w:val="00CB3207"/>
    <w:rsid w:val="00CB35BA"/>
    <w:rsid w:val="00CB389B"/>
    <w:rsid w:val="00CB76C6"/>
    <w:rsid w:val="00CC18B1"/>
    <w:rsid w:val="00CC2061"/>
    <w:rsid w:val="00CC3F9E"/>
    <w:rsid w:val="00CC47D3"/>
    <w:rsid w:val="00CC4D16"/>
    <w:rsid w:val="00CC4F73"/>
    <w:rsid w:val="00CC5CB4"/>
    <w:rsid w:val="00CD1B8E"/>
    <w:rsid w:val="00CD2920"/>
    <w:rsid w:val="00CD331F"/>
    <w:rsid w:val="00CE09FB"/>
    <w:rsid w:val="00CE0A54"/>
    <w:rsid w:val="00CE418E"/>
    <w:rsid w:val="00CF25E5"/>
    <w:rsid w:val="00CF5B9E"/>
    <w:rsid w:val="00CF6059"/>
    <w:rsid w:val="00CF6D0F"/>
    <w:rsid w:val="00D019B4"/>
    <w:rsid w:val="00D06A84"/>
    <w:rsid w:val="00D1331E"/>
    <w:rsid w:val="00D142ED"/>
    <w:rsid w:val="00D14A01"/>
    <w:rsid w:val="00D16FF8"/>
    <w:rsid w:val="00D171BD"/>
    <w:rsid w:val="00D17747"/>
    <w:rsid w:val="00D20457"/>
    <w:rsid w:val="00D2111A"/>
    <w:rsid w:val="00D2149F"/>
    <w:rsid w:val="00D22D27"/>
    <w:rsid w:val="00D2337E"/>
    <w:rsid w:val="00D2563D"/>
    <w:rsid w:val="00D33650"/>
    <w:rsid w:val="00D34F09"/>
    <w:rsid w:val="00D3652D"/>
    <w:rsid w:val="00D37796"/>
    <w:rsid w:val="00D45B14"/>
    <w:rsid w:val="00D525F4"/>
    <w:rsid w:val="00D538AE"/>
    <w:rsid w:val="00D53C67"/>
    <w:rsid w:val="00D545AE"/>
    <w:rsid w:val="00D57F91"/>
    <w:rsid w:val="00D741F2"/>
    <w:rsid w:val="00D74668"/>
    <w:rsid w:val="00D762B3"/>
    <w:rsid w:val="00D77395"/>
    <w:rsid w:val="00D8251F"/>
    <w:rsid w:val="00D82767"/>
    <w:rsid w:val="00D84A5F"/>
    <w:rsid w:val="00D85669"/>
    <w:rsid w:val="00D85C20"/>
    <w:rsid w:val="00D875BF"/>
    <w:rsid w:val="00D90122"/>
    <w:rsid w:val="00D91AF2"/>
    <w:rsid w:val="00D92638"/>
    <w:rsid w:val="00D95903"/>
    <w:rsid w:val="00DA2757"/>
    <w:rsid w:val="00DA46E2"/>
    <w:rsid w:val="00DB69E9"/>
    <w:rsid w:val="00DC13E8"/>
    <w:rsid w:val="00DC1CA6"/>
    <w:rsid w:val="00DC57D7"/>
    <w:rsid w:val="00DD0483"/>
    <w:rsid w:val="00DD2B16"/>
    <w:rsid w:val="00DD3854"/>
    <w:rsid w:val="00DD6309"/>
    <w:rsid w:val="00DE0E56"/>
    <w:rsid w:val="00DE3F2E"/>
    <w:rsid w:val="00DF113C"/>
    <w:rsid w:val="00DF17C8"/>
    <w:rsid w:val="00E00B5B"/>
    <w:rsid w:val="00E01C72"/>
    <w:rsid w:val="00E04537"/>
    <w:rsid w:val="00E0490E"/>
    <w:rsid w:val="00E0695D"/>
    <w:rsid w:val="00E07504"/>
    <w:rsid w:val="00E15422"/>
    <w:rsid w:val="00E166FC"/>
    <w:rsid w:val="00E16918"/>
    <w:rsid w:val="00E17C34"/>
    <w:rsid w:val="00E2110E"/>
    <w:rsid w:val="00E263DA"/>
    <w:rsid w:val="00E269DD"/>
    <w:rsid w:val="00E3307D"/>
    <w:rsid w:val="00E348E0"/>
    <w:rsid w:val="00E3490F"/>
    <w:rsid w:val="00E363D0"/>
    <w:rsid w:val="00E3795C"/>
    <w:rsid w:val="00E37DE2"/>
    <w:rsid w:val="00E4035B"/>
    <w:rsid w:val="00E40F22"/>
    <w:rsid w:val="00E43FFA"/>
    <w:rsid w:val="00E45D7F"/>
    <w:rsid w:val="00E4621C"/>
    <w:rsid w:val="00E4649B"/>
    <w:rsid w:val="00E468C3"/>
    <w:rsid w:val="00E47084"/>
    <w:rsid w:val="00E470BA"/>
    <w:rsid w:val="00E50A78"/>
    <w:rsid w:val="00E50BB5"/>
    <w:rsid w:val="00E50BD2"/>
    <w:rsid w:val="00E529C5"/>
    <w:rsid w:val="00E61174"/>
    <w:rsid w:val="00E64E6D"/>
    <w:rsid w:val="00E652AA"/>
    <w:rsid w:val="00E66DAF"/>
    <w:rsid w:val="00E6761B"/>
    <w:rsid w:val="00E70D40"/>
    <w:rsid w:val="00E80094"/>
    <w:rsid w:val="00E816C3"/>
    <w:rsid w:val="00E9200C"/>
    <w:rsid w:val="00E92772"/>
    <w:rsid w:val="00E966C6"/>
    <w:rsid w:val="00EA0E14"/>
    <w:rsid w:val="00EA1B83"/>
    <w:rsid w:val="00EA2C21"/>
    <w:rsid w:val="00EA4455"/>
    <w:rsid w:val="00EA4971"/>
    <w:rsid w:val="00EA709A"/>
    <w:rsid w:val="00EA7E09"/>
    <w:rsid w:val="00EB0E68"/>
    <w:rsid w:val="00EB56D5"/>
    <w:rsid w:val="00EC06BA"/>
    <w:rsid w:val="00EC1A34"/>
    <w:rsid w:val="00EC544E"/>
    <w:rsid w:val="00EC5832"/>
    <w:rsid w:val="00EC7043"/>
    <w:rsid w:val="00ED250F"/>
    <w:rsid w:val="00ED27DC"/>
    <w:rsid w:val="00ED3A85"/>
    <w:rsid w:val="00ED4748"/>
    <w:rsid w:val="00ED5AE8"/>
    <w:rsid w:val="00EE209D"/>
    <w:rsid w:val="00EE429B"/>
    <w:rsid w:val="00EE586B"/>
    <w:rsid w:val="00EE5B74"/>
    <w:rsid w:val="00EE685D"/>
    <w:rsid w:val="00EE720D"/>
    <w:rsid w:val="00EF278C"/>
    <w:rsid w:val="00EF37E5"/>
    <w:rsid w:val="00EF6966"/>
    <w:rsid w:val="00EF7817"/>
    <w:rsid w:val="00F013E7"/>
    <w:rsid w:val="00F03B69"/>
    <w:rsid w:val="00F04D11"/>
    <w:rsid w:val="00F06117"/>
    <w:rsid w:val="00F10722"/>
    <w:rsid w:val="00F109F6"/>
    <w:rsid w:val="00F10DF8"/>
    <w:rsid w:val="00F12381"/>
    <w:rsid w:val="00F15364"/>
    <w:rsid w:val="00F159C3"/>
    <w:rsid w:val="00F16869"/>
    <w:rsid w:val="00F16A73"/>
    <w:rsid w:val="00F17FFE"/>
    <w:rsid w:val="00F2294F"/>
    <w:rsid w:val="00F2345C"/>
    <w:rsid w:val="00F24BF8"/>
    <w:rsid w:val="00F24F31"/>
    <w:rsid w:val="00F3157E"/>
    <w:rsid w:val="00F353EB"/>
    <w:rsid w:val="00F40B5F"/>
    <w:rsid w:val="00F413DB"/>
    <w:rsid w:val="00F42C0D"/>
    <w:rsid w:val="00F47536"/>
    <w:rsid w:val="00F47916"/>
    <w:rsid w:val="00F51D63"/>
    <w:rsid w:val="00F549C8"/>
    <w:rsid w:val="00F55893"/>
    <w:rsid w:val="00F55D76"/>
    <w:rsid w:val="00F55EB3"/>
    <w:rsid w:val="00F5603D"/>
    <w:rsid w:val="00F5606E"/>
    <w:rsid w:val="00F57ED1"/>
    <w:rsid w:val="00F603A1"/>
    <w:rsid w:val="00F6486A"/>
    <w:rsid w:val="00F717EF"/>
    <w:rsid w:val="00F80592"/>
    <w:rsid w:val="00F80ECF"/>
    <w:rsid w:val="00F82985"/>
    <w:rsid w:val="00F832C2"/>
    <w:rsid w:val="00F845DD"/>
    <w:rsid w:val="00F85F4B"/>
    <w:rsid w:val="00F9679D"/>
    <w:rsid w:val="00FA2342"/>
    <w:rsid w:val="00FA2BC8"/>
    <w:rsid w:val="00FA6AAC"/>
    <w:rsid w:val="00FB1957"/>
    <w:rsid w:val="00FB1EF0"/>
    <w:rsid w:val="00FB4F20"/>
    <w:rsid w:val="00FC034A"/>
    <w:rsid w:val="00FC3131"/>
    <w:rsid w:val="00FC33AF"/>
    <w:rsid w:val="00FC4F1C"/>
    <w:rsid w:val="00FC652F"/>
    <w:rsid w:val="00FD091A"/>
    <w:rsid w:val="00FD30F1"/>
    <w:rsid w:val="00FD3CD4"/>
    <w:rsid w:val="00FD4410"/>
    <w:rsid w:val="00FE023E"/>
    <w:rsid w:val="00FE0FC2"/>
    <w:rsid w:val="00FE4814"/>
    <w:rsid w:val="00FE4E43"/>
    <w:rsid w:val="00FF614F"/>
    <w:rsid w:val="00FF6CEF"/>
    <w:rsid w:val="03F14BA8"/>
    <w:rsid w:val="0E6E70B9"/>
    <w:rsid w:val="10594071"/>
    <w:rsid w:val="11A82429"/>
    <w:rsid w:val="1E534C77"/>
    <w:rsid w:val="1F192741"/>
    <w:rsid w:val="22881D93"/>
    <w:rsid w:val="25DA0320"/>
    <w:rsid w:val="262C5E7E"/>
    <w:rsid w:val="2E64692A"/>
    <w:rsid w:val="30814F39"/>
    <w:rsid w:val="3138414C"/>
    <w:rsid w:val="33E53099"/>
    <w:rsid w:val="39F71049"/>
    <w:rsid w:val="40CC5652"/>
    <w:rsid w:val="46784473"/>
    <w:rsid w:val="4F7459F3"/>
    <w:rsid w:val="539D45B7"/>
    <w:rsid w:val="5CE1524F"/>
    <w:rsid w:val="5D8C41FB"/>
    <w:rsid w:val="5F45444B"/>
    <w:rsid w:val="627A3652"/>
    <w:rsid w:val="647E5D3F"/>
    <w:rsid w:val="69203B5E"/>
    <w:rsid w:val="6BEB1F0C"/>
    <w:rsid w:val="6EAB7730"/>
    <w:rsid w:val="7687361F"/>
    <w:rsid w:val="76CA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semiHidden/>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7">
    <w:name w:val="annotation text"/>
    <w:basedOn w:val="1"/>
    <w:link w:val="39"/>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semiHidden/>
    <w:unhideWhenUsed/>
    <w:qFormat/>
    <w:uiPriority w:val="99"/>
    <w:pPr>
      <w:spacing w:beforeAutospacing="1" w:afterAutospacing="1"/>
      <w:jc w:val="left"/>
    </w:pPr>
    <w:rPr>
      <w:rFonts w:cs="Times New Roman"/>
      <w:kern w:val="0"/>
      <w:sz w:val="24"/>
    </w:rPr>
  </w:style>
  <w:style w:type="paragraph" w:styleId="14">
    <w:name w:val="annotation subject"/>
    <w:basedOn w:val="7"/>
    <w:next w:val="7"/>
    <w:link w:val="40"/>
    <w:semiHidden/>
    <w:unhideWhenUsed/>
    <w:qFormat/>
    <w:uiPriority w:val="99"/>
    <w:rPr>
      <w:b/>
      <w:bCs/>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FollowedHyperlink"/>
    <w:basedOn w:val="17"/>
    <w:semiHidden/>
    <w:unhideWhenUsed/>
    <w:qFormat/>
    <w:uiPriority w:val="99"/>
    <w:rPr>
      <w:color w:val="954F72" w:themeColor="followedHyperlink"/>
      <w:u w:val="single"/>
      <w14:textFill>
        <w14:solidFill>
          <w14:schemeClr w14:val="folHlink"/>
        </w14:solidFill>
      </w14:textFill>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annotation reference"/>
    <w:basedOn w:val="17"/>
    <w:semiHidden/>
    <w:unhideWhenUsed/>
    <w:qFormat/>
    <w:uiPriority w:val="99"/>
    <w:rPr>
      <w:sz w:val="21"/>
      <w:szCs w:val="21"/>
    </w:rPr>
  </w:style>
  <w:style w:type="paragraph" w:customStyle="1" w:styleId="22">
    <w:name w:val="小标题"/>
    <w:qFormat/>
    <w:uiPriority w:val="0"/>
    <w:pPr>
      <w:numPr>
        <w:ilvl w:val="0"/>
        <w:numId w:val="1"/>
      </w:numPr>
      <w:spacing w:line="360" w:lineRule="auto"/>
      <w:ind w:left="0" w:firstLine="200" w:firstLineChars="200"/>
    </w:pPr>
    <w:rPr>
      <w:rFonts w:ascii="Times New Roman" w:hAnsi="Times New Roman" w:eastAsia="宋体" w:cstheme="minorBidi"/>
      <w:b/>
      <w:kern w:val="2"/>
      <w:sz w:val="21"/>
      <w:szCs w:val="22"/>
      <w:lang w:val="en-US" w:eastAsia="zh-CN" w:bidi="ar-SA"/>
    </w:rPr>
  </w:style>
  <w:style w:type="paragraph" w:customStyle="1" w:styleId="23">
    <w:name w:val="样式1"/>
    <w:basedOn w:val="22"/>
    <w:qFormat/>
    <w:uiPriority w:val="0"/>
    <w:pPr>
      <w:jc w:val="center"/>
    </w:pPr>
    <w:rPr>
      <w:b w:val="0"/>
      <w:sz w:val="18"/>
    </w:rPr>
  </w:style>
  <w:style w:type="paragraph" w:customStyle="1" w:styleId="24">
    <w:name w:val="公式"/>
    <w:basedOn w:val="1"/>
    <w:link w:val="58"/>
    <w:qFormat/>
    <w:uiPriority w:val="0"/>
    <w:pPr>
      <w:tabs>
        <w:tab w:val="center" w:pos="4200"/>
        <w:tab w:val="center" w:pos="7770"/>
      </w:tabs>
      <w:spacing w:line="360" w:lineRule="auto"/>
      <w:ind w:firstLine="0" w:firstLineChars="0"/>
    </w:pPr>
  </w:style>
  <w:style w:type="paragraph" w:customStyle="1" w:styleId="25">
    <w:name w:val="删除"/>
    <w:basedOn w:val="1"/>
    <w:link w:val="26"/>
    <w:qFormat/>
    <w:uiPriority w:val="0"/>
    <w:pPr>
      <w:spacing w:line="320" w:lineRule="exact"/>
      <w:ind w:firstLine="420" w:firstLineChars="0"/>
    </w:pPr>
    <w:rPr>
      <w:rFonts w:cs="Times New Roman" w:eastAsiaTheme="minorEastAsia"/>
      <w:strike/>
      <w:color w:val="FF0000"/>
      <w:szCs w:val="21"/>
    </w:rPr>
  </w:style>
  <w:style w:type="character" w:customStyle="1" w:styleId="26">
    <w:name w:val="删除 字符"/>
    <w:basedOn w:val="17"/>
    <w:link w:val="25"/>
    <w:qFormat/>
    <w:uiPriority w:val="0"/>
    <w:rPr>
      <w:rFonts w:ascii="Times New Roman" w:hAnsi="Times New Roman" w:cs="Times New Roman"/>
      <w:strike/>
      <w:color w:val="FF0000"/>
      <w:szCs w:val="21"/>
    </w:rPr>
  </w:style>
  <w:style w:type="paragraph" w:styleId="27">
    <w:name w:val="List Paragraph"/>
    <w:basedOn w:val="1"/>
    <w:link w:val="48"/>
    <w:qFormat/>
    <w:uiPriority w:val="34"/>
    <w:pPr>
      <w:ind w:firstLine="420"/>
    </w:pPr>
  </w:style>
  <w:style w:type="character" w:customStyle="1" w:styleId="28">
    <w:name w:val="页眉 字符"/>
    <w:basedOn w:val="17"/>
    <w:link w:val="10"/>
    <w:qFormat/>
    <w:uiPriority w:val="99"/>
    <w:rPr>
      <w:rFonts w:ascii="Times New Roman" w:hAnsi="Times New Roman" w:eastAsia="宋体"/>
      <w:sz w:val="18"/>
      <w:szCs w:val="18"/>
    </w:rPr>
  </w:style>
  <w:style w:type="character" w:customStyle="1" w:styleId="29">
    <w:name w:val="页脚 字符"/>
    <w:basedOn w:val="17"/>
    <w:link w:val="9"/>
    <w:qFormat/>
    <w:uiPriority w:val="99"/>
    <w:rPr>
      <w:rFonts w:ascii="Times New Roman" w:hAnsi="Times New Roman" w:eastAsia="宋体"/>
      <w:sz w:val="18"/>
      <w:szCs w:val="18"/>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标题 1 字符"/>
    <w:basedOn w:val="17"/>
    <w:link w:val="2"/>
    <w:qFormat/>
    <w:uiPriority w:val="9"/>
    <w:rPr>
      <w:rFonts w:ascii="Times New Roman" w:hAnsi="Times New Roman" w:eastAsia="宋体"/>
      <w:b/>
      <w:bCs/>
      <w:kern w:val="44"/>
      <w:sz w:val="44"/>
      <w:szCs w:val="44"/>
    </w:rPr>
  </w:style>
  <w:style w:type="character" w:customStyle="1" w:styleId="32">
    <w:name w:val="标题 2 字符"/>
    <w:basedOn w:val="17"/>
    <w:link w:val="3"/>
    <w:qFormat/>
    <w:uiPriority w:val="9"/>
    <w:rPr>
      <w:rFonts w:asciiTheme="majorHAnsi" w:hAnsiTheme="majorHAnsi" w:eastAsiaTheme="majorEastAsia" w:cstheme="majorBidi"/>
      <w:b/>
      <w:bCs/>
      <w:sz w:val="32"/>
      <w:szCs w:val="32"/>
    </w:rPr>
  </w:style>
  <w:style w:type="character" w:customStyle="1" w:styleId="33">
    <w:name w:val="标题 3 字符"/>
    <w:basedOn w:val="17"/>
    <w:link w:val="4"/>
    <w:qFormat/>
    <w:uiPriority w:val="9"/>
    <w:rPr>
      <w:rFonts w:ascii="Times New Roman" w:hAnsi="Times New Roman" w:eastAsia="宋体"/>
      <w:b/>
      <w:bCs/>
      <w:sz w:val="32"/>
      <w:szCs w:val="32"/>
    </w:rPr>
  </w:style>
  <w:style w:type="character" w:customStyle="1" w:styleId="34">
    <w:name w:val="标题 4 字符"/>
    <w:basedOn w:val="17"/>
    <w:link w:val="5"/>
    <w:qFormat/>
    <w:uiPriority w:val="9"/>
    <w:rPr>
      <w:rFonts w:asciiTheme="majorHAnsi" w:hAnsiTheme="majorHAnsi" w:eastAsiaTheme="majorEastAsia" w:cstheme="majorBidi"/>
      <w:b/>
      <w:bCs/>
      <w:sz w:val="28"/>
      <w:szCs w:val="28"/>
    </w:rPr>
  </w:style>
  <w:style w:type="character" w:customStyle="1" w:styleId="35">
    <w:name w:val="标题 5 字符"/>
    <w:basedOn w:val="17"/>
    <w:link w:val="6"/>
    <w:semiHidden/>
    <w:qFormat/>
    <w:uiPriority w:val="9"/>
    <w:rPr>
      <w:rFonts w:ascii="Times New Roman" w:hAnsi="Times New Roman" w:eastAsia="宋体"/>
      <w:b/>
      <w:bCs/>
      <w:sz w:val="28"/>
      <w:szCs w:val="28"/>
    </w:rPr>
  </w:style>
  <w:style w:type="paragraph" w:customStyle="1" w:styleId="36">
    <w:name w:val="TOC 标题1"/>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styleId="37">
    <w:name w:val="Placeholder Text"/>
    <w:basedOn w:val="17"/>
    <w:semiHidden/>
    <w:qFormat/>
    <w:uiPriority w:val="99"/>
    <w:rPr>
      <w:color w:val="808080"/>
    </w:rPr>
  </w:style>
  <w:style w:type="paragraph" w:customStyle="1" w:styleId="38">
    <w:name w:val="修订1"/>
    <w:hidden/>
    <w:semiHidden/>
    <w:qFormat/>
    <w:uiPriority w:val="99"/>
    <w:rPr>
      <w:rFonts w:ascii="Times New Roman" w:hAnsi="Times New Roman" w:eastAsia="宋体" w:cstheme="minorBidi"/>
      <w:kern w:val="2"/>
      <w:sz w:val="21"/>
      <w:szCs w:val="22"/>
      <w:lang w:val="en-US" w:eastAsia="zh-CN" w:bidi="ar-SA"/>
    </w:rPr>
  </w:style>
  <w:style w:type="character" w:customStyle="1" w:styleId="39">
    <w:name w:val="批注文字 字符"/>
    <w:basedOn w:val="17"/>
    <w:link w:val="7"/>
    <w:semiHidden/>
    <w:qFormat/>
    <w:uiPriority w:val="99"/>
    <w:rPr>
      <w:rFonts w:ascii="Times New Roman" w:hAnsi="Times New Roman" w:eastAsia="宋体"/>
    </w:rPr>
  </w:style>
  <w:style w:type="character" w:customStyle="1" w:styleId="40">
    <w:name w:val="批注主题 字符"/>
    <w:basedOn w:val="39"/>
    <w:link w:val="14"/>
    <w:semiHidden/>
    <w:qFormat/>
    <w:uiPriority w:val="99"/>
    <w:rPr>
      <w:rFonts w:ascii="Times New Roman" w:hAnsi="Times New Roman" w:eastAsia="宋体"/>
      <w:b/>
      <w:bCs/>
    </w:rPr>
  </w:style>
  <w:style w:type="paragraph" w:customStyle="1" w:styleId="41">
    <w:name w:val="AMDisplayEquation"/>
    <w:basedOn w:val="1"/>
    <w:next w:val="1"/>
    <w:link w:val="42"/>
    <w:qFormat/>
    <w:uiPriority w:val="0"/>
    <w:pPr>
      <w:tabs>
        <w:tab w:val="center" w:pos="4160"/>
        <w:tab w:val="right" w:pos="8300"/>
      </w:tabs>
      <w:ind w:firstLine="420" w:firstLineChars="0"/>
    </w:pPr>
    <w:rPr>
      <w:rFonts w:ascii="宋体" w:hAnsi="宋体"/>
      <w:szCs w:val="21"/>
    </w:rPr>
  </w:style>
  <w:style w:type="character" w:customStyle="1" w:styleId="42">
    <w:name w:val="AMDisplayEquation 字符"/>
    <w:basedOn w:val="17"/>
    <w:link w:val="41"/>
    <w:qFormat/>
    <w:uiPriority w:val="0"/>
    <w:rPr>
      <w:rFonts w:ascii="宋体" w:hAnsi="宋体" w:eastAsia="宋体"/>
      <w:szCs w:val="21"/>
    </w:rPr>
  </w:style>
  <w:style w:type="paragraph" w:customStyle="1" w:styleId="43">
    <w:name w:val="二级标题"/>
    <w:link w:val="44"/>
    <w:qFormat/>
    <w:uiPriority w:val="0"/>
    <w:pPr>
      <w:keepNext/>
      <w:numPr>
        <w:ilvl w:val="1"/>
        <w:numId w:val="2"/>
      </w:numPr>
      <w:spacing w:line="360" w:lineRule="auto"/>
      <w:outlineLvl w:val="1"/>
    </w:pPr>
    <w:rPr>
      <w:rFonts w:ascii="Times New Roman" w:hAnsi="Times New Roman" w:eastAsia="宋体" w:cstheme="majorBidi"/>
      <w:b/>
      <w:kern w:val="2"/>
      <w:sz w:val="21"/>
      <w:szCs w:val="28"/>
      <w:lang w:val="en-US" w:eastAsia="zh-CN" w:bidi="ar-SA"/>
    </w:rPr>
  </w:style>
  <w:style w:type="character" w:customStyle="1" w:styleId="44">
    <w:name w:val="二级标题 字符"/>
    <w:basedOn w:val="17"/>
    <w:link w:val="43"/>
    <w:qFormat/>
    <w:uiPriority w:val="0"/>
    <w:rPr>
      <w:rFonts w:ascii="Times New Roman" w:hAnsi="Times New Roman" w:eastAsia="宋体" w:cstheme="majorBidi"/>
      <w:b/>
      <w:szCs w:val="28"/>
    </w:rPr>
  </w:style>
  <w:style w:type="paragraph" w:customStyle="1" w:styleId="45">
    <w:name w:val="三级标题"/>
    <w:link w:val="46"/>
    <w:qFormat/>
    <w:uiPriority w:val="0"/>
    <w:pPr>
      <w:numPr>
        <w:ilvl w:val="2"/>
        <w:numId w:val="2"/>
      </w:numPr>
      <w:spacing w:line="360" w:lineRule="auto"/>
      <w:outlineLvl w:val="2"/>
    </w:pPr>
    <w:rPr>
      <w:rFonts w:ascii="Times New Roman" w:hAnsi="Times New Roman" w:eastAsia="宋体" w:cstheme="minorBidi"/>
      <w:b/>
      <w:kern w:val="2"/>
      <w:sz w:val="21"/>
      <w:szCs w:val="24"/>
      <w:lang w:val="en-US" w:eastAsia="zh-CN" w:bidi="ar-SA"/>
    </w:rPr>
  </w:style>
  <w:style w:type="character" w:customStyle="1" w:styleId="46">
    <w:name w:val="三级标题 字符"/>
    <w:basedOn w:val="17"/>
    <w:link w:val="45"/>
    <w:qFormat/>
    <w:uiPriority w:val="0"/>
    <w:rPr>
      <w:rFonts w:ascii="Times New Roman" w:hAnsi="Times New Roman" w:eastAsia="宋体"/>
      <w:b/>
      <w:szCs w:val="24"/>
    </w:rPr>
  </w:style>
  <w:style w:type="paragraph" w:customStyle="1" w:styleId="47">
    <w:name w:val="一级标题"/>
    <w:link w:val="49"/>
    <w:qFormat/>
    <w:uiPriority w:val="0"/>
    <w:pPr>
      <w:numPr>
        <w:ilvl w:val="0"/>
        <w:numId w:val="2"/>
      </w:numPr>
      <w:spacing w:line="360" w:lineRule="auto"/>
      <w:ind w:left="0"/>
      <w:outlineLvl w:val="0"/>
    </w:pPr>
    <w:rPr>
      <w:rFonts w:ascii="Times New Roman" w:hAnsi="Times New Roman" w:eastAsia="宋体" w:cs="Times New Roman"/>
      <w:b/>
      <w:bCs/>
      <w:kern w:val="2"/>
      <w:sz w:val="24"/>
      <w:szCs w:val="24"/>
      <w:lang w:val="en-US" w:eastAsia="zh-CN" w:bidi="ar-SA"/>
    </w:rPr>
  </w:style>
  <w:style w:type="character" w:customStyle="1" w:styleId="48">
    <w:name w:val="列表段落 字符"/>
    <w:basedOn w:val="17"/>
    <w:link w:val="27"/>
    <w:qFormat/>
    <w:uiPriority w:val="34"/>
    <w:rPr>
      <w:rFonts w:ascii="Times New Roman" w:hAnsi="Times New Roman" w:eastAsia="宋体"/>
    </w:rPr>
  </w:style>
  <w:style w:type="character" w:customStyle="1" w:styleId="49">
    <w:name w:val="一级标题 字符"/>
    <w:basedOn w:val="48"/>
    <w:link w:val="47"/>
    <w:qFormat/>
    <w:uiPriority w:val="0"/>
    <w:rPr>
      <w:rFonts w:ascii="Times New Roman" w:hAnsi="Times New Roman" w:eastAsia="宋体" w:cs="Times New Roman"/>
      <w:b/>
      <w:bCs/>
      <w:sz w:val="24"/>
      <w:szCs w:val="24"/>
    </w:rPr>
  </w:style>
  <w:style w:type="paragraph" w:customStyle="1" w:styleId="50">
    <w:name w:val="图标题"/>
    <w:next w:val="1"/>
    <w:link w:val="52"/>
    <w:qFormat/>
    <w:uiPriority w:val="0"/>
    <w:pPr>
      <w:numPr>
        <w:ilvl w:val="0"/>
        <w:numId w:val="3"/>
      </w:numPr>
      <w:spacing w:after="100" w:afterLines="100" w:line="360" w:lineRule="auto"/>
      <w:jc w:val="center"/>
    </w:pPr>
    <w:rPr>
      <w:rFonts w:ascii="Times New Roman" w:hAnsi="Times New Roman" w:eastAsia="宋体" w:cstheme="majorBidi"/>
      <w:kern w:val="2"/>
      <w:sz w:val="18"/>
      <w:szCs w:val="28"/>
      <w:lang w:val="en-US" w:eastAsia="zh-CN" w:bidi="ar-SA"/>
    </w:rPr>
  </w:style>
  <w:style w:type="paragraph" w:customStyle="1" w:styleId="51">
    <w:name w:val="表标题"/>
    <w:next w:val="1"/>
    <w:link w:val="54"/>
    <w:qFormat/>
    <w:uiPriority w:val="0"/>
    <w:pPr>
      <w:numPr>
        <w:ilvl w:val="0"/>
        <w:numId w:val="4"/>
      </w:numPr>
      <w:spacing w:before="100" w:beforeLines="100"/>
      <w:ind w:left="0" w:firstLine="0"/>
      <w:jc w:val="center"/>
    </w:pPr>
    <w:rPr>
      <w:rFonts w:ascii="Times New Roman" w:hAnsi="Times New Roman" w:eastAsia="宋体" w:cs="Times New Roman"/>
      <w:kern w:val="2"/>
      <w:sz w:val="18"/>
      <w:szCs w:val="22"/>
      <w:lang w:val="en-US" w:eastAsia="zh-CN" w:bidi="ar-SA"/>
    </w:rPr>
  </w:style>
  <w:style w:type="character" w:customStyle="1" w:styleId="52">
    <w:name w:val="图标题 字符"/>
    <w:basedOn w:val="44"/>
    <w:link w:val="50"/>
    <w:qFormat/>
    <w:uiPriority w:val="0"/>
    <w:rPr>
      <w:rFonts w:ascii="Times New Roman" w:hAnsi="Times New Roman" w:eastAsia="宋体" w:cstheme="majorBidi"/>
      <w:b w:val="0"/>
      <w:sz w:val="18"/>
      <w:szCs w:val="28"/>
    </w:rPr>
  </w:style>
  <w:style w:type="paragraph" w:customStyle="1" w:styleId="53">
    <w:name w:val="图居中"/>
    <w:next w:val="1"/>
    <w:link w:val="55"/>
    <w:qFormat/>
    <w:uiPriority w:val="0"/>
    <w:pPr>
      <w:spacing w:line="360" w:lineRule="auto"/>
      <w:jc w:val="center"/>
    </w:pPr>
    <w:rPr>
      <w:rFonts w:ascii="Times New Roman" w:hAnsi="Times New Roman" w:eastAsia="宋体" w:cs="Times New Roman"/>
      <w:kern w:val="2"/>
      <w:sz w:val="18"/>
      <w:szCs w:val="22"/>
      <w:lang w:val="en-US" w:eastAsia="zh-CN" w:bidi="ar-SA"/>
    </w:rPr>
  </w:style>
  <w:style w:type="character" w:customStyle="1" w:styleId="54">
    <w:name w:val="表标题 字符"/>
    <w:basedOn w:val="17"/>
    <w:link w:val="51"/>
    <w:qFormat/>
    <w:uiPriority w:val="0"/>
    <w:rPr>
      <w:rFonts w:ascii="Times New Roman" w:hAnsi="Times New Roman" w:eastAsia="宋体" w:cs="Times New Roman"/>
      <w:sz w:val="18"/>
    </w:rPr>
  </w:style>
  <w:style w:type="character" w:customStyle="1" w:styleId="55">
    <w:name w:val="图居中 字符"/>
    <w:basedOn w:val="54"/>
    <w:link w:val="53"/>
    <w:qFormat/>
    <w:uiPriority w:val="0"/>
    <w:rPr>
      <w:rFonts w:ascii="Times New Roman" w:hAnsi="Times New Roman" w:eastAsia="宋体" w:cs="Times New Roman"/>
      <w:sz w:val="18"/>
    </w:rPr>
  </w:style>
  <w:style w:type="paragraph" w:customStyle="1" w:styleId="56">
    <w:name w:val="注释"/>
    <w:next w:val="1"/>
    <w:link w:val="59"/>
    <w:qFormat/>
    <w:uiPriority w:val="0"/>
    <w:pPr>
      <w:numPr>
        <w:ilvl w:val="0"/>
        <w:numId w:val="5"/>
      </w:numPr>
      <w:spacing w:line="400" w:lineRule="exact"/>
      <w:ind w:left="0" w:firstLine="200" w:firstLineChars="200"/>
      <w:jc w:val="both"/>
    </w:pPr>
    <w:rPr>
      <w:rFonts w:ascii="Times New Roman" w:hAnsi="Times New Roman" w:eastAsia="宋体" w:cstheme="minorBidi"/>
      <w:kern w:val="2"/>
      <w:sz w:val="21"/>
      <w:szCs w:val="22"/>
      <w:lang w:val="en-US" w:eastAsia="zh-CN" w:bidi="ar-SA"/>
    </w:rPr>
  </w:style>
  <w:style w:type="character" w:customStyle="1" w:styleId="57">
    <w:name w:val="AMEquationSection"/>
    <w:basedOn w:val="17"/>
    <w:qFormat/>
    <w:uiPriority w:val="0"/>
    <w:rPr>
      <w:rFonts w:cs="Times New Roman"/>
      <w:b/>
      <w:bCs/>
      <w:vanish/>
      <w:color w:val="FF0000"/>
      <w:sz w:val="28"/>
      <w:szCs w:val="32"/>
    </w:rPr>
  </w:style>
  <w:style w:type="character" w:customStyle="1" w:styleId="58">
    <w:name w:val="公式 字符"/>
    <w:basedOn w:val="17"/>
    <w:link w:val="24"/>
    <w:qFormat/>
    <w:uiPriority w:val="0"/>
    <w:rPr>
      <w:rFonts w:ascii="Times New Roman" w:hAnsi="Times New Roman" w:eastAsia="宋体"/>
    </w:rPr>
  </w:style>
  <w:style w:type="character" w:customStyle="1" w:styleId="59">
    <w:name w:val="注释 字符"/>
    <w:basedOn w:val="58"/>
    <w:link w:val="56"/>
    <w:qFormat/>
    <w:uiPriority w:val="0"/>
    <w:rPr>
      <w:rFonts w:ascii="Times New Roman" w:hAnsi="Times New Roman" w:eastAsia="宋体"/>
    </w:rPr>
  </w:style>
  <w:style w:type="paragraph" w:customStyle="1" w:styleId="60">
    <w:name w:val="参考文献"/>
    <w:basedOn w:val="1"/>
    <w:link w:val="62"/>
    <w:qFormat/>
    <w:uiPriority w:val="0"/>
    <w:pPr>
      <w:numPr>
        <w:ilvl w:val="0"/>
        <w:numId w:val="6"/>
      </w:numPr>
      <w:ind w:left="840" w:hanging="420" w:firstLineChars="0"/>
    </w:pPr>
    <w:rPr>
      <w:sz w:val="18"/>
    </w:rPr>
  </w:style>
  <w:style w:type="paragraph" w:customStyle="1" w:styleId="61">
    <w:name w:val="参考标题"/>
    <w:basedOn w:val="47"/>
    <w:next w:val="60"/>
    <w:link w:val="63"/>
    <w:qFormat/>
    <w:uiPriority w:val="0"/>
    <w:pPr>
      <w:numPr>
        <w:numId w:val="0"/>
      </w:numPr>
      <w:ind w:firstLine="200" w:firstLineChars="200"/>
    </w:pPr>
    <w:rPr>
      <w:sz w:val="21"/>
    </w:rPr>
  </w:style>
  <w:style w:type="character" w:customStyle="1" w:styleId="62">
    <w:name w:val="参考文献 字符"/>
    <w:basedOn w:val="17"/>
    <w:link w:val="60"/>
    <w:qFormat/>
    <w:uiPriority w:val="0"/>
    <w:rPr>
      <w:rFonts w:ascii="Times New Roman" w:hAnsi="Times New Roman" w:eastAsia="宋体"/>
      <w:sz w:val="18"/>
    </w:rPr>
  </w:style>
  <w:style w:type="character" w:customStyle="1" w:styleId="63">
    <w:name w:val="参考标题 字符"/>
    <w:basedOn w:val="62"/>
    <w:link w:val="61"/>
    <w:qFormat/>
    <w:uiPriority w:val="0"/>
    <w:rPr>
      <w:rFonts w:ascii="Times New Roman" w:hAnsi="Times New Roman" w:eastAsia="宋体" w:cs="Times New Roman"/>
      <w:b/>
      <w:bCs/>
      <w:sz w:val="18"/>
      <w:szCs w:val="24"/>
    </w:rPr>
  </w:style>
  <w:style w:type="character" w:customStyle="1" w:styleId="64">
    <w:name w:val="Unresolved Mention"/>
    <w:basedOn w:val="1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BD522-1573-451A-9792-18C34408FC0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2410</Words>
  <Characters>3435</Characters>
  <Lines>32</Lines>
  <Paragraphs>9</Paragraphs>
  <TotalTime>0</TotalTime>
  <ScaleCrop>false</ScaleCrop>
  <LinksUpToDate>false</LinksUpToDate>
  <CharactersWithSpaces>3588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2023-05-25T09:21:00Z</dcterms:created>
  <dc:creator>Wen Levil</dc:creator>
  <cp:lastModifiedBy>黄长松</cp:lastModifiedBy>
  <dcterms:modified xsi:type="dcterms:W3CDTF">2023-06-02T05:15:40Z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KSOProductBuildVer">
    <vt:lpwstr>2052-11.1.0.14309</vt:lpwstr>
  </property>
  <property fmtid="{D5CDD505-2E9C-101B-9397-08002B2CF9AE}" pid="7" name="ICV">
    <vt:lpwstr>ED70360474E54F9A9CB26C328E525B8B_13</vt:lpwstr>
  </property>
</Properties>
</file>