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b/>
          <w:bCs/>
          <w:sz w:val="28"/>
          <w:szCs w:val="28"/>
          <w:lang w:val="en-US" w:eastAsia="zh-CN"/>
        </w:rPr>
        <w:t>颜为康软工项目报告</w:t>
      </w:r>
    </w:p>
    <w:p>
      <w:pPr>
        <w:rPr>
          <w:rFonts w:hint="eastAsia"/>
          <w:b/>
          <w:bCs/>
          <w:lang w:val="en-US" w:eastAsia="zh-CN"/>
        </w:rPr>
      </w:pPr>
      <w:r>
        <w:rPr>
          <w:rFonts w:hint="eastAsia"/>
          <w:b/>
          <w:bCs/>
          <w:lang w:val="en-US" w:eastAsia="zh-CN"/>
        </w:rPr>
        <w:t>日期：第6周</w:t>
      </w:r>
    </w:p>
    <w:p>
      <w:pPr>
        <w:rPr>
          <w:rFonts w:hint="eastAsia"/>
          <w:b/>
          <w:bCs/>
          <w:lang w:val="en-US" w:eastAsia="zh-CN"/>
        </w:rPr>
      </w:pPr>
    </w:p>
    <w:p>
      <w:pPr>
        <w:rPr>
          <w:rFonts w:hint="eastAsia" w:eastAsia="宋体" w:cs="宋体" w:asciiTheme="majorAscii" w:hAnsiTheme="majorAscii"/>
          <w:b w:val="0"/>
          <w:bCs w:val="0"/>
          <w:sz w:val="24"/>
          <w:szCs w:val="24"/>
          <w:lang w:val="en-US" w:eastAsia="zh-CN"/>
        </w:rPr>
      </w:pPr>
      <w:r>
        <w:rPr>
          <w:rFonts w:hint="eastAsia"/>
          <w:b/>
          <w:bCs/>
          <w:lang w:val="en-US" w:eastAsia="zh-CN"/>
        </w:rPr>
        <w:t>任务及完成情况</w:t>
      </w:r>
    </w:p>
    <w:p>
      <w:pPr>
        <w:ind w:firstLine="420" w:firstLineChars="0"/>
        <w:rPr>
          <w:rFonts w:hint="eastAsia"/>
          <w:lang w:val="en-US" w:eastAsia="zh-CN"/>
        </w:rPr>
      </w:pPr>
      <w:r>
        <w:rPr>
          <w:rFonts w:hint="eastAsia"/>
          <w:lang w:val="en-US" w:eastAsia="zh-CN"/>
        </w:rPr>
        <w:t>在周四组织展开Scrum Meeting，初步确定项目的开发方向、大体结构、使用平台、小组分工、开发语言等。</w:t>
      </w:r>
    </w:p>
    <w:p>
      <w:pPr>
        <w:ind w:firstLine="420" w:firstLineChars="0"/>
        <w:rPr>
          <w:rFonts w:hint="eastAsia"/>
          <w:lang w:val="en-US" w:eastAsia="zh-CN"/>
        </w:rPr>
      </w:pPr>
      <w:r>
        <w:rPr>
          <w:rFonts w:hint="eastAsia"/>
          <w:lang w:val="en-US" w:eastAsia="zh-CN"/>
        </w:rPr>
        <w:t>周五主要负责寻找页面排版模板、学习开发所需语言——js、java等。</w:t>
      </w:r>
    </w:p>
    <w:p>
      <w:pPr>
        <w:ind w:firstLine="420" w:firstLineChars="0"/>
        <w:rPr>
          <w:rFonts w:hint="eastAsia"/>
          <w:lang w:val="en-US" w:eastAsia="zh-CN"/>
        </w:rPr>
      </w:pPr>
      <w:r>
        <w:rPr>
          <w:rFonts w:hint="eastAsia"/>
          <w:lang w:val="en-US" w:eastAsia="zh-CN"/>
        </w:rPr>
        <w:t>周六由于参加学校组织的JavaWeb培训，时间较为繁忙，完成任务较少，主要是进一步学习程序开发所用语言，优化程序结构。</w:t>
      </w:r>
    </w:p>
    <w:p>
      <w:pPr>
        <w:ind w:firstLine="420" w:firstLineChars="0"/>
        <w:rPr>
          <w:rFonts w:hint="eastAsia"/>
          <w:lang w:val="en-US" w:eastAsia="zh-CN"/>
        </w:rPr>
      </w:pPr>
      <w:r>
        <w:rPr>
          <w:rFonts w:hint="eastAsia"/>
          <w:lang w:val="en-US" w:eastAsia="zh-CN"/>
        </w:rPr>
        <w:t>周日负责总结小组一周的工作状况以及了解项目的完成程度并规划后续的项目方向等等。</w:t>
      </w:r>
    </w:p>
    <w:p>
      <w:pPr>
        <w:rPr>
          <w:rFonts w:hint="eastAsia"/>
          <w:lang w:val="en-US" w:eastAsia="zh-CN"/>
        </w:rPr>
      </w:pPr>
    </w:p>
    <w:p>
      <w:pPr>
        <w:rPr>
          <w:rFonts w:hint="eastAsia"/>
          <w:b/>
          <w:bCs/>
          <w:lang w:val="en-US" w:eastAsia="zh-CN"/>
        </w:rPr>
      </w:pPr>
      <w:r>
        <w:rPr>
          <w:rFonts w:hint="eastAsia"/>
          <w:b/>
          <w:bCs/>
          <w:lang w:val="en-US" w:eastAsia="zh-CN"/>
        </w:rPr>
        <w:t>心得体会</w:t>
      </w:r>
    </w:p>
    <w:p>
      <w:pPr>
        <w:ind w:firstLine="420" w:firstLineChars="0"/>
        <w:rPr>
          <w:rFonts w:hint="eastAsia"/>
          <w:b w:val="0"/>
          <w:bCs w:val="0"/>
          <w:lang w:val="en-US" w:eastAsia="zh-CN"/>
        </w:rPr>
      </w:pPr>
      <w:r>
        <w:rPr>
          <w:rFonts w:hint="eastAsia"/>
          <w:b w:val="0"/>
          <w:bCs w:val="0"/>
          <w:lang w:val="en-US" w:eastAsia="zh-CN"/>
        </w:rPr>
        <w:t>这周我们主要详细规划了项目的发展方向，拟定相应的环境、确定程序框架、完善程序细节等等。此外由于多种原因，我们小组有些成员对于微信小程序的开发还较为陌生，不是很熟悉开发所用平台，因此我们一致认为这一周的主要任务应该是夯实基础：熟悉的同学进一步了解开发环境、不熟悉的同学加快时间学习以便跟上后续的项目计划。</w:t>
      </w:r>
    </w:p>
    <w:p>
      <w:pPr>
        <w:ind w:firstLine="420" w:firstLineChars="0"/>
        <w:rPr>
          <w:rFonts w:hint="default"/>
          <w:b w:val="0"/>
          <w:bCs w:val="0"/>
          <w:lang w:val="en-US" w:eastAsia="zh-CN"/>
        </w:rPr>
      </w:pPr>
      <w:r>
        <w:rPr>
          <w:rFonts w:hint="eastAsia"/>
          <w:b w:val="0"/>
          <w:bCs w:val="0"/>
          <w:lang w:val="en-US" w:eastAsia="zh-CN"/>
        </w:rPr>
        <w:t>除此之外，我们还完善了许多的项目细节，包括页面排版、管理功能、评论系统等等，随着讨论的深入，我们追究的细节越来越多，我也初步认识到原来看似非常简单的项目其实并不是特别容易实现的，如果没有仔细考虑到现实的复杂情况而盲目开发的话，最终导致的可能就是项目的失败。但是随着细节开发越来越多，我们发现工作量也随之增加，甚至可能超过我们的负担，所以我们决定对不同的功能进行评估，从而先搁置一些大家都认为不太重要的模块，后续再根据实际生产力决定是否进一步开发这些模块。</w:t>
      </w:r>
    </w:p>
    <w:p>
      <w:pPr>
        <w:rPr>
          <w:rFonts w:hint="eastAsia"/>
          <w:lang w:val="en-US" w:eastAsia="zh-CN"/>
        </w:rPr>
      </w:pPr>
    </w:p>
    <w:p>
      <w:pPr>
        <w:rPr>
          <w:rFonts w:hint="eastAsia"/>
          <w:b/>
          <w:bCs/>
          <w:lang w:val="en-US" w:eastAsia="zh-CN"/>
        </w:rPr>
      </w:pPr>
      <w:r>
        <w:rPr>
          <w:rFonts w:hint="eastAsia"/>
          <w:b/>
          <w:bCs/>
          <w:lang w:val="en-US" w:eastAsia="zh-CN"/>
        </w:rPr>
        <w:t>例会照片</w:t>
      </w:r>
    </w:p>
    <w:p>
      <w:r>
        <w:drawing>
          <wp:inline distT="0" distB="0" distL="114300" distR="114300">
            <wp:extent cx="5266690" cy="3950335"/>
            <wp:effectExtent l="0" t="0" r="635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3950335"/>
                    </a:xfrm>
                    <a:prstGeom prst="rect">
                      <a:avLst/>
                    </a:prstGeom>
                    <a:noFill/>
                    <a:ln>
                      <a:noFill/>
                    </a:ln>
                  </pic:spPr>
                </pic:pic>
              </a:graphicData>
            </a:graphic>
          </wp:inline>
        </w:drawing>
      </w:r>
    </w:p>
    <w:p>
      <w:pPr>
        <w:rPr>
          <w:rFonts w:hint="eastAsia"/>
          <w:lang w:val="en-US" w:eastAsia="zh-CN"/>
        </w:rPr>
      </w:pPr>
      <w:bookmarkStart w:id="0" w:name="_GoBack"/>
      <w:bookmarkEnd w:id="0"/>
    </w:p>
    <w:p>
      <w:pPr>
        <w:rPr>
          <w:rFonts w:hint="eastAsia"/>
          <w:b/>
          <w:bCs/>
          <w:lang w:val="en-US" w:eastAsia="zh-CN"/>
        </w:rPr>
      </w:pPr>
      <w:r>
        <w:rPr>
          <w:rFonts w:hint="eastAsia"/>
          <w:b/>
          <w:bCs/>
          <w:lang w:val="en-US" w:eastAsia="zh-CN"/>
        </w:rPr>
        <w:t>燃尽图</w:t>
      </w:r>
    </w:p>
    <w:p>
      <w:pPr>
        <w:rPr>
          <w:rFonts w:hint="default"/>
          <w:b/>
          <w:bCs/>
          <w:lang w:val="en-US" w:eastAsia="zh-CN"/>
        </w:rPr>
      </w:pPr>
      <w:r>
        <w:drawing>
          <wp:inline distT="0" distB="0" distL="114300" distR="114300">
            <wp:extent cx="5264150" cy="1259205"/>
            <wp:effectExtent l="4445" t="4445" r="19685" b="1651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rPr>
          <w:rFonts w:hint="default"/>
          <w:b/>
          <w:bCs/>
          <w:lang w:val="en-US" w:eastAsia="zh-CN"/>
        </w:rPr>
      </w:pPr>
      <w:r>
        <w:rPr>
          <w:rFonts w:hint="default"/>
          <w:b/>
          <w:bCs/>
          <w:lang w:val="en-US" w:eastAsia="zh-CN"/>
        </w:rPr>
        <w:br w:type="page"/>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80B1B97"/>
    <w:rsid w:val="2FB43923"/>
    <w:rsid w:val="341A7BFA"/>
    <w:rsid w:val="634A638C"/>
    <w:rsid w:val="78365557"/>
    <w:rsid w:val="793118B1"/>
    <w:rsid w:val="7AAD3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cs="宋体" w:eastAsiaTheme="minorEastAsia"/>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chart" Target="charts/chart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4247;\Desktop\&#26032;&#24314;%20XLSX%20&#24037;&#20316;&#34920;%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pivotSource>
    <c:name>[新建 XLSX 工作表 (2).xlsx]Sheet5!数据透视表3</c:name>
    <c:fmtId val="-1"/>
  </c:pivotSource>
  <c:chart>
    <c:autoTitleDeleted val="1"/>
    <c:plotArea>
      <c:layout/>
      <c:lineChart>
        <c:grouping val="standard"/>
        <c:varyColors val="0"/>
        <c:ser>
          <c:idx val="0"/>
          <c:order val="0"/>
          <c:tx>
            <c:strRef>
              <c:f>'[新建 XLSX 工作表 (2).xlsx]Sheet5'!$B$3</c:f>
              <c:strCache>
                <c:ptCount val="1"/>
                <c:pt idx="0">
                  <c:v>求和项:理想工作量%</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'[新建 XLSX 工作表 (2).xlsx]Sheet5'!$A$4:$A$11</c:f>
              <c:numCache>
                <c:formatCode>General</c:formatCode>
                <c:ptCount val="7"/>
                <c:pt idx="0">
                  <c:v>10.25</c:v>
                </c:pt>
                <c:pt idx="1">
                  <c:v>10.26</c:v>
                </c:pt>
                <c:pt idx="2">
                  <c:v>10.27</c:v>
                </c:pt>
                <c:pt idx="3">
                  <c:v>10.28</c:v>
                </c:pt>
                <c:pt idx="4">
                  <c:v>10.29</c:v>
                </c:pt>
                <c:pt idx="5">
                  <c:v>10.3</c:v>
                </c:pt>
                <c:pt idx="6">
                  <c:v>10.31</c:v>
                </c:pt>
              </c:numCache>
            </c:numRef>
          </c:cat>
          <c:val>
            <c:numRef>
              <c:f>'[新建 XLSX 工作表 (2).xlsx]Sheet5'!$B$4:$B$11</c:f>
              <c:numCache>
                <c:formatCode>General</c:formatCode>
                <c:ptCount val="7"/>
                <c:pt idx="0">
                  <c:v>20</c:v>
                </c:pt>
                <c:pt idx="1">
                  <c:v>18</c:v>
                </c:pt>
                <c:pt idx="2">
                  <c:v>16</c:v>
                </c:pt>
                <c:pt idx="3">
                  <c:v>12</c:v>
                </c:pt>
                <c:pt idx="4">
                  <c:v>8</c:v>
                </c:pt>
                <c:pt idx="5">
                  <c:v>4</c:v>
                </c:pt>
                <c:pt idx="6">
                  <c:v>0</c:v>
                </c:pt>
              </c:numCache>
            </c:numRef>
          </c:val>
          <c:smooth val="0"/>
        </c:ser>
        <c:ser>
          <c:idx val="1"/>
          <c:order val="1"/>
          <c:tx>
            <c:strRef>
              <c:f>'[新建 XLSX 工作表 (2).xlsx]Sheet5'!$C$3</c:f>
              <c:strCache>
                <c:ptCount val="1"/>
                <c:pt idx="0">
                  <c:v>求和项:实际工作量%</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'[新建 XLSX 工作表 (2).xlsx]Sheet5'!$A$4:$A$11</c:f>
              <c:numCache>
                <c:formatCode>General</c:formatCode>
                <c:ptCount val="7"/>
                <c:pt idx="0">
                  <c:v>10.25</c:v>
                </c:pt>
                <c:pt idx="1">
                  <c:v>10.26</c:v>
                </c:pt>
                <c:pt idx="2">
                  <c:v>10.27</c:v>
                </c:pt>
                <c:pt idx="3">
                  <c:v>10.28</c:v>
                </c:pt>
                <c:pt idx="4">
                  <c:v>10.29</c:v>
                </c:pt>
                <c:pt idx="5">
                  <c:v>10.3</c:v>
                </c:pt>
                <c:pt idx="6">
                  <c:v>10.31</c:v>
                </c:pt>
              </c:numCache>
            </c:numRef>
          </c:cat>
          <c:val>
            <c:numRef>
              <c:f>'[新建 XLSX 工作表 (2).xlsx]Sheet5'!$C$4:$C$11</c:f>
              <c:numCache>
                <c:formatCode>General</c:formatCode>
                <c:ptCount val="7"/>
                <c:pt idx="0">
                  <c:v>20</c:v>
                </c:pt>
                <c:pt idx="1">
                  <c:v>17</c:v>
                </c:pt>
                <c:pt idx="2">
                  <c:v>14</c:v>
                </c:pt>
                <c:pt idx="3">
                  <c:v>11</c:v>
                </c:pt>
                <c:pt idx="4">
                  <c:v>9</c:v>
                </c:pt>
                <c:pt idx="5">
                  <c:v>5</c:v>
                </c:pt>
                <c:pt idx="6">
                  <c:v>0</c:v>
                </c:pt>
              </c:numCache>
            </c:numRef>
          </c:val>
          <c:smooth val="0"/>
        </c:ser>
        <c:dLbls>
          <c:showLegendKey val="0"/>
          <c:showVal val="0"/>
          <c:showCatName val="0"/>
          <c:showSerName val="0"/>
          <c:showPercent val="0"/>
          <c:showBubbleSize val="0"/>
        </c:dLbls>
        <c:marker val="1"/>
        <c:smooth val="0"/>
        <c:axId val="580829434"/>
        <c:axId val="636224055"/>
      </c:lineChart>
      <c:catAx>
        <c:axId val="580829434"/>
        <c:scaling>
          <c:orientation val="minMax"/>
        </c:scaling>
        <c:delete val="0"/>
        <c:axPos val="b"/>
        <c:numFmt formatCode="yyyy&quot;年&quot;m&quot;月&quot;d&quot;日&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36224055"/>
        <c:crosses val="autoZero"/>
        <c:auto val="1"/>
        <c:lblAlgn val="ctr"/>
        <c:lblOffset val="100"/>
        <c:noMultiLvlLbl val="0"/>
      </c:catAx>
      <c:valAx>
        <c:axId val="636224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0829434"/>
        <c:crosses val="autoZero"/>
        <c:crossBetween val="between"/>
      </c:valAx>
      <c:spPr>
        <a:noFill/>
        <a:ln>
          <a:noFill/>
        </a:ln>
        <a:effectLst/>
      </c:spPr>
    </c:plotArea>
    <c:legend>
      <c:legendPos val="r"/>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2021-06-25T10:54:00Z</dcterms:created>
  <dc:creator>康</dc:creator>
  <cp:lastModifiedBy>曉T</cp:lastModifiedBy>
  <dcterms:modified xsi:type="dcterms:W3CDTF">2021-10-31T15:21:34Z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EAD30B4EBE5647D69111BB23F3F731F3</vt:lpwstr>
  </property>
</Properties>
</file>