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0"/>
      </w:pPr>
    </w:p>
    <w:p>
      <w:pPr>
        <w:spacing w:before="0" w:after="120"/>
        <w:jc w:val="center"/>
      </w:pPr>
      <w:r>
        <w:rPr>
          <w:rFonts w:ascii="Arial" w:cs="Arial" w:eastAsia="Arial" w:hAnsi="Arial"/>
          <w:b/>
          <w:bCs/>
          <w:color w:val="1B2A4A"/>
          <w:sz w:val="72"/>
          <w:szCs w:val="72"/>
        </w:rPr>
        <w:t xml:space="preserve">HAWK.AI</w:t>
      </w:r>
    </w:p>
    <w:p>
      <w:pPr>
        <w:spacing w:before="0" w:after="60"/>
        <w:jc w:val="center"/>
      </w:pPr>
      <w:r>
        <w:rPr>
          <w:rFonts w:ascii="Arial" w:cs="Arial" w:eastAsia="Arial" w:hAnsi="Arial"/>
          <w:color w:val="2563EB"/>
          <w:sz w:val="36"/>
          <w:szCs w:val="36"/>
        </w:rPr>
        <w:t xml:space="preserve">Automated Classroom Attendance System</w:t>
      </w:r>
    </w:p>
    <w:p>
      <w:pPr>
        <w:spacing w:before="0" w:after="60"/>
        <w:jc w:val="center"/>
      </w:pPr>
      <w:r>
        <w:rPr>
          <w:rFonts w:ascii="Arial" w:cs="Arial" w:eastAsia="Arial" w:hAnsi="Arial"/>
          <w:color w:val="6B7280"/>
          <w:sz w:val="26"/>
          <w:szCs w:val="26"/>
        </w:rPr>
        <w:t xml:space="preserve">Complete Architecture &amp; Engineering Specification</w:t>
      </w:r>
    </w:p>
    <w:p>
      <w:pPr>
        <w:pBdr>
          <w:bottom w:val="single" w:color="2563EB" w:sz="6" w:space="1"/>
        </w:pBdr>
        <w:spacing w:before="80" w:after="80"/>
      </w:pP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bCs/>
                <w:color w:val="1B2A4A"/>
                <w:sz w:val="18"/>
                <w:szCs w:val="18"/>
              </w:rPr>
              <w:t xml:space="preserve">Camera</w:t>
            </w:r>
          </w:p>
        </w:tc>
        <w:tc>
          <w:tcPr>
            <w:tcW w:type="dxa" w:w="70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6B7280"/>
                <w:sz w:val="18"/>
                <w:szCs w:val="18"/>
              </w:rPr>
              <w:t xml:space="preserve">8.29 MP, 3840x2160, f/2.0, 3.04mm focal length, 5.5x5.5mm sensor</w:t>
            </w:r>
          </w:p>
        </w:tc>
      </w:tr>
      <w:tr>
        <w:tc>
          <w:tcPr>
            <w:tcW w:type="dxa" w:w="234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bCs/>
                <w:color w:val="1B2A4A"/>
                <w:sz w:val="18"/>
                <w:szCs w:val="18"/>
              </w:rPr>
              <w:t xml:space="preserve">Target</w:t>
            </w:r>
          </w:p>
        </w:tc>
        <w:tc>
          <w:tcPr>
            <w:tcW w:type="dxa" w:w="70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60+ students simultaneously, full classroom coverage</w:t>
            </w:r>
          </w:p>
        </w:tc>
      </w:tr>
      <w:tr>
        <w:tc>
          <w:tcPr>
            <w:tcW w:type="dxa" w:w="234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bCs/>
                <w:color w:val="D97706"/>
                <w:sz w:val="18"/>
                <w:szCs w:val="18"/>
              </w:rPr>
              <w:t xml:space="preserve">Constraint</w:t>
            </w:r>
          </w:p>
        </w:tc>
        <w:tc>
          <w:tcPr>
            <w:tcW w:type="dxa" w:w="70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Existing hardware only — no camera upgrades permitted</w:t>
            </w:r>
          </w:p>
        </w:tc>
      </w:tr>
      <w:tr>
        <w:tc>
          <w:tcPr>
            <w:tcW w:type="dxa" w:w="234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bCs/>
                <w:color w:val="16A34A"/>
                <w:sz w:val="18"/>
                <w:szCs w:val="18"/>
              </w:rPr>
              <w:t xml:space="preserve">Stack</w:t>
            </w:r>
          </w:p>
        </w:tc>
        <w:tc>
          <w:tcPr>
            <w:tcW w:type="dxa" w:w="70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Next.js + FastAPI + YOLOv8n-face + AdaFace IR-50 + Temporal Voting</w:t>
            </w:r>
          </w:p>
        </w:tc>
      </w:tr>
    </w:tbl>
    <w:p>
      <w:pPr>
        <w:spacing w:before="100" w:after="100"/>
      </w:pPr>
    </w:p>
    <w:p>
      <w:r>
        <w:br w:type="page"/>
      </w:r>
    </w:p>
    <w:p>
      <w:pPr>
        <w:pStyle w:val="Heading1"/>
        <w:spacing w:before="320" w:after="120"/>
      </w:pPr>
      <w:r>
        <w:rPr>
          <w:rFonts w:ascii="Arial" w:cs="Arial" w:eastAsia="Arial" w:hAnsi="Arial"/>
          <w:b/>
          <w:bCs/>
          <w:color w:val="1B2A4A"/>
          <w:sz w:val="36"/>
          <w:szCs w:val="36"/>
        </w:rPr>
        <w:t xml:space="preserve">1. Camera Constraints &amp; Physical Reality</w:t>
      </w:r>
    </w:p>
    <w:p>
      <w:pPr>
        <w:pBdr>
          <w:bottom w:val="single" w:color="2563EB" w:sz="6" w:space="1"/>
        </w:pBdr>
        <w:spacing w:before="80" w:after="80"/>
      </w:pPr>
    </w:p>
    <w:p>
      <w:pPr>
        <w:spacing w:before="80" w:after="80"/>
      </w:pPr>
    </w:p>
    <w:p>
      <w:pPr>
        <w:spacing w:before="60" w:after="80"/>
        <w:jc w:val="left"/>
      </w:pPr>
      <w:r>
        <w:rPr>
          <w:rFonts w:ascii="Arial" w:cs="Arial" w:eastAsia="Arial" w:hAnsi="Arial"/>
          <w:b w:val="false"/>
          <w:bCs w:val="false"/>
          <w:i w:val="false"/>
          <w:iCs w:val="false"/>
          <w:color w:val="111827"/>
          <w:sz w:val="20"/>
          <w:szCs w:val="20"/>
        </w:rPr>
        <w:t xml:space="preserve">Understanding the physical limitations of the available camera is the starting point for every architectural decision in this project. The camera is a wide-angle, small-sensor unit — typical of a high-quality webcam — not a surveillance or DSLR unit.</w:t>
      </w:r>
    </w:p>
    <w:p>
      <w:pPr>
        <w:pStyle w:val="Heading2"/>
        <w:spacing w:before="260" w:after="100"/>
      </w:pPr>
      <w:r>
        <w:rPr>
          <w:rFonts w:ascii="Arial" w:cs="Arial" w:eastAsia="Arial" w:hAnsi="Arial"/>
          <w:b/>
          <w:bCs/>
          <w:color w:val="2563EB"/>
          <w:sz w:val="28"/>
          <w:szCs w:val="28"/>
        </w:rPr>
        <w:t xml:space="preserve">1.1  Why Standard Face Recognition Fails at Distance</w:t>
      </w:r>
    </w:p>
    <w:p>
      <w:pPr>
        <w:spacing w:before="60" w:after="80"/>
        <w:jc w:val="left"/>
      </w:pPr>
      <w:r>
        <w:rPr>
          <w:rFonts w:ascii="Arial" w:cs="Arial" w:eastAsia="Arial" w:hAnsi="Arial"/>
          <w:b w:val="false"/>
          <w:bCs w:val="false"/>
          <w:i w:val="false"/>
          <w:iCs w:val="false"/>
          <w:color w:val="111827"/>
          <w:sz w:val="20"/>
          <w:szCs w:val="20"/>
        </w:rPr>
        <w:t xml:space="preserve">At a classroom depth of 4–8 metres, the 3.04 mm focal length produces a face that occupies approximately 25–40 pixels in width inside the 3840 px frame. Standard face recognition models (ArcFace, FaceNet, DeepFace) require a minimum aligned crop of 112×112 pixels. The raw capture is 9–18x below the minimum input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Distance</w:t>
            </w:r>
          </w:p>
        </w:tc>
        <w:tc>
          <w:tcPr>
            <w:tcW w:type="dxa" w:w="22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Face Width (px)</w:t>
            </w:r>
          </w:p>
        </w:tc>
        <w:tc>
          <w:tcPr>
            <w:tcW w:type="dxa" w:w="22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After 4x Upscale</w:t>
            </w:r>
          </w:p>
        </w:tc>
        <w:tc>
          <w:tcPr>
            <w:tcW w:type="dxa" w:w="216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Usable?</w:t>
            </w:r>
          </w:p>
        </w:tc>
      </w:tr>
      <w:tr>
        <w:tc>
          <w:tcPr>
            <w:tcW w:type="dxa" w:w="28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1 – 2 m (door)</w:t>
            </w:r>
          </w:p>
        </w:tc>
        <w:tc>
          <w:tcPr>
            <w:tcW w:type="dxa" w:w="22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120–160 px</w:t>
            </w:r>
          </w:p>
        </w:tc>
        <w:tc>
          <w:tcPr>
            <w:tcW w:type="dxa" w:w="22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480–640 px</w:t>
            </w:r>
          </w:p>
        </w:tc>
        <w:tc>
          <w:tcPr>
            <w:tcW w:type="dxa" w:w="21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bCs/>
                <w:color w:val="16A34A"/>
                <w:sz w:val="18"/>
                <w:szCs w:val="18"/>
              </w:rPr>
              <w:t xml:space="preserve">Yes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2 – 4 m (front rows)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60–120 px</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240–480 px</w:t>
            </w:r>
          </w:p>
        </w:tc>
        <w:tc>
          <w:tcPr>
            <w:tcW w:type="dxa" w:w="21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bCs/>
                <w:color w:val="16A34A"/>
                <w:sz w:val="18"/>
                <w:szCs w:val="18"/>
              </w:rPr>
              <w:t xml:space="preserve">Yes</w:t>
            </w:r>
          </w:p>
        </w:tc>
      </w:tr>
      <w:tr>
        <w:tc>
          <w:tcPr>
            <w:tcW w:type="dxa" w:w="28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4 – 6 m (mid rows)</w:t>
            </w:r>
          </w:p>
        </w:tc>
        <w:tc>
          <w:tcPr>
            <w:tcW w:type="dxa" w:w="22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35–60 px</w:t>
            </w:r>
          </w:p>
        </w:tc>
        <w:tc>
          <w:tcPr>
            <w:tcW w:type="dxa" w:w="22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140–240 px</w:t>
            </w:r>
          </w:p>
        </w:tc>
        <w:tc>
          <w:tcPr>
            <w:tcW w:type="dxa" w:w="216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bCs/>
                <w:color w:val="D97706"/>
                <w:sz w:val="18"/>
                <w:szCs w:val="18"/>
              </w:rPr>
              <w:t xml:space="preserve">Marginal</w:t>
            </w:r>
          </w:p>
        </w:tc>
      </w:tr>
      <w:tr>
        <w:tc>
          <w:tcPr>
            <w:tcW w:type="dxa" w:w="28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6 – 8 m (back rows)</w:t>
            </w:r>
          </w:p>
        </w:tc>
        <w:tc>
          <w:tcPr>
            <w:tcW w:type="dxa" w:w="22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20–35 px</w:t>
            </w:r>
          </w:p>
        </w:tc>
        <w:tc>
          <w:tcPr>
            <w:tcW w:type="dxa" w:w="22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80–140 px</w:t>
            </w:r>
          </w:p>
        </w:tc>
        <w:tc>
          <w:tcPr>
            <w:tcW w:type="dxa" w:w="216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bCs/>
                <w:color w:val="DC2626"/>
                <w:sz w:val="18"/>
                <w:szCs w:val="18"/>
              </w:rPr>
              <w:t xml:space="preserve">Difficult</w:t>
            </w:r>
          </w:p>
        </w:tc>
      </w:tr>
    </w:tbl>
    <w:p>
      <w:pPr>
        <w:spacing w:before="100" w:after="100"/>
      </w:pPr>
    </w:p>
    <w:p>
      <w:pPr>
        <w:spacing w:before="60" w:after="80"/>
        <w:jc w:val="left"/>
      </w:pPr>
      <w:r>
        <w:rPr>
          <w:rFonts w:ascii="Arial" w:cs="Arial" w:eastAsia="Arial" w:hAnsi="Arial"/>
          <w:b/>
          <w:bCs/>
          <w:i w:val="false"/>
          <w:iCs w:val="false"/>
          <w:color w:val="2563EB"/>
          <w:sz w:val="20"/>
          <w:szCs w:val="20"/>
        </w:rPr>
        <w:t xml:space="preserve">Conclusion: The 4K resolution is the single biggest asset. Without it, this project would be infeasible. With it, and with the right pipeline, coverage is achievable for most of the classroom.</w:t>
      </w:r>
    </w:p>
    <w:p>
      <w:r>
        <w:br w:type="page"/>
      </w:r>
    </w:p>
    <w:p>
      <w:pPr>
        <w:pStyle w:val="Heading1"/>
        <w:spacing w:before="320" w:after="120"/>
      </w:pPr>
      <w:r>
        <w:rPr>
          <w:rFonts w:ascii="Arial" w:cs="Arial" w:eastAsia="Arial" w:hAnsi="Arial"/>
          <w:b/>
          <w:bCs/>
          <w:color w:val="1B2A4A"/>
          <w:sz w:val="36"/>
          <w:szCs w:val="36"/>
        </w:rPr>
        <w:t xml:space="preserve">2. Technology Decisions — Use vs Avoid</w:t>
      </w:r>
    </w:p>
    <w:p>
      <w:pPr>
        <w:pBdr>
          <w:bottom w:val="single" w:color="2563EB" w:sz="6" w:space="1"/>
        </w:pBdr>
        <w:spacing w:before="80" w:after="80"/>
      </w:pPr>
    </w:p>
    <w:p>
      <w:pPr>
        <w:spacing w:before="80" w:after="80"/>
      </w:pPr>
    </w:p>
    <w:p>
      <w:pPr>
        <w:pStyle w:val="Heading2"/>
        <w:spacing w:before="260" w:after="100"/>
      </w:pPr>
      <w:r>
        <w:rPr>
          <w:rFonts w:ascii="Arial" w:cs="Arial" w:eastAsia="Arial" w:hAnsi="Arial"/>
          <w:b/>
          <w:bCs/>
          <w:color w:val="2563EB"/>
          <w:sz w:val="28"/>
          <w:szCs w:val="28"/>
        </w:rPr>
        <w:t xml:space="preserve">2.1  Face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Model</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Verdict</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Small Face</w:t>
            </w:r>
          </w:p>
        </w:tc>
        <w:tc>
          <w:tcPr>
            <w:tcW w:type="dxa" w:w="376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Reason</w:t>
            </w:r>
          </w:p>
        </w:tc>
      </w:tr>
      <w:tr>
        <w:tc>
          <w:tcPr>
            <w:tcW w:type="dxa" w:w="24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YOLOv8n-face</w:t>
            </w:r>
          </w:p>
        </w:tc>
        <w:tc>
          <w:tcPr>
            <w:tcW w:type="dxa" w:w="16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bCs/>
                <w:color w:val="16A34A"/>
                <w:sz w:val="18"/>
                <w:szCs w:val="18"/>
              </w:rPr>
              <w:t xml:space="preserve">USE</w:t>
            </w:r>
          </w:p>
        </w:tc>
        <w:tc>
          <w:tcPr>
            <w:tcW w:type="dxa" w:w="16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Good</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Face-specific fine-tune of YOLOv8n, same API you already have, detects to ~20px</w:t>
            </w:r>
          </w:p>
        </w:tc>
      </w:tr>
      <w:tr>
        <w:tc>
          <w:tcPr>
            <w:tcW w:type="dxa" w:w="24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YOLOv8n (COCO)</w:t>
            </w:r>
          </w:p>
        </w:tc>
        <w:tc>
          <w:tcPr>
            <w:tcW w:type="dxa" w:w="16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bCs/>
                <w:color w:val="DC2626"/>
                <w:sz w:val="18"/>
                <w:szCs w:val="18"/>
              </w:rPr>
              <w:t xml:space="preserve">AVOID</w:t>
            </w:r>
          </w:p>
        </w:tc>
        <w:tc>
          <w:tcPr>
            <w:tcW w:type="dxa" w:w="16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Poor</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Detects "person" body boxes, not faces. Body-to-face estimate is unreliable for seated students</w:t>
            </w:r>
          </w:p>
        </w:tc>
      </w:tr>
      <w:tr>
        <w:tc>
          <w:tcPr>
            <w:tcW w:type="dxa" w:w="24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RetinaFace</w:t>
            </w:r>
          </w:p>
        </w:tc>
        <w:tc>
          <w:tcPr>
            <w:tcW w:type="dxa" w:w="16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bCs/>
                <w:color w:val="2563EB"/>
                <w:sz w:val="18"/>
                <w:szCs w:val="18"/>
              </w:rPr>
              <w:t xml:space="preserve">OPTIONAL</w:t>
            </w:r>
          </w:p>
        </w:tc>
        <w:tc>
          <w:tcPr>
            <w:tcW w:type="dxa" w:w="16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Excellent</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Best small-face detector, but heavier. Use if YOLOv8n-face misses back rows</w:t>
            </w:r>
          </w:p>
        </w:tc>
      </w:tr>
      <w:tr>
        <w:tc>
          <w:tcPr>
            <w:tcW w:type="dxa" w:w="24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MTCNN</w:t>
            </w:r>
          </w:p>
        </w:tc>
        <w:tc>
          <w:tcPr>
            <w:tcW w:type="dxa" w:w="16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bCs/>
                <w:color w:val="DC2626"/>
                <w:sz w:val="18"/>
                <w:szCs w:val="18"/>
              </w:rPr>
              <w:t xml:space="preserve">AVOID</w:t>
            </w:r>
          </w:p>
        </w:tc>
        <w:tc>
          <w:tcPr>
            <w:tcW w:type="dxa" w:w="16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Poor</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Old, slow on full 4K, poor small face performance</w:t>
            </w:r>
          </w:p>
        </w:tc>
      </w:tr>
    </w:tbl>
    <w:p>
      <w:pPr>
        <w:spacing w:before="120" w:after="120"/>
      </w:pPr>
    </w:p>
    <w:p>
      <w:pPr>
        <w:pStyle w:val="Heading2"/>
        <w:spacing w:before="260" w:after="100"/>
      </w:pPr>
      <w:r>
        <w:rPr>
          <w:rFonts w:ascii="Arial" w:cs="Arial" w:eastAsia="Arial" w:hAnsi="Arial"/>
          <w:b/>
          <w:bCs/>
          <w:color w:val="2563EB"/>
          <w:sz w:val="28"/>
          <w:szCs w:val="28"/>
        </w:rPr>
        <w:t xml:space="preserve">2.2  Face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Model</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Verdict</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Low-Res Tolerance</w:t>
            </w:r>
          </w:p>
        </w:tc>
        <w:tc>
          <w:tcPr>
            <w:tcW w:type="dxa" w:w="376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Reason</w:t>
            </w:r>
          </w:p>
        </w:tc>
      </w:tr>
      <w:tr>
        <w:tc>
          <w:tcPr>
            <w:tcW w:type="dxa" w:w="24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AdaFace IR-50</w:t>
            </w:r>
          </w:p>
        </w:tc>
        <w:tc>
          <w:tcPr>
            <w:tcW w:type="dxa" w:w="16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bCs/>
                <w:color w:val="16A34A"/>
                <w:sz w:val="18"/>
                <w:szCs w:val="18"/>
              </w:rPr>
              <w:t xml:space="preserve">USE</w:t>
            </w:r>
          </w:p>
        </w:tc>
        <w:tc>
          <w:tcPr>
            <w:tcW w:type="dxa" w:w="16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Excellent</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Explicitly trained to adapt loss weighting by image quality. Best model for surveillance-style low-res faces</w:t>
            </w:r>
          </w:p>
        </w:tc>
      </w:tr>
      <w:tr>
        <w:tc>
          <w:tcPr>
            <w:tcW w:type="dxa" w:w="24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InsightFace buffalo_l</w:t>
            </w:r>
          </w:p>
        </w:tc>
        <w:tc>
          <w:tcPr>
            <w:tcW w:type="dxa" w:w="16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bCs/>
                <w:color w:val="D97706"/>
                <w:sz w:val="18"/>
                <w:szCs w:val="18"/>
              </w:rPr>
              <w:t xml:space="preserve">DETECTION ONLY</w:t>
            </w:r>
          </w:p>
        </w:tc>
        <w:tc>
          <w:tcPr>
            <w:tcW w:type="dxa" w:w="16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Moderate</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Keep for face detection bbox only. Replace its recognition with AdaFace</w:t>
            </w:r>
          </w:p>
        </w:tc>
      </w:tr>
      <w:tr>
        <w:tc>
          <w:tcPr>
            <w:tcW w:type="dxa" w:w="24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FaceNet / DeepFace</w:t>
            </w:r>
          </w:p>
        </w:tc>
        <w:tc>
          <w:tcPr>
            <w:tcW w:type="dxa" w:w="16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bCs/>
                <w:color w:val="DC2626"/>
                <w:sz w:val="18"/>
                <w:szCs w:val="18"/>
              </w:rPr>
              <w:t xml:space="preserve">AVOID</w:t>
            </w:r>
          </w:p>
        </w:tc>
        <w:tc>
          <w:tcPr>
            <w:tcW w:type="dxa" w:w="16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Poor</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Assumes clean, close-up, well-lit images. Fails badly on distance crops</w:t>
            </w:r>
          </w:p>
        </w:tc>
      </w:tr>
      <w:tr>
        <w:tc>
          <w:tcPr>
            <w:tcW w:type="dxa" w:w="24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ArcFace MobileFaceNet</w:t>
            </w:r>
          </w:p>
        </w:tc>
        <w:tc>
          <w:tcPr>
            <w:tcW w:type="dxa" w:w="16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bCs/>
                <w:color w:val="2563EB"/>
                <w:sz w:val="18"/>
                <w:szCs w:val="18"/>
              </w:rPr>
              <w:t xml:space="preserve">FALLBACK</w:t>
            </w:r>
          </w:p>
        </w:tc>
        <w:tc>
          <w:tcPr>
            <w:tcW w:type="dxa" w:w="16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Good</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Lightweight, reasonable tolerance. Use if torch/AdaFace cannot be installed</w:t>
            </w:r>
          </w:p>
        </w:tc>
      </w:tr>
    </w:tbl>
    <w:p>
      <w:pPr>
        <w:spacing w:before="120" w:after="120"/>
      </w:pPr>
    </w:p>
    <w:p>
      <w:pPr>
        <w:pStyle w:val="Heading2"/>
        <w:spacing w:before="260" w:after="100"/>
      </w:pPr>
      <w:r>
        <w:rPr>
          <w:rFonts w:ascii="Arial" w:cs="Arial" w:eastAsia="Arial" w:hAnsi="Arial"/>
          <w:b/>
          <w:bCs/>
          <w:color w:val="2563EB"/>
          <w:sz w:val="28"/>
          <w:szCs w:val="28"/>
        </w:rPr>
        <w:t xml:space="preserve">2.3  Super-Resolution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Method</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Verdict</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Speed</w:t>
            </w:r>
          </w:p>
        </w:tc>
        <w:tc>
          <w:tcPr>
            <w:tcW w:type="dxa" w:w="376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Reason</w:t>
            </w:r>
          </w:p>
        </w:tc>
      </w:tr>
      <w:tr>
        <w:tc>
          <w:tcPr>
            <w:tcW w:type="dxa" w:w="24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cv2 INTER_LANCZOS4</w:t>
            </w:r>
          </w:p>
        </w:tc>
        <w:tc>
          <w:tcPr>
            <w:tcW w:type="dxa" w:w="16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bCs/>
                <w:color w:val="16A34A"/>
                <w:sz w:val="18"/>
                <w:szCs w:val="18"/>
              </w:rPr>
              <w:t xml:space="preserve">USE</w:t>
            </w:r>
          </w:p>
        </w:tc>
        <w:tc>
          <w:tcPr>
            <w:tcW w:type="dxa" w:w="16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Very fast</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Best quality classical upscale. Default choice for per-crop resize to 112x112</w:t>
            </w:r>
          </w:p>
        </w:tc>
      </w:tr>
      <w:tr>
        <w:tc>
          <w:tcPr>
            <w:tcW w:type="dxa" w:w="24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EDSR (OpenCV DNN SR)</w:t>
            </w:r>
          </w:p>
        </w:tc>
        <w:tc>
          <w:tcPr>
            <w:tcW w:type="dxa" w:w="16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bCs/>
                <w:color w:val="2563EB"/>
                <w:sz w:val="18"/>
                <w:szCs w:val="18"/>
              </w:rPr>
              <w:t xml:space="preserve">OPT-IN</w:t>
            </w:r>
          </w:p>
        </w:tc>
        <w:tc>
          <w:tcPr>
            <w:tcW w:type="dxa" w:w="16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Medium</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Neural SR, ~500 MB model. Enable via USE_NEURAL_SR=1 env flag for back-row crops</w:t>
            </w:r>
          </w:p>
        </w:tc>
      </w:tr>
      <w:tr>
        <w:tc>
          <w:tcPr>
            <w:tcW w:type="dxa" w:w="24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ESRGAN</w:t>
            </w:r>
          </w:p>
        </w:tc>
        <w:tc>
          <w:tcPr>
            <w:tcW w:type="dxa" w:w="16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bCs/>
                <w:color w:val="DC2626"/>
                <w:sz w:val="18"/>
                <w:szCs w:val="18"/>
              </w:rPr>
              <w:t xml:space="preserve">AVOID</w:t>
            </w:r>
          </w:p>
        </w:tc>
        <w:tc>
          <w:tcPr>
            <w:tcW w:type="dxa" w:w="16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Slow</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Overkill for face crops, heavy model, too slow for real-time 60-face processing</w:t>
            </w:r>
          </w:p>
        </w:tc>
      </w:tr>
      <w:tr>
        <w:tc>
          <w:tcPr>
            <w:tcW w:type="dxa" w:w="24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Tiled full-frame SR</w:t>
            </w:r>
          </w:p>
        </w:tc>
        <w:tc>
          <w:tcPr>
            <w:tcW w:type="dxa" w:w="16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bCs/>
                <w:color w:val="DC2626"/>
                <w:sz w:val="18"/>
                <w:szCs w:val="18"/>
              </w:rPr>
              <w:t xml:space="preserve">AVOID</w:t>
            </w:r>
          </w:p>
        </w:tc>
        <w:tc>
          <w:tcPr>
            <w:tcW w:type="dxa" w:w="16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Very slow</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Upscaling 12 large tiles per frame is wasteful. Upscale only extracted face crops instead</w:t>
            </w:r>
          </w:p>
        </w:tc>
      </w:tr>
    </w:tbl>
    <w:p>
      <w:pPr>
        <w:spacing w:before="100" w:after="100"/>
      </w:pPr>
    </w:p>
    <w:p>
      <w:r>
        <w:br w:type="page"/>
      </w:r>
    </w:p>
    <w:p>
      <w:pPr>
        <w:pStyle w:val="Heading1"/>
        <w:spacing w:before="320" w:after="120"/>
      </w:pPr>
      <w:r>
        <w:rPr>
          <w:rFonts w:ascii="Arial" w:cs="Arial" w:eastAsia="Arial" w:hAnsi="Arial"/>
          <w:b/>
          <w:bCs/>
          <w:color w:val="1B2A4A"/>
          <w:sz w:val="36"/>
          <w:szCs w:val="36"/>
        </w:rPr>
        <w:t xml:space="preserve">3. Complete Pipeline Architecture</w:t>
      </w:r>
    </w:p>
    <w:p>
      <w:pPr>
        <w:pBdr>
          <w:bottom w:val="single" w:color="2563EB" w:sz="6" w:space="1"/>
        </w:pBdr>
        <w:spacing w:before="80" w:after="80"/>
      </w:pPr>
    </w:p>
    <w:p>
      <w:pPr>
        <w:spacing w:before="80" w:after="80"/>
      </w:pPr>
    </w:p>
    <w:p>
      <w:pPr>
        <w:spacing w:before="60" w:after="100"/>
        <w:jc w:val="left"/>
      </w:pPr>
      <w:r>
        <w:rPr>
          <w:rFonts w:ascii="Arial" w:cs="Arial" w:eastAsia="Arial" w:hAnsi="Arial"/>
          <w:b w:val="false"/>
          <w:bCs w:val="false"/>
          <w:i w:val="false"/>
          <w:iCs w:val="false"/>
          <w:color w:val="111827"/>
          <w:sz w:val="20"/>
          <w:szCs w:val="20"/>
        </w:rPr>
        <w:t xml:space="preserve">The pipeline is built around a fundamental insight: detect on full 4K resolution (where faces are findable), then crop and upscale only the small face regions (where upscaling is cheap and effective). This is the opposite of upscaling the entire frame first.</w:t>
      </w:r>
    </w:p>
    <w:p>
      <w:pPr>
        <w:pStyle w:val="Heading2"/>
        <w:spacing w:before="260" w:after="100"/>
      </w:pPr>
      <w:r>
        <w:rPr>
          <w:rFonts w:ascii="Arial" w:cs="Arial" w:eastAsia="Arial" w:hAnsi="Arial"/>
          <w:b/>
          <w:bCs/>
          <w:color w:val="2563EB"/>
          <w:sz w:val="28"/>
          <w:szCs w:val="28"/>
        </w:rPr>
        <w:t xml:space="preserve">3.1  High-Level 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80"/>
        <w:gridCol w:w="2600"/>
        <w:gridCol w:w="2600"/>
      </w:tblGrid>
      <w:tr>
        <w:trPr>
          <w:tblHeader/>
        </w:trPr>
        <w:tc>
          <w:tcPr>
            <w:tcW w:type="dxa" w:w="48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Stage</w:t>
            </w:r>
          </w:p>
        </w:tc>
        <w:tc>
          <w:tcPr>
            <w:tcW w:type="dxa" w:w="368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Operation</w:t>
            </w:r>
          </w:p>
        </w:tc>
        <w:tc>
          <w:tcPr>
            <w:tcW w:type="dxa" w:w="26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Input</w:t>
            </w:r>
          </w:p>
        </w:tc>
        <w:tc>
          <w:tcPr>
            <w:tcW w:type="dxa" w:w="26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Output</w:t>
            </w:r>
          </w:p>
        </w:tc>
      </w:tr>
      <w:tr>
        <w:tc>
          <w:tcPr>
            <w:tcW w:type="dxa" w:w="480"/>
            <w:tcBorders>
              <w:top w:val="single" w:color="FFFFFF" w:sz="1"/>
              <w:left w:val="single" w:color="FFFFFF" w:sz="1"/>
              <w:bottom w:val="single" w:color="FFFFFF" w:sz="1"/>
              <w:right w:val="single" w:color="FFFFFF"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w:t>
            </w:r>
          </w:p>
        </w:tc>
        <w:tc>
          <w:tcPr>
            <w:tcW w:type="dxa" w:w="368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Capture 4K frame from camera / RTSP</w:t>
            </w:r>
          </w:p>
        </w:tc>
        <w:tc>
          <w:tcPr>
            <w:tcW w:type="dxa" w:w="26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Live stream</w:t>
            </w:r>
          </w:p>
        </w:tc>
        <w:tc>
          <w:tcPr>
            <w:tcW w:type="dxa" w:w="26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3840x2160 BGR frame</w:t>
            </w:r>
          </w:p>
        </w:tc>
      </w:tr>
      <w:tr>
        <w:tc>
          <w:tcPr>
            <w:tcW w:type="dxa" w:w="480"/>
            <w:tcBorders>
              <w:top w:val="single" w:color="FFFFFF" w:sz="1"/>
              <w:left w:val="single" w:color="FFFFFF" w:sz="1"/>
              <w:bottom w:val="single" w:color="FFFFFF" w:sz="1"/>
              <w:right w:val="single" w:color="FFFFFF" w:sz="1"/>
            </w:tcBorders>
            <w:shd w:fill="16A3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w:t>
            </w:r>
          </w:p>
        </w:tc>
        <w:tc>
          <w:tcPr>
            <w:tcW w:type="dxa" w:w="368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Tiled detection with YOLOv8n-face at 640px per tile</w:t>
            </w:r>
          </w:p>
        </w:tc>
        <w:tc>
          <w:tcPr>
            <w:tcW w:type="dxa" w:w="26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Full 4K frame</w:t>
            </w:r>
          </w:p>
        </w:tc>
        <w:tc>
          <w:tcPr>
            <w:tcW w:type="dxa" w:w="26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N face bounding boxes</w:t>
            </w:r>
          </w:p>
        </w:tc>
      </w:tr>
      <w:tr>
        <w:tc>
          <w:tcPr>
            <w:tcW w:type="dxa" w:w="480"/>
            <w:tcBorders>
              <w:top w:val="single" w:color="FFFFFF" w:sz="1"/>
              <w:left w:val="single" w:color="FFFFFF" w:sz="1"/>
              <w:bottom w:val="single" w:color="FFFFFF" w:sz="1"/>
              <w:right w:val="single" w:color="FFFFFF" w:sz="1"/>
            </w:tcBorders>
            <w:shd w:fill="16A3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3</w:t>
            </w:r>
          </w:p>
        </w:tc>
        <w:tc>
          <w:tcPr>
            <w:tcW w:type="dxa" w:w="368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NMS deduplication across tile borders</w:t>
            </w:r>
          </w:p>
        </w:tc>
        <w:tc>
          <w:tcPr>
            <w:tcW w:type="dxa" w:w="26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Raw detections</w:t>
            </w:r>
          </w:p>
        </w:tc>
        <w:tc>
          <w:tcPr>
            <w:tcW w:type="dxa" w:w="26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Deduplicated bbox list</w:t>
            </w:r>
          </w:p>
        </w:tc>
      </w:tr>
      <w:tr>
        <w:tc>
          <w:tcPr>
            <w:tcW w:type="dxa" w:w="480"/>
            <w:tcBorders>
              <w:top w:val="single" w:color="FFFFFF" w:sz="1"/>
              <w:left w:val="single" w:color="FFFFFF" w:sz="1"/>
              <w:bottom w:val="single" w:color="FFFFFF" w:sz="1"/>
              <w:right w:val="single" w:color="FFFFFF"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4</w:t>
            </w:r>
          </w:p>
        </w:tc>
        <w:tc>
          <w:tcPr>
            <w:tcW w:type="dxa" w:w="368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Crop each face with 30% margin + quality filter</w:t>
            </w:r>
          </w:p>
        </w:tc>
        <w:tc>
          <w:tcPr>
            <w:tcW w:type="dxa" w:w="26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N bboxes</w:t>
            </w:r>
          </w:p>
        </w:tc>
        <w:tc>
          <w:tcPr>
            <w:tcW w:type="dxa" w:w="26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N valid face crops</w:t>
            </w:r>
          </w:p>
        </w:tc>
      </w:tr>
      <w:tr>
        <w:tc>
          <w:tcPr>
            <w:tcW w:type="dxa" w:w="480"/>
            <w:tcBorders>
              <w:top w:val="single" w:color="FFFFFF" w:sz="1"/>
              <w:left w:val="single" w:color="FFFFFF" w:sz="1"/>
              <w:bottom w:val="single" w:color="FFFFFF" w:sz="1"/>
              <w:right w:val="single" w:color="FFFFFF"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5</w:t>
            </w:r>
          </w:p>
        </w:tc>
        <w:tc>
          <w:tcPr>
            <w:tcW w:type="dxa" w:w="368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Upscale each crop to 112x112 via Lanczos (or EDSR)</w:t>
            </w:r>
          </w:p>
        </w:tc>
        <w:tc>
          <w:tcPr>
            <w:tcW w:type="dxa" w:w="26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Small crops (~30-60px)</w:t>
            </w:r>
          </w:p>
        </w:tc>
        <w:tc>
          <w:tcPr>
            <w:tcW w:type="dxa" w:w="26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112x112 aligned crops</w:t>
            </w:r>
          </w:p>
        </w:tc>
      </w:tr>
      <w:tr>
        <w:tc>
          <w:tcPr>
            <w:tcW w:type="dxa" w:w="480"/>
            <w:tcBorders>
              <w:top w:val="single" w:color="FFFFFF" w:sz="1"/>
              <w:left w:val="single" w:color="FFFFFF" w:sz="1"/>
              <w:bottom w:val="single" w:color="FFFFFF" w:sz="1"/>
              <w:right w:val="single" w:color="FFFFFF"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6</w:t>
            </w:r>
          </w:p>
        </w:tc>
        <w:tc>
          <w:tcPr>
            <w:tcW w:type="dxa" w:w="3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AdaFace IR-50 embedding extraction</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112x112 crop</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512-d float vector</w:t>
            </w:r>
          </w:p>
        </w:tc>
      </w:tr>
      <w:tr>
        <w:tc>
          <w:tcPr>
            <w:tcW w:type="dxa" w:w="480"/>
            <w:tcBorders>
              <w:top w:val="single" w:color="FFFFFF" w:sz="1"/>
              <w:left w:val="single" w:color="FFFFFF" w:sz="1"/>
              <w:bottom w:val="single" w:color="FFFFFF" w:sz="1"/>
              <w:right w:val="single" w:color="FFFFFF"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7</w:t>
            </w:r>
          </w:p>
        </w:tc>
        <w:tc>
          <w:tcPr>
            <w:tcW w:type="dxa" w:w="3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Cosine similarity match against student DB</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512-d embedding</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student_id + confidence</w:t>
            </w:r>
          </w:p>
        </w:tc>
      </w:tr>
      <w:tr>
        <w:tc>
          <w:tcPr>
            <w:tcW w:type="dxa" w:w="480"/>
            <w:tcBorders>
              <w:top w:val="single" w:color="FFFFFF" w:sz="1"/>
              <w:left w:val="single" w:color="FFFFFF" w:sz="1"/>
              <w:bottom w:val="single" w:color="FFFFFF" w:sz="1"/>
              <w:right w:val="single" w:color="FFFFFF"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8</w:t>
            </w:r>
          </w:p>
        </w:tc>
        <w:tc>
          <w:tcPr>
            <w:tcW w:type="dxa" w:w="368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Temporal voting buffer (30s window, 40% threshold)</w:t>
            </w:r>
          </w:p>
        </w:tc>
        <w:tc>
          <w:tcPr>
            <w:tcW w:type="dxa" w:w="26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Per-frame matches</w:t>
            </w:r>
          </w:p>
        </w:tc>
        <w:tc>
          <w:tcPr>
            <w:tcW w:type="dxa" w:w="26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Confirmed present/absent</w:t>
            </w:r>
          </w:p>
        </w:tc>
      </w:tr>
      <w:tr>
        <w:tc>
          <w:tcPr>
            <w:tcW w:type="dxa" w:w="480"/>
            <w:tcBorders>
              <w:top w:val="single" w:color="FFFFFF" w:sz="1"/>
              <w:left w:val="single" w:color="FFFFFF" w:sz="1"/>
              <w:bottom w:val="single" w:color="FFFFFF" w:sz="1"/>
              <w:right w:val="single" w:color="FFFFFF" w:sz="1"/>
            </w:tcBorders>
            <w:shd w:fill="16A3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9</w:t>
            </w:r>
          </w:p>
        </w:tc>
        <w:tc>
          <w:tcPr>
            <w:tcW w:type="dxa" w:w="368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Write attendance record to DB (30s throttle)</w:t>
            </w:r>
          </w:p>
        </w:tc>
        <w:tc>
          <w:tcPr>
            <w:tcW w:type="dxa" w:w="26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Confirmed presence</w:t>
            </w:r>
          </w:p>
        </w:tc>
        <w:tc>
          <w:tcPr>
            <w:tcW w:type="dxa" w:w="26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Attendance log entry</w:t>
            </w:r>
          </w:p>
        </w:tc>
      </w:tr>
    </w:tbl>
    <w:p>
      <w:pPr>
        <w:spacing w:before="120" w:after="120"/>
      </w:pPr>
    </w:p>
    <w:p>
      <w:pPr>
        <w:pStyle w:val="Heading2"/>
        <w:spacing w:before="260" w:after="100"/>
      </w:pPr>
      <w:r>
        <w:rPr>
          <w:rFonts w:ascii="Arial" w:cs="Arial" w:eastAsia="Arial" w:hAnsi="Arial"/>
          <w:b/>
          <w:bCs/>
          <w:color w:val="2563EB"/>
          <w:sz w:val="28"/>
          <w:szCs w:val="28"/>
        </w:rPr>
        <w:t xml:space="preserve">3.2  Tiled Detection Strategy</w:t>
      </w:r>
    </w:p>
    <w:p>
      <w:pPr>
        <w:spacing w:before="60" w:after="80"/>
        <w:jc w:val="left"/>
      </w:pPr>
      <w:r>
        <w:rPr>
          <w:rFonts w:ascii="Arial" w:cs="Arial" w:eastAsia="Arial" w:hAnsi="Arial"/>
          <w:b w:val="false"/>
          <w:bCs w:val="false"/>
          <w:i w:val="false"/>
          <w:iCs w:val="false"/>
          <w:color w:val="111827"/>
          <w:sz w:val="20"/>
          <w:szCs w:val="20"/>
        </w:rPr>
        <w:t xml:space="preserve">YOLOv8n-face is fast and accurate at 640px input, but a full 4K frame contains faces as small as 20px — invisible at 640px scale. The solution is to divide the 4K frame into overlapping 640px tiles and run detection on each tile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Tiling Scheme</w:t>
            </w:r>
          </w:p>
        </w:tc>
        <w:tc>
          <w:tcPr>
            <w:tcW w:type="dxa" w:w="312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Tile Count</w:t>
            </w:r>
          </w:p>
        </w:tc>
        <w:tc>
          <w:tcPr>
            <w:tcW w:type="dxa" w:w="312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Overlap</w:t>
            </w:r>
          </w:p>
        </w:tc>
      </w:tr>
      <w:tr>
        <w:tc>
          <w:tcPr>
            <w:tcW w:type="dxa" w:w="312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6 cols x 4 rows on 4K</w:t>
            </w:r>
          </w:p>
        </w:tc>
        <w:tc>
          <w:tcPr>
            <w:tcW w:type="dxa" w:w="312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24 tiles (640x540 each)</w:t>
            </w:r>
          </w:p>
        </w:tc>
        <w:tc>
          <w:tcPr>
            <w:tcW w:type="dxa" w:w="312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64px overlap between tiles</w:t>
            </w:r>
          </w:p>
        </w:tc>
      </w:tr>
    </w:tbl>
    <w:p>
      <w:pPr>
        <w:spacing w:before="80" w:after="80"/>
      </w:pPr>
    </w:p>
    <w:p>
      <w:pPr>
        <w:spacing w:before="60" w:after="80"/>
        <w:jc w:val="left"/>
      </w:pPr>
      <w:r>
        <w:rPr>
          <w:rFonts w:ascii="Arial" w:cs="Arial" w:eastAsia="Arial" w:hAnsi="Arial"/>
          <w:b w:val="false"/>
          <w:bCs w:val="false"/>
          <w:i w:val="false"/>
          <w:iCs w:val="false"/>
          <w:color w:val="6B7280"/>
          <w:sz w:val="20"/>
          <w:szCs w:val="20"/>
        </w:rPr>
        <w:t xml:space="preserve">The 64px overlap ensures faces sitting on a tile boundary are fully captured in at least one tile. NMS then removes the duplicate detection from the neighbouring tile. Coordinate remapping: each tile detection (x1, y1) must be offset by (tile_col * stride, tile_row * stride) to recover original frame coordinates.</w:t>
      </w:r>
    </w:p>
    <w:p>
      <w:pPr>
        <w:spacing w:before="80" w:after="80"/>
      </w:pPr>
    </w:p>
    <w:p>
      <w:pPr>
        <w:pStyle w:val="Heading2"/>
        <w:spacing w:before="260" w:after="100"/>
      </w:pPr>
      <w:r>
        <w:rPr>
          <w:rFonts w:ascii="Arial" w:cs="Arial" w:eastAsia="Arial" w:hAnsi="Arial"/>
          <w:b/>
          <w:bCs/>
          <w:color w:val="2563EB"/>
          <w:sz w:val="28"/>
          <w:szCs w:val="28"/>
        </w:rPr>
        <w:t xml:space="preserve">3.3  Face Quality Filter</w:t>
      </w:r>
    </w:p>
    <w:p>
      <w:pPr>
        <w:spacing w:before="60" w:after="80"/>
        <w:jc w:val="left"/>
      </w:pPr>
      <w:r>
        <w:rPr>
          <w:rFonts w:ascii="Arial" w:cs="Arial" w:eastAsia="Arial" w:hAnsi="Arial"/>
          <w:b w:val="false"/>
          <w:bCs w:val="false"/>
          <w:i w:val="false"/>
          <w:iCs w:val="false"/>
          <w:color w:val="111827"/>
          <w:sz w:val="20"/>
          <w:szCs w:val="20"/>
        </w:rPr>
        <w:t xml:space="preserve">After cropping, every face crop passes through a quality gate before being sent to the recognizer. This prevents wasting inference time on blurry, occluded, or non-face detections.</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Minimum size: crop must be at least 20x20 px before upscale</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Aspect ratio: width/height must be between 0.5 and 2.0</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Blur score: Laplacian variance of the grayscale crop must exceed 30</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Confidence: YOLOv8n-face detection confidence must exceed 0.15</w:t>
      </w:r>
    </w:p>
    <w:p>
      <w:pPr>
        <w:spacing w:before="80" w:after="80"/>
      </w:pPr>
    </w:p>
    <w:p>
      <w:pPr>
        <w:pStyle w:val="Heading2"/>
        <w:spacing w:before="260" w:after="100"/>
      </w:pPr>
      <w:r>
        <w:rPr>
          <w:rFonts w:ascii="Arial" w:cs="Arial" w:eastAsia="Arial" w:hAnsi="Arial"/>
          <w:b/>
          <w:bCs/>
          <w:color w:val="2563EB"/>
          <w:sz w:val="28"/>
          <w:szCs w:val="28"/>
        </w:rPr>
        <w:t xml:space="preserve">3.4  Temporal Voting System</w:t>
      </w:r>
    </w:p>
    <w:p>
      <w:pPr>
        <w:spacing w:before="60" w:after="80"/>
        <w:jc w:val="left"/>
      </w:pPr>
      <w:r>
        <w:rPr>
          <w:rFonts w:ascii="Arial" w:cs="Arial" w:eastAsia="Arial" w:hAnsi="Arial"/>
          <w:b w:val="false"/>
          <w:bCs w:val="false"/>
          <w:i w:val="false"/>
          <w:iCs w:val="false"/>
          <w:color w:val="111827"/>
          <w:sz w:val="20"/>
          <w:szCs w:val="20"/>
        </w:rPr>
        <w:t xml:space="preserve">A single-frame face recognition result is unreliable — students look away, blink, shift in their seats. The temporal voting system accumulates evidence over a 30-second rolling window before committing an attendance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Parameter</w:t>
            </w:r>
          </w:p>
        </w:tc>
        <w:tc>
          <w:tcPr>
            <w:tcW w:type="dxa" w:w="234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Value</w:t>
            </w:r>
          </w:p>
        </w:tc>
        <w:tc>
          <w:tcPr>
            <w:tcW w:type="dxa" w:w="234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What It Means</w:t>
            </w:r>
          </w:p>
        </w:tc>
        <w:tc>
          <w:tcPr>
            <w:tcW w:type="dxa" w:w="234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Why</w:t>
            </w:r>
          </w:p>
        </w:tc>
      </w:tr>
      <w:tr>
        <w:tc>
          <w:tcPr>
            <w:tcW w:type="dxa" w:w="234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VOTE_WINDOW_SECONDS</w:t>
            </w:r>
          </w:p>
        </w:tc>
        <w:tc>
          <w:tcPr>
            <w:tcW w:type="dxa" w:w="234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30</w:t>
            </w:r>
          </w:p>
        </w:tc>
        <w:tc>
          <w:tcPr>
            <w:tcW w:type="dxa" w:w="234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Evidence window</w:t>
            </w:r>
          </w:p>
        </w:tc>
        <w:tc>
          <w:tcPr>
            <w:tcW w:type="dxa" w:w="234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Long enough to catch a student looking forward</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VOTE_THRESHOLD</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0.40</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40% of frames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Reduces false positives from brief resemblances</w:t>
            </w:r>
          </w:p>
        </w:tc>
      </w:tr>
      <w:tr>
        <w:tc>
          <w:tcPr>
            <w:tcW w:type="dxa" w:w="234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DB_THROTTLE</w:t>
            </w:r>
          </w:p>
        </w:tc>
        <w:tc>
          <w:tcPr>
            <w:tcW w:type="dxa" w:w="234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30 seconds</w:t>
            </w:r>
          </w:p>
        </w:tc>
        <w:tc>
          <w:tcPr>
            <w:tcW w:type="dxa" w:w="234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Min gap between writes</w:t>
            </w:r>
          </w:p>
        </w:tc>
        <w:tc>
          <w:tcPr>
            <w:tcW w:type="dxa" w:w="234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Prevents duplicate records per student</w:t>
            </w:r>
          </w:p>
        </w:tc>
      </w:tr>
      <w:tr>
        <w:tc>
          <w:tcPr>
            <w:tcW w:type="dxa" w:w="234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COSINE_THRESHOLD</w:t>
            </w:r>
          </w:p>
        </w:tc>
        <w:tc>
          <w:tcPr>
            <w:tcW w:type="dxa" w:w="234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0.35</w:t>
            </w:r>
          </w:p>
        </w:tc>
        <w:tc>
          <w:tcPr>
            <w:tcW w:type="dxa" w:w="234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Minimum match score</w:t>
            </w:r>
          </w:p>
        </w:tc>
        <w:tc>
          <w:tcPr>
            <w:tcW w:type="dxa" w:w="234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Below this, treated as Unknown</w:t>
            </w:r>
          </w:p>
        </w:tc>
      </w:tr>
    </w:tbl>
    <w:p>
      <w:pPr>
        <w:spacing w:before="100" w:after="100"/>
      </w:pPr>
    </w:p>
    <w:p>
      <w:r>
        <w:br w:type="page"/>
      </w:r>
    </w:p>
    <w:p>
      <w:pPr>
        <w:pStyle w:val="Heading1"/>
        <w:spacing w:before="320" w:after="120"/>
      </w:pPr>
      <w:r>
        <w:rPr>
          <w:rFonts w:ascii="Arial" w:cs="Arial" w:eastAsia="Arial" w:hAnsi="Arial"/>
          <w:b/>
          <w:bCs/>
          <w:color w:val="1B2A4A"/>
          <w:sz w:val="36"/>
          <w:szCs w:val="36"/>
        </w:rPr>
        <w:t xml:space="preserve">4. Full System Architecture</w:t>
      </w:r>
    </w:p>
    <w:p>
      <w:pPr>
        <w:pBdr>
          <w:bottom w:val="single" w:color="2563EB" w:sz="6" w:space="1"/>
        </w:pBdr>
        <w:spacing w:before="80" w:after="80"/>
      </w:pPr>
    </w:p>
    <w:p>
      <w:pPr>
        <w:spacing w:before="80" w:after="80"/>
      </w:pPr>
    </w:p>
    <w:p>
      <w:pPr>
        <w:pStyle w:val="Heading2"/>
        <w:spacing w:before="260" w:after="100"/>
      </w:pPr>
      <w:r>
        <w:rPr>
          <w:rFonts w:ascii="Arial" w:cs="Arial" w:eastAsia="Arial" w:hAnsi="Arial"/>
          <w:b/>
          <w:bCs/>
          <w:color w:val="2563EB"/>
          <w:sz w:val="28"/>
          <w:szCs w:val="28"/>
        </w:rPr>
        <w:t xml:space="preserve">4.1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rPr>
          <w:tblHeader/>
        </w:trPr>
        <w:tc>
          <w:tcPr>
            <w:tcW w:type="dxa" w:w="20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Layer</w:t>
            </w:r>
          </w:p>
        </w:tc>
        <w:tc>
          <w:tcPr>
            <w:tcW w:type="dxa" w:w="24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Component</w:t>
            </w:r>
          </w:p>
        </w:tc>
        <w:tc>
          <w:tcPr>
            <w:tcW w:type="dxa" w:w="248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Technology</w:t>
            </w:r>
          </w:p>
        </w:tc>
        <w:tc>
          <w:tcPr>
            <w:tcW w:type="dxa" w:w="248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Responsibility</w:t>
            </w:r>
          </w:p>
        </w:tc>
      </w:tr>
      <w:tr>
        <w:tc>
          <w:tcPr>
            <w:tcW w:type="dxa" w:w="20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bCs/>
                <w:color w:val="1B2A4A"/>
                <w:sz w:val="18"/>
                <w:szCs w:val="18"/>
              </w:rPr>
              <w:t xml:space="preserve">Capture</w:t>
            </w:r>
          </w:p>
        </w:tc>
        <w:tc>
          <w:tcPr>
            <w:tcW w:type="dxa" w:w="24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Camera / RTSP stream</w:t>
            </w:r>
          </w:p>
        </w:tc>
        <w:tc>
          <w:tcPr>
            <w:tcW w:type="dxa" w:w="248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OpenCV VideoCapture / MediaMTX + FFmpeg</w:t>
            </w:r>
          </w:p>
        </w:tc>
        <w:tc>
          <w:tcPr>
            <w:tcW w:type="dxa" w:w="248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Deliver raw 4K frames to backend</w:t>
            </w:r>
          </w:p>
        </w:tc>
      </w:tr>
      <w:tr>
        <w:tc>
          <w:tcPr>
            <w:tcW w:type="dxa" w:w="20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bCs/>
                <w:color w:val="16A34A"/>
                <w:sz w:val="18"/>
                <w:szCs w:val="18"/>
              </w:rPr>
              <w:t xml:space="preserve">Detection</w:t>
            </w:r>
          </w:p>
        </w:tc>
        <w:tc>
          <w:tcPr>
            <w:tcW w:type="dxa" w:w="24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Face Detector</w:t>
            </w:r>
          </w:p>
        </w:tc>
        <w:tc>
          <w:tcPr>
            <w:tcW w:type="dxa" w:w="248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YOLOv8n-face (ultralytics)</w:t>
            </w:r>
          </w:p>
        </w:tc>
        <w:tc>
          <w:tcPr>
            <w:tcW w:type="dxa" w:w="248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Locate all face bounding boxes in tiled 640px chunks</w:t>
            </w:r>
          </w:p>
        </w:tc>
      </w:tr>
      <w:tr>
        <w:tc>
          <w:tcPr>
            <w:tcW w:type="dxa" w:w="20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bCs/>
                <w:color w:val="1B2A4A"/>
                <w:sz w:val="18"/>
                <w:szCs w:val="18"/>
              </w:rPr>
              <w:t xml:space="preserve">Preprocessing</w:t>
            </w:r>
          </w:p>
        </w:tc>
        <w:tc>
          <w:tcPr>
            <w:tcW w:type="dxa" w:w="24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Crop + Upscale</w:t>
            </w:r>
          </w:p>
        </w:tc>
        <w:tc>
          <w:tcPr>
            <w:tcW w:type="dxa" w:w="248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OpenCV INTER_LANCZOS4 / EDSR (opt-in)</w:t>
            </w:r>
          </w:p>
        </w:tc>
        <w:tc>
          <w:tcPr>
            <w:tcW w:type="dxa" w:w="248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Extract and resize face crops to 112x112</w:t>
            </w:r>
          </w:p>
        </w:tc>
      </w:tr>
      <w:tr>
        <w:tc>
          <w:tcPr>
            <w:tcW w:type="dxa" w:w="20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bCs/>
                <w:color w:val="D97706"/>
                <w:sz w:val="18"/>
                <w:szCs w:val="18"/>
              </w:rPr>
              <w:t xml:space="preserve">Recognition</w:t>
            </w:r>
          </w:p>
        </w:tc>
        <w:tc>
          <w:tcPr>
            <w:tcW w:type="dxa" w:w="24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AdaFace Embedder</w:t>
            </w:r>
          </w:p>
        </w:tc>
        <w:tc>
          <w:tcPr>
            <w:tcW w:type="dxa" w:w="248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AdaFace IR-50 WebFace4M (timm + torch)</w:t>
            </w:r>
          </w:p>
        </w:tc>
        <w:tc>
          <w:tcPr>
            <w:tcW w:type="dxa" w:w="248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Extract 512-d quality-adaptive face embeddings</w:t>
            </w:r>
          </w:p>
        </w:tc>
      </w:tr>
      <w:tr>
        <w:tc>
          <w:tcPr>
            <w:tcW w:type="dxa" w:w="20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bCs/>
                <w:color w:val="16A34A"/>
                <w:sz w:val="18"/>
                <w:szCs w:val="18"/>
              </w:rPr>
              <w:t xml:space="preserve">Matching</w:t>
            </w:r>
          </w:p>
        </w:tc>
        <w:tc>
          <w:tcPr>
            <w:tcW w:type="dxa" w:w="24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Embedding Matcher</w:t>
            </w:r>
          </w:p>
        </w:tc>
        <w:tc>
          <w:tcPr>
            <w:tcW w:type="dxa" w:w="248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NumPy cosine similarity</w:t>
            </w:r>
          </w:p>
        </w:tc>
        <w:tc>
          <w:tcPr>
            <w:tcW w:type="dxa" w:w="248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Compare live embedding against registered student DB</w:t>
            </w:r>
          </w:p>
        </w:tc>
      </w:tr>
      <w:tr>
        <w:tc>
          <w:tcPr>
            <w:tcW w:type="dxa" w:w="20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bCs/>
                <w:color w:val="1B2A4A"/>
                <w:sz w:val="18"/>
                <w:szCs w:val="18"/>
              </w:rPr>
              <w:t xml:space="preserve">Voting</w:t>
            </w:r>
          </w:p>
        </w:tc>
        <w:tc>
          <w:tcPr>
            <w:tcW w:type="dxa" w:w="24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Temporal Buffer</w:t>
            </w:r>
          </w:p>
        </w:tc>
        <w:tc>
          <w:tcPr>
            <w:tcW w:type="dxa" w:w="248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Python deque + sliding window</w:t>
            </w:r>
          </w:p>
        </w:tc>
        <w:tc>
          <w:tcPr>
            <w:tcW w:type="dxa" w:w="248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Accumulate per-frame matches, threshold at 40%</w:t>
            </w:r>
          </w:p>
        </w:tc>
      </w:tr>
      <w:tr>
        <w:tc>
          <w:tcPr>
            <w:tcW w:type="dxa" w:w="20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tcPr>
          <w:p>
            <w:r>
              <w:rPr>
                <w:rFonts w:ascii="Arial" w:cs="Arial" w:eastAsia="Arial" w:hAnsi="Arial"/>
                <w:b/>
                <w:bCs/>
                <w:color w:val="1B2A4A"/>
                <w:sz w:val="18"/>
                <w:szCs w:val="18"/>
              </w:rPr>
              <w:t xml:space="preserve">Storage</w:t>
            </w:r>
          </w:p>
        </w:tc>
        <w:tc>
          <w:tcPr>
            <w:tcW w:type="dxa" w:w="24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Database</w:t>
            </w:r>
          </w:p>
        </w:tc>
        <w:tc>
          <w:tcPr>
            <w:tcW w:type="dxa" w:w="248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SQLite / PostgreSQL</w:t>
            </w:r>
          </w:p>
        </w:tc>
        <w:tc>
          <w:tcPr>
            <w:tcW w:type="dxa" w:w="248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Attendance records, student embeddings, sessions</w:t>
            </w:r>
          </w:p>
        </w:tc>
      </w:tr>
      <w:tr>
        <w:tc>
          <w:tcPr>
            <w:tcW w:type="dxa" w:w="20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bCs/>
                <w:color w:val="1B2A4A"/>
                <w:sz w:val="18"/>
                <w:szCs w:val="18"/>
              </w:rPr>
              <w:t xml:space="preserve">API</w:t>
            </w:r>
          </w:p>
        </w:tc>
        <w:tc>
          <w:tcPr>
            <w:tcW w:type="dxa" w:w="24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Backend Server</w:t>
            </w:r>
          </w:p>
        </w:tc>
        <w:tc>
          <w:tcPr>
            <w:tcW w:type="dxa" w:w="248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FastAPI + Uvicorn</w:t>
            </w:r>
          </w:p>
        </w:tc>
        <w:tc>
          <w:tcPr>
            <w:tcW w:type="dxa" w:w="248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REST API, WebSocket stream, seating map endpoints</w:t>
            </w:r>
          </w:p>
        </w:tc>
      </w:tr>
      <w:tr>
        <w:tc>
          <w:tcPr>
            <w:tcW w:type="dxa" w:w="20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bCs/>
                <w:color w:val="16A34A"/>
                <w:sz w:val="18"/>
                <w:szCs w:val="18"/>
              </w:rPr>
              <w:t xml:space="preserve">UI</w:t>
            </w:r>
          </w:p>
        </w:tc>
        <w:tc>
          <w:tcPr>
            <w:tcW w:type="dxa" w:w="24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Dashboard</w:t>
            </w:r>
          </w:p>
        </w:tc>
        <w:tc>
          <w:tcPr>
            <w:tcW w:type="dxa" w:w="248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Next.js + Tailwind CSS + Recharts</w:t>
            </w:r>
          </w:p>
        </w:tc>
        <w:tc>
          <w:tcPr>
            <w:tcW w:type="dxa" w:w="248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Live monitor, admin panel, attendance reports</w:t>
            </w:r>
          </w:p>
        </w:tc>
      </w:tr>
    </w:tbl>
    <w:p>
      <w:pPr>
        <w:spacing w:before="120" w:after="120"/>
      </w:pPr>
    </w:p>
    <w:p>
      <w:pPr>
        <w:pStyle w:val="Heading2"/>
        <w:spacing w:before="260" w:after="100"/>
      </w:pPr>
      <w:r>
        <w:rPr>
          <w:rFonts w:ascii="Arial" w:cs="Arial" w:eastAsia="Arial" w:hAnsi="Arial"/>
          <w:b/>
          <w:bCs/>
          <w:color w:val="2563EB"/>
          <w:sz w:val="28"/>
          <w:szCs w:val="28"/>
        </w:rPr>
        <w:t xml:space="preserve">4.2  Data Flow Between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4520"/>
        <w:gridCol w:w="4520"/>
      </w:tblGrid>
      <w:tr>
        <w:trPr>
          <w:tblHeader/>
        </w:trPr>
        <w:tc>
          <w:tcPr>
            <w:tcW w:type="dxa" w:w="32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452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From → To</w:t>
            </w:r>
          </w:p>
        </w:tc>
        <w:tc>
          <w:tcPr>
            <w:tcW w:type="dxa" w:w="452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Data</w:t>
            </w:r>
          </w:p>
        </w:tc>
      </w:tr>
      <w:tr>
        <w:tc>
          <w:tcPr>
            <w:tcW w:type="dxa" w:w="320"/>
            <w:tcBorders>
              <w:top w:val="single" w:color="FFFFFF" w:sz="1"/>
              <w:left w:val="single" w:color="FFFFFF" w:sz="1"/>
              <w:bottom w:val="single" w:color="FFFFFF" w:sz="1"/>
              <w:right w:val="single" w:color="FFFFFF"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w:t>
            </w:r>
          </w:p>
        </w:tc>
        <w:tc>
          <w:tcPr>
            <w:tcW w:type="dxa" w:w="452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Camera → OpenCV VideoCapture</w:t>
            </w:r>
          </w:p>
        </w:tc>
        <w:tc>
          <w:tcPr>
            <w:tcW w:type="dxa" w:w="452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Raw MJPEG / H.264 stream</w:t>
            </w:r>
          </w:p>
        </w:tc>
      </w:tr>
      <w:tr>
        <w:tc>
          <w:tcPr>
            <w:tcW w:type="dxa" w:w="320"/>
            <w:tcBorders>
              <w:top w:val="single" w:color="FFFFFF" w:sz="1"/>
              <w:left w:val="single" w:color="FFFFFF" w:sz="1"/>
              <w:bottom w:val="single" w:color="FFFFFF" w:sz="1"/>
              <w:right w:val="single" w:color="FFFFFF"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w:t>
            </w:r>
          </w:p>
        </w:tc>
        <w:tc>
          <w:tcPr>
            <w:tcW w:type="dxa" w:w="4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VideoCapture → Tile Generator</w:t>
            </w:r>
          </w:p>
        </w:tc>
        <w:tc>
          <w:tcPr>
            <w:tcW w:type="dxa" w:w="4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NumPy array (3840x2160x3 uint8)</w:t>
            </w:r>
          </w:p>
        </w:tc>
      </w:tr>
      <w:tr>
        <w:tc>
          <w:tcPr>
            <w:tcW w:type="dxa" w:w="320"/>
            <w:tcBorders>
              <w:top w:val="single" w:color="FFFFFF" w:sz="1"/>
              <w:left w:val="single" w:color="FFFFFF" w:sz="1"/>
              <w:bottom w:val="single" w:color="FFFFFF" w:sz="1"/>
              <w:right w:val="single" w:color="FFFFFF"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3</w:t>
            </w:r>
          </w:p>
        </w:tc>
        <w:tc>
          <w:tcPr>
            <w:tcW w:type="dxa" w:w="452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Tile Generator → YOLOv8n-face</w:t>
            </w:r>
          </w:p>
        </w:tc>
        <w:tc>
          <w:tcPr>
            <w:tcW w:type="dxa" w:w="452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List of 24 x (640x540) tiles</w:t>
            </w:r>
          </w:p>
        </w:tc>
      </w:tr>
      <w:tr>
        <w:tc>
          <w:tcPr>
            <w:tcW w:type="dxa" w:w="320"/>
            <w:tcBorders>
              <w:top w:val="single" w:color="FFFFFF" w:sz="1"/>
              <w:left w:val="single" w:color="FFFFFF" w:sz="1"/>
              <w:bottom w:val="single" w:color="FFFFFF" w:sz="1"/>
              <w:right w:val="single" w:color="FFFFFF"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4</w:t>
            </w:r>
          </w:p>
        </w:tc>
        <w:tc>
          <w:tcPr>
            <w:tcW w:type="dxa" w:w="4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YOLOv8n-face → NMS</w:t>
            </w:r>
          </w:p>
        </w:tc>
        <w:tc>
          <w:tcPr>
            <w:tcW w:type="dxa" w:w="4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Raw bbox list with tile-local coordinates</w:t>
            </w:r>
          </w:p>
        </w:tc>
      </w:tr>
      <w:tr>
        <w:tc>
          <w:tcPr>
            <w:tcW w:type="dxa" w:w="320"/>
            <w:tcBorders>
              <w:top w:val="single" w:color="FFFFFF" w:sz="1"/>
              <w:left w:val="single" w:color="FFFFFF" w:sz="1"/>
              <w:bottom w:val="single" w:color="FFFFFF" w:sz="1"/>
              <w:right w:val="single" w:color="FFFFFF"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5</w:t>
            </w:r>
          </w:p>
        </w:tc>
        <w:tc>
          <w:tcPr>
            <w:tcW w:type="dxa" w:w="452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NMS → Crop+Upscale</w:t>
            </w:r>
          </w:p>
        </w:tc>
        <w:tc>
          <w:tcPr>
            <w:tcW w:type="dxa" w:w="452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Deduplicated bboxes in original frame coords</w:t>
            </w:r>
          </w:p>
        </w:tc>
      </w:tr>
      <w:tr>
        <w:tc>
          <w:tcPr>
            <w:tcW w:type="dxa" w:w="320"/>
            <w:tcBorders>
              <w:top w:val="single" w:color="FFFFFF" w:sz="1"/>
              <w:left w:val="single" w:color="FFFFFF" w:sz="1"/>
              <w:bottom w:val="single" w:color="FFFFFF" w:sz="1"/>
              <w:right w:val="single" w:color="FFFFFF"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6</w:t>
            </w:r>
          </w:p>
        </w:tc>
        <w:tc>
          <w:tcPr>
            <w:tcW w:type="dxa" w:w="4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Crop+Upscale → Quality Filter</w:t>
            </w:r>
          </w:p>
        </w:tc>
        <w:tc>
          <w:tcPr>
            <w:tcW w:type="dxa" w:w="4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112x112 BGR crops</w:t>
            </w:r>
          </w:p>
        </w:tc>
      </w:tr>
      <w:tr>
        <w:tc>
          <w:tcPr>
            <w:tcW w:type="dxa" w:w="320"/>
            <w:tcBorders>
              <w:top w:val="single" w:color="FFFFFF" w:sz="1"/>
              <w:left w:val="single" w:color="FFFFFF" w:sz="1"/>
              <w:bottom w:val="single" w:color="FFFFFF" w:sz="1"/>
              <w:right w:val="single" w:color="FFFFFF"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7</w:t>
            </w:r>
          </w:p>
        </w:tc>
        <w:tc>
          <w:tcPr>
            <w:tcW w:type="dxa" w:w="452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Quality Filter → AdaFace</w:t>
            </w:r>
          </w:p>
        </w:tc>
        <w:tc>
          <w:tcPr>
            <w:tcW w:type="dxa" w:w="452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Valid 112x112 crops only</w:t>
            </w:r>
          </w:p>
        </w:tc>
      </w:tr>
      <w:tr>
        <w:tc>
          <w:tcPr>
            <w:tcW w:type="dxa" w:w="320"/>
            <w:tcBorders>
              <w:top w:val="single" w:color="FFFFFF" w:sz="1"/>
              <w:left w:val="single" w:color="FFFFFF" w:sz="1"/>
              <w:bottom w:val="single" w:color="FFFFFF" w:sz="1"/>
              <w:right w:val="single" w:color="FFFFFF"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8</w:t>
            </w:r>
          </w:p>
        </w:tc>
        <w:tc>
          <w:tcPr>
            <w:tcW w:type="dxa" w:w="4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AdaFace → Matcher</w:t>
            </w:r>
          </w:p>
        </w:tc>
        <w:tc>
          <w:tcPr>
            <w:tcW w:type="dxa" w:w="4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512-d float32 embedding per face</w:t>
            </w:r>
          </w:p>
        </w:tc>
      </w:tr>
      <w:tr>
        <w:tc>
          <w:tcPr>
            <w:tcW w:type="dxa" w:w="320"/>
            <w:tcBorders>
              <w:top w:val="single" w:color="FFFFFF" w:sz="1"/>
              <w:left w:val="single" w:color="FFFFFF" w:sz="1"/>
              <w:bottom w:val="single" w:color="FFFFFF" w:sz="1"/>
              <w:right w:val="single" w:color="FFFFFF"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9</w:t>
            </w:r>
          </w:p>
        </w:tc>
        <w:tc>
          <w:tcPr>
            <w:tcW w:type="dxa" w:w="452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Matcher → Vote Buffer</w:t>
            </w:r>
          </w:p>
        </w:tc>
        <w:tc>
          <w:tcPr>
            <w:tcW w:type="dxa" w:w="452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(student_id, cosine_score, timestamp)</w:t>
            </w:r>
          </w:p>
        </w:tc>
      </w:tr>
      <w:tr>
        <w:tc>
          <w:tcPr>
            <w:tcW w:type="dxa" w:w="320"/>
            <w:tcBorders>
              <w:top w:val="single" w:color="FFFFFF" w:sz="1"/>
              <w:left w:val="single" w:color="FFFFFF" w:sz="1"/>
              <w:bottom w:val="single" w:color="FFFFFF" w:sz="1"/>
              <w:right w:val="single" w:color="FFFFFF"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10</w:t>
            </w:r>
          </w:p>
        </w:tc>
        <w:tc>
          <w:tcPr>
            <w:tcW w:type="dxa" w:w="4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Vote Buffer → DB Writer</w:t>
            </w:r>
          </w:p>
        </w:tc>
        <w:tc>
          <w:tcPr>
            <w:tcW w:type="dxa" w:w="4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Confirmed student presence event</w:t>
            </w:r>
          </w:p>
        </w:tc>
      </w:tr>
      <w:tr>
        <w:tc>
          <w:tcPr>
            <w:tcW w:type="dxa" w:w="320"/>
            <w:tcBorders>
              <w:top w:val="single" w:color="FFFFFF" w:sz="1"/>
              <w:left w:val="single" w:color="FFFFFF" w:sz="1"/>
              <w:bottom w:val="single" w:color="FFFFFF" w:sz="1"/>
              <w:right w:val="single" w:color="FFFFFF"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11</w:t>
            </w:r>
          </w:p>
        </w:tc>
        <w:tc>
          <w:tcPr>
            <w:tcW w:type="dxa" w:w="452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FastAPI → Next.js (WebSocket)</w:t>
            </w:r>
          </w:p>
        </w:tc>
        <w:tc>
          <w:tcPr>
            <w:tcW w:type="dxa" w:w="452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JSON frame: bboxes, names, vote_progress, stats</w:t>
            </w:r>
          </w:p>
        </w:tc>
      </w:tr>
    </w:tbl>
    <w:p>
      <w:pPr>
        <w:spacing w:before="100" w:after="100"/>
      </w:pPr>
    </w:p>
    <w:p>
      <w:r>
        <w:br w:type="page"/>
      </w:r>
    </w:p>
    <w:p>
      <w:pPr>
        <w:pStyle w:val="Heading1"/>
        <w:spacing w:before="320" w:after="120"/>
      </w:pPr>
      <w:r>
        <w:rPr>
          <w:rFonts w:ascii="Arial" w:cs="Arial" w:eastAsia="Arial" w:hAnsi="Arial"/>
          <w:b/>
          <w:bCs/>
          <w:color w:val="1B2A4A"/>
          <w:sz w:val="36"/>
          <w:szCs w:val="36"/>
        </w:rPr>
        <w:t xml:space="preserve">5. Edge Cases &amp; Mitigations</w:t>
      </w:r>
    </w:p>
    <w:p>
      <w:pPr>
        <w:pBdr>
          <w:bottom w:val="single" w:color="2563EB" w:sz="6" w:space="1"/>
        </w:pBd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Edge Case</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Severity</w:t>
            </w:r>
          </w:p>
        </w:tc>
        <w:tc>
          <w:tcPr>
            <w:tcW w:type="dxa" w:w="516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Mitigation</w:t>
            </w:r>
          </w:p>
        </w:tc>
      </w:tr>
      <w:tr>
        <w:tc>
          <w:tcPr>
            <w:tcW w:type="dxa" w:w="26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YOLOv8n-face auto-resizes to 640px</w:t>
            </w:r>
          </w:p>
        </w:tc>
        <w:tc>
          <w:tcPr>
            <w:tcW w:type="dxa" w:w="1600"/>
            <w:tcBorders>
              <w:top w:val="single" w:color="FFFFFF" w:sz="1"/>
              <w:left w:val="single" w:color="FFFFFF" w:sz="1"/>
              <w:bottom w:val="single" w:color="FFFFFF" w:sz="1"/>
              <w:right w:val="single" w:color="FFFFFF"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516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Always pass imgsz=640 and tile explicitly. Never call model(full_4k_frame)</w:t>
            </w:r>
          </w:p>
        </w:tc>
      </w:tr>
      <w:tr>
        <w:tc>
          <w:tcPr>
            <w:tcW w:type="dxa" w:w="26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Same face in 2 adjacent tiles</w:t>
            </w:r>
          </w:p>
        </w:tc>
        <w:tc>
          <w:tcPr>
            <w:tcW w:type="dxa" w:w="1600"/>
            <w:tcBorders>
              <w:top w:val="single" w:color="FFFFFF" w:sz="1"/>
              <w:left w:val="single" w:color="FFFFFF" w:sz="1"/>
              <w:bottom w:val="single" w:color="FFFFFF" w:sz="1"/>
              <w:right w:val="single" w:color="FFFFFF"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516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IoU-based NMS across all tile detections before cropping. IOU threshold = 0.4</w:t>
            </w:r>
          </w:p>
        </w:tc>
      </w:tr>
      <w:tr>
        <w:tc>
          <w:tcPr>
            <w:tcW w:type="dxa" w:w="26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Blurry / motion-blurred crop</w:t>
            </w:r>
          </w:p>
        </w:tc>
        <w:tc>
          <w:tcPr>
            <w:tcW w:type="dxa" w:w="1600"/>
            <w:tcBorders>
              <w:top w:val="single" w:color="FFFFFF" w:sz="1"/>
              <w:left w:val="single" w:color="FFFFFF" w:sz="1"/>
              <w:bottom w:val="single" w:color="FFFFFF" w:sz="1"/>
              <w:right w:val="single" w:color="FFFFFF"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516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Laplacian variance quality gate: reject crops with variance &lt; 30 before recognition</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Student looking away / sideways</w:t>
            </w:r>
          </w:p>
        </w:tc>
        <w:tc>
          <w:tcPr>
            <w:tcW w:type="dxa" w:w="1600"/>
            <w:tcBorders>
              <w:top w:val="single" w:color="FFFFFF" w:sz="1"/>
              <w:left w:val="single" w:color="FFFFFF" w:sz="1"/>
              <w:bottom w:val="single" w:color="FFFFFF" w:sz="1"/>
              <w:right w:val="single" w:color="FFFFFF" w:sz="1"/>
            </w:tcBorders>
            <w:shd w:fill="6B728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Temporal voting tolerates this. Student only needs to face camera in 40% of a 30s window</w:t>
            </w:r>
          </w:p>
        </w:tc>
      </w:tr>
      <w:tr>
        <w:tc>
          <w:tcPr>
            <w:tcW w:type="dxa" w:w="26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YOLOv8n-face misses back rows</w:t>
            </w:r>
          </w:p>
        </w:tc>
        <w:tc>
          <w:tcPr>
            <w:tcW w:type="dxa" w:w="1600"/>
            <w:tcBorders>
              <w:top w:val="single" w:color="FFFFFF" w:sz="1"/>
              <w:left w:val="single" w:color="FFFFFF" w:sz="1"/>
              <w:bottom w:val="single" w:color="FFFFFF" w:sz="1"/>
              <w:right w:val="single" w:color="FFFFFF"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516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Lower confidence threshold to 0.15. Enable EDSR upscale for back-row tiles. Optional: upgrade to RetinaFace detector</w:t>
            </w:r>
          </w:p>
        </w:tc>
      </w:tr>
      <w:tr>
        <w:tc>
          <w:tcPr>
            <w:tcW w:type="dxa" w:w="26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Embedding DB mismatch after swap</w:t>
            </w:r>
          </w:p>
        </w:tc>
        <w:tc>
          <w:tcPr>
            <w:tcW w:type="dxa" w:w="1600"/>
            <w:tcBorders>
              <w:top w:val="single" w:color="FFFFFF" w:sz="1"/>
              <w:left w:val="single" w:color="FFFFFF" w:sz="1"/>
              <w:bottom w:val="single" w:color="FFFFFF" w:sz="1"/>
              <w:right w:val="single" w:color="FFFFFF"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516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AdaFace embeddings are incompatible with InsightFace. All students must re-register after switch. Show migration warning in UI</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Glasses / hair occlusion</w:t>
            </w:r>
          </w:p>
        </w:tc>
        <w:tc>
          <w:tcPr>
            <w:tcW w:type="dxa" w:w="1600"/>
            <w:tcBorders>
              <w:top w:val="single" w:color="FFFFFF" w:sz="1"/>
              <w:left w:val="single" w:color="FFFFFF" w:sz="1"/>
              <w:bottom w:val="single" w:color="FFFFFF" w:sz="1"/>
              <w:right w:val="single" w:color="FFFFFF" w:sz="1"/>
            </w:tcBorders>
            <w:shd w:fill="6B728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Register each student with 3 photos: frontal, with glasses, slight angle. Cosine threshold at 0.35 (not 0.5)</w:t>
            </w:r>
          </w:p>
        </w:tc>
      </w:tr>
      <w:tr>
        <w:tc>
          <w:tcPr>
            <w:tcW w:type="dxa" w:w="26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Poor classroom lighting</w:t>
            </w:r>
          </w:p>
        </w:tc>
        <w:tc>
          <w:tcPr>
            <w:tcW w:type="dxa" w:w="1600"/>
            <w:tcBorders>
              <w:top w:val="single" w:color="FFFFFF" w:sz="1"/>
              <w:left w:val="single" w:color="FFFFFF" w:sz="1"/>
              <w:bottom w:val="single" w:color="FFFFFF" w:sz="1"/>
              <w:right w:val="single" w:color="FFFFFF"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516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ISO range [100–1600] helps. Pre-process with CLAHE (cv2.createCLAHE) on each crop before embedding extraction</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Student behind another student</w:t>
            </w:r>
          </w:p>
        </w:tc>
        <w:tc>
          <w:tcPr>
            <w:tcW w:type="dxa" w:w="1600"/>
            <w:tcBorders>
              <w:top w:val="single" w:color="FFFFFF" w:sz="1"/>
              <w:left w:val="single" w:color="FFFFFF" w:sz="1"/>
              <w:bottom w:val="single" w:color="FFFFFF" w:sz="1"/>
              <w:right w:val="single" w:color="FFFFFF" w:sz="1"/>
            </w:tcBorders>
            <w:shd w:fill="16A3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51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Partially occluded faces will be detected with lower confidence, likely filtered by quality gate. Mark as not-detected</w:t>
            </w:r>
          </w:p>
        </w:tc>
      </w:tr>
      <w:tr>
        <w:tc>
          <w:tcPr>
            <w:tcW w:type="dxa" w:w="26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Processing speed: 24 tiles x 60 faces</w:t>
            </w:r>
          </w:p>
        </w:tc>
        <w:tc>
          <w:tcPr>
            <w:tcW w:type="dxa" w:w="1600"/>
            <w:tcBorders>
              <w:top w:val="single" w:color="FFFFFF" w:sz="1"/>
              <w:left w:val="single" w:color="FFFFFF" w:sz="1"/>
              <w:bottom w:val="single" w:color="FFFFFF" w:sz="1"/>
              <w:right w:val="single" w:color="FFFFFF"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516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Target 1 full frame per 2–4 seconds on CPU. Use async tile processing (asyncio + ThreadPoolExecutor). Attendance does not need real-time FPS</w:t>
            </w:r>
          </w:p>
        </w:tc>
      </w:tr>
      <w:tr>
        <w:tc>
          <w:tcPr>
            <w:tcW w:type="dxa" w:w="26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False positive (wrong student marked)</w:t>
            </w:r>
          </w:p>
        </w:tc>
        <w:tc>
          <w:tcPr>
            <w:tcW w:type="dxa" w:w="1600"/>
            <w:tcBorders>
              <w:top w:val="single" w:color="FFFFFF" w:sz="1"/>
              <w:left w:val="single" w:color="FFFFFF" w:sz="1"/>
              <w:bottom w:val="single" w:color="FFFFFF" w:sz="1"/>
              <w:right w:val="single" w:color="FFFFFF"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516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Temporal 40% vote threshold + cosine minimum 0.35 together virtually eliminate single-frame false positives</w:t>
            </w:r>
          </w:p>
        </w:tc>
      </w:tr>
    </w:tbl>
    <w:p>
      <w:pPr>
        <w:spacing w:before="100" w:after="100"/>
      </w:pPr>
    </w:p>
    <w:p>
      <w:r>
        <w:br w:type="page"/>
      </w:r>
    </w:p>
    <w:p>
      <w:pPr>
        <w:pStyle w:val="Heading1"/>
        <w:spacing w:before="320" w:after="120"/>
      </w:pPr>
      <w:r>
        <w:rPr>
          <w:rFonts w:ascii="Arial" w:cs="Arial" w:eastAsia="Arial" w:hAnsi="Arial"/>
          <w:b/>
          <w:bCs/>
          <w:color w:val="1B2A4A"/>
          <w:sz w:val="36"/>
          <w:szCs w:val="36"/>
        </w:rPr>
        <w:t xml:space="preserve">6. Expected Accuracy by Condition</w:t>
      </w:r>
    </w:p>
    <w:p>
      <w:pPr>
        <w:pBdr>
          <w:bottom w:val="single" w:color="2563EB" w:sz="6" w:space="1"/>
        </w:pBdr>
        <w:spacing w:before="80" w:after="80"/>
      </w:pPr>
    </w:p>
    <w:p>
      <w:pPr>
        <w:spacing w:before="80" w:after="80"/>
      </w:pPr>
    </w:p>
    <w:p>
      <w:pPr>
        <w:spacing w:before="60" w:after="100"/>
        <w:jc w:val="left"/>
      </w:pPr>
      <w:r>
        <w:rPr>
          <w:rFonts w:ascii="Arial" w:cs="Arial" w:eastAsia="Arial" w:hAnsi="Arial"/>
          <w:b w:val="false"/>
          <w:bCs w:val="false"/>
          <w:i w:val="false"/>
          <w:iCs w:val="false"/>
          <w:color w:val="6B7280"/>
          <w:sz w:val="20"/>
          <w:szCs w:val="20"/>
        </w:rPr>
        <w:t xml:space="preserve">The following estimates are based on the camera specifications, classroom geometry, and the characteristics of the chosen models. These are engineering estimates, not guarantees — actual results depend heavily on lighting, seating arrangement, and student cooperation during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Condition</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Detection Rate</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Recognition Accuracy</w:t>
            </w:r>
          </w:p>
        </w:tc>
        <w:tc>
          <w:tcPr>
            <w:tcW w:type="dxa" w:w="336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Notes</w:t>
            </w:r>
          </w:p>
        </w:tc>
      </w:tr>
      <w:tr>
        <w:tc>
          <w:tcPr>
            <w:tcW w:type="dxa" w:w="28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Front rows, good light, facing camera</w:t>
            </w:r>
          </w:p>
        </w:tc>
        <w:tc>
          <w:tcPr>
            <w:tcW w:type="dxa" w:w="16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bCs/>
                <w:color w:val="16A34A"/>
                <w:sz w:val="18"/>
                <w:szCs w:val="18"/>
              </w:rPr>
              <w:t xml:space="preserve">95%+</w:t>
            </w:r>
          </w:p>
        </w:tc>
        <w:tc>
          <w:tcPr>
            <w:tcW w:type="dxa" w:w="16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bCs/>
                <w:color w:val="16A34A"/>
                <w:sz w:val="18"/>
                <w:szCs w:val="18"/>
              </w:rPr>
              <w:t xml:space="preserve">85–90%</w:t>
            </w:r>
          </w:p>
        </w:tc>
        <w:tc>
          <w:tcPr>
            <w:tcW w:type="dxa" w:w="33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Best case. Highly reliable</w:t>
            </w:r>
          </w:p>
        </w:tc>
      </w:tr>
      <w:tr>
        <w:tc>
          <w:tcPr>
            <w:tcW w:type="dxa" w:w="28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Mid rows, standard classroom lighting</w:t>
            </w:r>
          </w:p>
        </w:tc>
        <w:tc>
          <w:tcPr>
            <w:tcW w:type="dxa" w:w="16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bCs/>
                <w:color w:val="2563EB"/>
                <w:sz w:val="18"/>
                <w:szCs w:val="18"/>
              </w:rPr>
              <w:t xml:space="preserve">80–90%</w:t>
            </w:r>
          </w:p>
        </w:tc>
        <w:tc>
          <w:tcPr>
            <w:tcW w:type="dxa" w:w="16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bCs/>
                <w:color w:val="2563EB"/>
                <w:sz w:val="18"/>
                <w:szCs w:val="18"/>
              </w:rPr>
              <w:t xml:space="preserve">70–82%</w:t>
            </w:r>
          </w:p>
        </w:tc>
        <w:tc>
          <w:tcPr>
            <w:tcW w:type="dxa" w:w="336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Reliable with voting</w:t>
            </w:r>
          </w:p>
        </w:tc>
      </w:tr>
      <w:tr>
        <w:tc>
          <w:tcPr>
            <w:tcW w:type="dxa" w:w="28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Back rows (6–8 m), decent lighting</w:t>
            </w:r>
          </w:p>
        </w:tc>
        <w:tc>
          <w:tcPr>
            <w:tcW w:type="dxa" w:w="16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bCs/>
                <w:color w:val="D97706"/>
                <w:sz w:val="18"/>
                <w:szCs w:val="18"/>
              </w:rPr>
              <w:t xml:space="preserve">60–75%</w:t>
            </w:r>
          </w:p>
        </w:tc>
        <w:tc>
          <w:tcPr>
            <w:tcW w:type="dxa" w:w="16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bCs/>
                <w:color w:val="D97706"/>
                <w:sz w:val="18"/>
                <w:szCs w:val="18"/>
              </w:rPr>
              <w:t xml:space="preserve">55–70%</w:t>
            </w:r>
          </w:p>
        </w:tc>
        <w:tc>
          <w:tcPr>
            <w:tcW w:type="dxa" w:w="336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Marginal. EDSR helps. Seating map strongly recommended</w:t>
            </w:r>
          </w:p>
        </w:tc>
      </w:tr>
      <w:tr>
        <w:tc>
          <w:tcPr>
            <w:tcW w:type="dxa" w:w="28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Poor lighting / fluorescent flicker</w:t>
            </w:r>
          </w:p>
        </w:tc>
        <w:tc>
          <w:tcPr>
            <w:tcW w:type="dxa" w:w="16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bCs/>
                <w:color w:val="DC2626"/>
                <w:sz w:val="18"/>
                <w:szCs w:val="18"/>
              </w:rPr>
              <w:t xml:space="preserve">40–65%</w:t>
            </w:r>
          </w:p>
        </w:tc>
        <w:tc>
          <w:tcPr>
            <w:tcW w:type="dxa" w:w="16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bCs/>
                <w:color w:val="DC2626"/>
                <w:sz w:val="18"/>
                <w:szCs w:val="18"/>
              </w:rPr>
              <w:t xml:space="preserve">40–60%</w:t>
            </w:r>
          </w:p>
        </w:tc>
        <w:tc>
          <w:tcPr>
            <w:tcW w:type="dxa" w:w="336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CLAHE pre-processing partially compensates</w:t>
            </w:r>
          </w:p>
        </w:tc>
      </w:tr>
      <w:tr>
        <w:tc>
          <w:tcPr>
            <w:tcW w:type="dxa" w:w="28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Masks worn by students</w:t>
            </w:r>
          </w:p>
        </w:tc>
        <w:tc>
          <w:tcPr>
            <w:tcW w:type="dxa" w:w="16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bCs/>
                <w:color w:val="DC2626"/>
                <w:sz w:val="18"/>
                <w:szCs w:val="18"/>
              </w:rPr>
              <w:t xml:space="preserve">70–80%</w:t>
            </w:r>
          </w:p>
        </w:tc>
        <w:tc>
          <w:tcPr>
            <w:tcW w:type="dxa" w:w="16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bCs/>
                <w:color w:val="DC2626"/>
                <w:sz w:val="18"/>
                <w:szCs w:val="18"/>
              </w:rPr>
              <w:t xml:space="preserve">25–40%</w:t>
            </w:r>
          </w:p>
        </w:tc>
        <w:tc>
          <w:tcPr>
            <w:tcW w:type="dxa" w:w="336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Face recognition fundamentally impaired. Consider fallback method</w:t>
            </w:r>
          </w:p>
        </w:tc>
      </w:tr>
    </w:tbl>
    <w:p>
      <w:pPr>
        <w:spacing w:before="100" w:after="100"/>
      </w:pPr>
    </w:p>
    <w:p>
      <w:r>
        <w:br w:type="page"/>
      </w:r>
    </w:p>
    <w:p>
      <w:pPr>
        <w:pStyle w:val="Heading1"/>
        <w:spacing w:before="320" w:after="120"/>
      </w:pPr>
      <w:r>
        <w:rPr>
          <w:rFonts w:ascii="Arial" w:cs="Arial" w:eastAsia="Arial" w:hAnsi="Arial"/>
          <w:b/>
          <w:bCs/>
          <w:color w:val="1B2A4A"/>
          <w:sz w:val="36"/>
          <w:szCs w:val="36"/>
        </w:rPr>
        <w:t xml:space="preserve">7. Implementation Roadmap</w:t>
      </w:r>
    </w:p>
    <w:p>
      <w:pPr>
        <w:pBdr>
          <w:bottom w:val="single" w:color="2563EB" w:sz="6" w:space="1"/>
        </w:pBdr>
        <w:spacing w:before="80" w:after="80"/>
      </w:pPr>
    </w:p>
    <w:p>
      <w:pPr>
        <w:spacing w:before="80" w:after="80"/>
      </w:pPr>
    </w:p>
    <w:p>
      <w:pPr>
        <w:spacing w:before="60" w:after="100"/>
        <w:jc w:val="left"/>
      </w:pPr>
      <w:r>
        <w:rPr>
          <w:rFonts w:ascii="Arial" w:cs="Arial" w:eastAsia="Arial" w:hAnsi="Arial"/>
          <w:b/>
          <w:bCs/>
          <w:i w:val="false"/>
          <w:iCs w:val="false"/>
          <w:color w:val="111827"/>
          <w:sz w:val="20"/>
          <w:szCs w:val="20"/>
        </w:rPr>
        <w:t xml:space="preserve">Build and validate each stage in sequence. Do not proceed to a later stage if the preceding stage has not been validated — errors compound.</w:t>
      </w:r>
    </w:p>
    <w:p>
      <w:pPr>
        <w:pStyle w:val="Heading2"/>
        <w:spacing w:before="260" w:after="100"/>
      </w:pPr>
      <w:r>
        <w:rPr>
          <w:rFonts w:ascii="Arial" w:cs="Arial" w:eastAsia="Arial" w:hAnsi="Arial"/>
          <w:b/>
          <w:bCs/>
          <w:color w:val="2563EB"/>
          <w:sz w:val="28"/>
          <w:szCs w:val="28"/>
        </w:rPr>
        <w:t xml:space="preserve">Phase 1 — Detection Foundation (Implement First)</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Swap YOLOv8n (COCO) for YOLOv8n-face: pip install ultralytics, download yolov8n-face.pt</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Write tile_detect(): divide 4K frame into 24 tiles (6x4 grid) with 64px overlap, run model per tile</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Write remap_coords(): translate tile-local bbox back to full frame coordinates</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Write nms(): IoU-based deduplication of cross-tile duplicates (threshold 0.4)</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VALIDATE: Upload a classroom photo and confirm faces detected in all regions</w:t>
      </w:r>
    </w:p>
    <w:p>
      <w:pPr>
        <w:spacing w:before="80" w:after="80"/>
      </w:pPr>
    </w:p>
    <w:p>
      <w:pPr>
        <w:pStyle w:val="Heading2"/>
        <w:spacing w:before="260" w:after="100"/>
      </w:pPr>
      <w:r>
        <w:rPr>
          <w:rFonts w:ascii="Arial" w:cs="Arial" w:eastAsia="Arial" w:hAnsi="Arial"/>
          <w:b/>
          <w:bCs/>
          <w:color w:val="2563EB"/>
          <w:sz w:val="28"/>
          <w:szCs w:val="28"/>
        </w:rPr>
        <w:t xml:space="preserve">Phase 2 — Crop Pipeline</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Write extract_face_crop(): add 30% margin, clamp to frame bounds</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Write quality_filter(): size, aspect ratio, blur score, confidence checks</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Write upscale_crop(): Lanczos to 112x112, optional EDSR branch via env flag</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VALIDATE: Log all crops per frame, inspect visually for content and quality</w:t>
      </w:r>
    </w:p>
    <w:p>
      <w:pPr>
        <w:spacing w:before="80" w:after="80"/>
      </w:pPr>
    </w:p>
    <w:p>
      <w:pPr>
        <w:pStyle w:val="Heading2"/>
        <w:spacing w:before="260" w:after="100"/>
      </w:pPr>
      <w:r>
        <w:rPr>
          <w:rFonts w:ascii="Arial" w:cs="Arial" w:eastAsia="Arial" w:hAnsi="Arial"/>
          <w:b/>
          <w:bCs/>
          <w:color w:val="2563EB"/>
          <w:sz w:val="28"/>
          <w:szCs w:val="28"/>
        </w:rPr>
        <w:t xml:space="preserve">Phase 3 — AdaFace Integration</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Create adaface.py: download IR-50 checkpoint, expose get_embedding(crop_bgr) -&gt; ndarray</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Update requirements.txt: add torch&gt;=2.0.0, timm&gt;=0.9.0</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Update extract_embedding() in pipeline.py to use AdaFace (training path)</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Update recognition loop to use AdaFace embedding (inference path)</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Show migration warning in UI: all students must re-register</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VALIDATE: Register one student, upload frame, confirm name returned</w:t>
      </w:r>
    </w:p>
    <w:p>
      <w:pPr>
        <w:spacing w:before="80" w:after="80"/>
      </w:pPr>
    </w:p>
    <w:p>
      <w:pPr>
        <w:pStyle w:val="Heading2"/>
        <w:spacing w:before="260" w:after="100"/>
      </w:pPr>
      <w:r>
        <w:rPr>
          <w:rFonts w:ascii="Arial" w:cs="Arial" w:eastAsia="Arial" w:hAnsi="Arial"/>
          <w:b/>
          <w:bCs/>
          <w:color w:val="2563EB"/>
          <w:sz w:val="28"/>
          <w:szCs w:val="28"/>
        </w:rPr>
        <w:t xml:space="preserve">Phase 4 — Temporal Voting</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Replace consecutive_counts with _vote_buffer: dict[int, deque]</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Implement 30s rolling window with prune-on-access</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Implement 40% threshold gate before DB write</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Expose vote_progress in /api/camera/stats response</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VALIDATE: Upload 30 frames in loop, confirm student only marked after ~12+ recognitions</w:t>
      </w:r>
    </w:p>
    <w:p>
      <w:pPr>
        <w:spacing w:before="80" w:after="80"/>
      </w:pPr>
    </w:p>
    <w:p>
      <w:pPr>
        <w:pStyle w:val="Heading2"/>
        <w:spacing w:before="260" w:after="100"/>
      </w:pPr>
      <w:r>
        <w:rPr>
          <w:rFonts w:ascii="Arial" w:cs="Arial" w:eastAsia="Arial" w:hAnsi="Arial"/>
          <w:b/>
          <w:bCs/>
          <w:color w:val="2563EB"/>
          <w:sz w:val="28"/>
          <w:szCs w:val="28"/>
        </w:rPr>
        <w:t xml:space="preserve">Phase 5 — Optional Seating Map</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Add seat_map: dict[str, SeatZone] to pipeline state</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Add POST /api/seating endpoint with zone coordinates</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In process_frame, if seat map active: match detections to zones first, run recognition only within zone</w:t>
      </w:r>
    </w:p>
    <w:p>
      <w:pPr>
        <w:pStyle w:val="ListParagraph"/>
        <w:numPr>
          <w:ilvl w:val="0"/>
          <w:numId w:val="2"/>
        </w:numPr>
        <w:spacing w:before="40" w:after="40"/>
      </w:pPr>
      <w:r>
        <w:rPr>
          <w:rFonts w:ascii="Arial" w:cs="Arial" w:eastAsia="Arial" w:hAnsi="Arial"/>
          <w:b w:val="false"/>
          <w:bCs w:val="false"/>
          <w:i w:val="false"/>
          <w:iCs w:val="false"/>
          <w:color w:val="111827"/>
          <w:sz w:val="20"/>
          <w:szCs w:val="20"/>
        </w:rPr>
        <w:t xml:space="preserve">VALIDATE: Assign one seat zone, verify zone-constrained recognition</w:t>
      </w:r>
    </w:p>
    <w:p>
      <w:pPr>
        <w:spacing w:before="100" w:after="100"/>
      </w:pPr>
    </w:p>
    <w:p>
      <w:r>
        <w:br w:type="page"/>
      </w:r>
    </w:p>
    <w:p>
      <w:pPr>
        <w:pStyle w:val="Heading1"/>
        <w:spacing w:before="320" w:after="120"/>
      </w:pPr>
      <w:r>
        <w:rPr>
          <w:rFonts w:ascii="Arial" w:cs="Arial" w:eastAsia="Arial" w:hAnsi="Arial"/>
          <w:b/>
          <w:bCs/>
          <w:color w:val="1B2A4A"/>
          <w:sz w:val="36"/>
          <w:szCs w:val="36"/>
        </w:rPr>
        <w:t xml:space="preserve">8. Files to Create or Modify</w:t>
      </w:r>
    </w:p>
    <w:p>
      <w:pPr>
        <w:pBdr>
          <w:bottom w:val="single" w:color="2563EB" w:sz="6" w:space="1"/>
        </w:pBd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File</w:t>
            </w:r>
          </w:p>
        </w:tc>
        <w:tc>
          <w:tcPr>
            <w:tcW w:type="dxa" w:w="12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Action</w:t>
            </w:r>
          </w:p>
        </w:tc>
        <w:tc>
          <w:tcPr>
            <w:tcW w:type="dxa" w:w="676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Changes</w:t>
            </w:r>
          </w:p>
        </w:tc>
      </w:tr>
      <w:tr>
        <w:tc>
          <w:tcPr>
            <w:tcW w:type="dxa" w:w="14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pipeline.py</w:t>
            </w:r>
          </w:p>
        </w:tc>
        <w:tc>
          <w:tcPr>
            <w:tcW w:type="dxa" w:w="1200"/>
            <w:tcBorders>
              <w:top w:val="single" w:color="FFFFFF" w:sz="1"/>
              <w:left w:val="single" w:color="FFFFFF" w:sz="1"/>
              <w:bottom w:val="single" w:color="FFFFFF" w:sz="1"/>
              <w:right w:val="single" w:color="FFFFFF"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MODIFY</w:t>
            </w:r>
          </w:p>
        </w:tc>
        <w:tc>
          <w:tcPr>
            <w:tcW w:type="dxa" w:w="676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Add tile_detect(), extract_face_crop(), quality_filter(), upscale_crop(). Replace consecutive_counts with vote buffer. Add seat_map logic. Use AdaFace embedder in both train and infer paths.</w:t>
            </w:r>
          </w:p>
        </w:tc>
      </w:tr>
      <w:tr>
        <w:tc>
          <w:tcPr>
            <w:tcW w:type="dxa" w:w="14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adaface.py</w:t>
            </w:r>
          </w:p>
        </w:tc>
        <w:tc>
          <w:tcPr>
            <w:tcW w:type="dxa" w:w="1200"/>
            <w:tcBorders>
              <w:top w:val="single" w:color="FFFFFF" w:sz="1"/>
              <w:left w:val="single" w:color="FFFFFF" w:sz="1"/>
              <w:bottom w:val="single" w:color="FFFFFF" w:sz="1"/>
              <w:right w:val="single" w:color="FFFFFF" w:sz="1"/>
            </w:tcBorders>
            <w:shd w:fill="16A3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CREATE</w:t>
            </w:r>
          </w:p>
        </w:tc>
        <w:tc>
          <w:tcPr>
            <w:tcW w:type="dxa" w:w="67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New module: download IR-50 checkpoint, alignment pipeline, get_embedding() method, InsightFace fallback</w:t>
            </w:r>
          </w:p>
        </w:tc>
      </w:tr>
      <w:tr>
        <w:tc>
          <w:tcPr>
            <w:tcW w:type="dxa" w:w="14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main.py</w:t>
            </w:r>
          </w:p>
        </w:tc>
        <w:tc>
          <w:tcPr>
            <w:tcW w:type="dxa" w:w="1200"/>
            <w:tcBorders>
              <w:top w:val="single" w:color="FFFFFF" w:sz="1"/>
              <w:left w:val="single" w:color="FFFFFF" w:sz="1"/>
              <w:bottom w:val="single" w:color="FFFFFF" w:sz="1"/>
              <w:right w:val="single" w:color="FFFFFF"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MODIFY</w:t>
            </w:r>
          </w:p>
        </w:tc>
        <w:tc>
          <w:tcPr>
            <w:tcW w:type="dxa" w:w="676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Add GET/POST/DELETE /api/seating endpoints. Add vote_progress to /api/camera/stats response. Add migration warning endpoint.</w:t>
            </w:r>
          </w:p>
        </w:tc>
      </w:tr>
      <w:tr>
        <w:tc>
          <w:tcPr>
            <w:tcW w:type="dxa" w:w="14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requirements.txt</w:t>
            </w:r>
          </w:p>
        </w:tc>
        <w:tc>
          <w:tcPr>
            <w:tcW w:type="dxa" w:w="1200"/>
            <w:tcBorders>
              <w:top w:val="single" w:color="FFFFFF" w:sz="1"/>
              <w:left w:val="single" w:color="FFFFFF" w:sz="1"/>
              <w:bottom w:val="single" w:color="FFFFFF" w:sz="1"/>
              <w:right w:val="single" w:color="FFFFFF" w:sz="1"/>
            </w:tcBorders>
            <w:shd w:fill="D9770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MODIFY</w:t>
            </w:r>
          </w:p>
        </w:tc>
        <w:tc>
          <w:tcPr>
            <w:tcW w:type="dxa" w:w="676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Add: torch&gt;=2.0.0, timm&gt;=0.9.0. Existing ultralytics covers YOLOv8n-face.</w:t>
            </w:r>
          </w:p>
        </w:tc>
      </w:tr>
      <w:tr>
        <w:tc>
          <w:tcPr>
            <w:tcW w:type="dxa" w:w="14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Frontend UI</w:t>
            </w:r>
          </w:p>
        </w:tc>
        <w:tc>
          <w:tcPr>
            <w:tcW w:type="dxa" w:w="1200"/>
            <w:tcBorders>
              <w:top w:val="single" w:color="FFFFFF" w:sz="1"/>
              <w:left w:val="single" w:color="FFFFFF" w:sz="1"/>
              <w:bottom w:val="single" w:color="FFFFFF" w:sz="1"/>
              <w:right w:val="single" w:color="FFFFFF"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MODIFY</w:t>
            </w:r>
          </w:p>
        </w:tc>
        <w:tc>
          <w:tcPr>
            <w:tcW w:type="dxa" w:w="676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Add student re-registration migration warning banner. Add vote_progress indicator on live monitor. Add seating map configuration panel (optional).</w:t>
            </w:r>
          </w:p>
        </w:tc>
      </w:tr>
    </w:tbl>
    <w:p>
      <w:pPr>
        <w:spacing w:before="120" w:after="120"/>
      </w:pPr>
    </w:p>
    <w:p>
      <w:pPr>
        <w:pStyle w:val="Heading2"/>
        <w:spacing w:before="260" w:after="100"/>
      </w:pPr>
      <w:r>
        <w:rPr>
          <w:rFonts w:ascii="Arial" w:cs="Arial" w:eastAsia="Arial" w:hAnsi="Arial"/>
          <w:b/>
          <w:bCs/>
          <w:color w:val="2563EB"/>
          <w:sz w:val="28"/>
          <w:szCs w:val="28"/>
        </w:rPr>
        <w:t xml:space="preserve">New Python Packages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rPr>
          <w:tblHeader/>
        </w:trPr>
        <w:tc>
          <w:tcPr>
            <w:tcW w:type="dxa" w:w="234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Package</w:t>
            </w:r>
          </w:p>
        </w:tc>
        <w:tc>
          <w:tcPr>
            <w:tcW w:type="dxa" w:w="156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Version</w:t>
            </w:r>
          </w:p>
        </w:tc>
        <w:tc>
          <w:tcPr>
            <w:tcW w:type="dxa" w:w="156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Size</w:t>
            </w:r>
          </w:p>
        </w:tc>
        <w:tc>
          <w:tcPr>
            <w:tcW w:type="dxa" w:w="39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Purpose</w:t>
            </w:r>
          </w:p>
        </w:tc>
      </w:tr>
      <w:tr>
        <w:tc>
          <w:tcPr>
            <w:tcW w:type="dxa" w:w="234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torch</w:t>
            </w:r>
          </w:p>
        </w:tc>
        <w:tc>
          <w:tcPr>
            <w:tcW w:type="dxa" w:w="156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&gt;=2.0.0</w:t>
            </w:r>
          </w:p>
        </w:tc>
        <w:tc>
          <w:tcPr>
            <w:tcW w:type="dxa" w:w="156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bCs/>
                <w:color w:val="DC2626"/>
                <w:sz w:val="18"/>
                <w:szCs w:val="18"/>
              </w:rPr>
              <w:t xml:space="preserve">~2 GB</w:t>
            </w:r>
          </w:p>
        </w:tc>
        <w:tc>
          <w:tcPr>
            <w:tcW w:type="dxa" w:w="3900"/>
            <w:tcBorders>
              <w:top w:val="single" w:color="DDDDDD" w:sz="4"/>
              <w:left w:val="single" w:color="DDDDDD" w:sz="4"/>
              <w:bottom w:val="single" w:color="DDDDDD" w:sz="4"/>
              <w:right w:val="single" w:color="DDDDDD" w:sz="4"/>
            </w:tcBorders>
            <w:shd w:fill="FEE2E2" w:val="clear"/>
            <w:tcMar>
              <w:top w:type="dxa" w:w="80"/>
              <w:left w:type="dxa" w:w="120"/>
              <w:bottom w:type="dxa" w:w="80"/>
              <w:right w:type="dxa" w:w="120"/>
            </w:tcMar>
          </w:tcPr>
          <w:p>
            <w:r>
              <w:rPr>
                <w:rFonts w:ascii="Arial" w:cs="Arial" w:eastAsia="Arial" w:hAnsi="Arial"/>
                <w:b w:val="false"/>
                <w:bCs w:val="false"/>
                <w:color w:val="111827"/>
                <w:sz w:val="18"/>
                <w:szCs w:val="18"/>
              </w:rPr>
              <w:t xml:space="preserve">AdaFace model inference runtime</w:t>
            </w:r>
          </w:p>
        </w:tc>
      </w:tr>
      <w:tr>
        <w:tc>
          <w:tcPr>
            <w:tcW w:type="dxa" w:w="234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timm</w:t>
            </w:r>
          </w:p>
        </w:tc>
        <w:tc>
          <w:tcPr>
            <w:tcW w:type="dxa" w:w="156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&gt;=0.9.0</w:t>
            </w:r>
          </w:p>
        </w:tc>
        <w:tc>
          <w:tcPr>
            <w:tcW w:type="dxa" w:w="156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~50 MB</w:t>
            </w:r>
          </w:p>
        </w:tc>
        <w:tc>
          <w:tcPr>
            <w:tcW w:type="dxa" w:w="3900"/>
            <w:tcBorders>
              <w:top w:val="single" w:color="DDDDDD" w:sz="4"/>
              <w:left w:val="single" w:color="DDDDDD" w:sz="4"/>
              <w:bottom w:val="single" w:color="DDDDDD" w:sz="4"/>
              <w:right w:val="single" w:color="DDDDDD" w:sz="4"/>
            </w:tcBorders>
            <w:shd w:fill="FEF3C7" w:val="clear"/>
            <w:tcMar>
              <w:top w:type="dxa" w:w="80"/>
              <w:left w:type="dxa" w:w="120"/>
              <w:bottom w:type="dxa" w:w="80"/>
              <w:right w:type="dxa" w:w="120"/>
            </w:tcMar>
          </w:tcPr>
          <w:p>
            <w:r>
              <w:rPr>
                <w:rFonts w:ascii="Arial" w:cs="Arial" w:eastAsia="Arial" w:hAnsi="Arial"/>
                <w:b w:val="false"/>
                <w:bCs w:val="false"/>
                <w:color w:val="111827"/>
                <w:sz w:val="18"/>
                <w:szCs w:val="18"/>
              </w:rPr>
              <w:t xml:space="preserve">AdaFace model architecture (IR-50)</w:t>
            </w:r>
          </w:p>
        </w:tc>
      </w:tr>
      <w:tr>
        <w:tc>
          <w:tcPr>
            <w:tcW w:type="dxa" w:w="234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ultralytics (upgrade)</w:t>
            </w:r>
          </w:p>
        </w:tc>
        <w:tc>
          <w:tcPr>
            <w:tcW w:type="dxa" w:w="15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latest</w:t>
            </w:r>
          </w:p>
        </w:tc>
        <w:tc>
          <w:tcPr>
            <w:tcW w:type="dxa" w:w="156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Already present</w:t>
            </w:r>
          </w:p>
        </w:tc>
        <w:tc>
          <w:tcPr>
            <w:tcW w:type="dxa" w:w="3900"/>
            <w:tcBorders>
              <w:top w:val="single" w:color="DDDDDD" w:sz="4"/>
              <w:left w:val="single" w:color="DDDDDD" w:sz="4"/>
              <w:bottom w:val="single" w:color="DDDDDD" w:sz="4"/>
              <w:right w:val="single" w:color="DDDDDD" w:sz="4"/>
            </w:tcBorders>
            <w:shd w:fill="DCFCE7" w:val="clear"/>
            <w:tcMar>
              <w:top w:type="dxa" w:w="80"/>
              <w:left w:type="dxa" w:w="120"/>
              <w:bottom w:type="dxa" w:w="80"/>
              <w:right w:type="dxa" w:w="120"/>
            </w:tcMar>
          </w:tcPr>
          <w:p>
            <w:r>
              <w:rPr>
                <w:rFonts w:ascii="Arial" w:cs="Arial" w:eastAsia="Arial" w:hAnsi="Arial"/>
                <w:b w:val="false"/>
                <w:bCs w:val="false"/>
                <w:color w:val="111827"/>
                <w:sz w:val="18"/>
                <w:szCs w:val="18"/>
              </w:rPr>
              <w:t xml:space="preserve">YOLOv8n-face uses the same ultralytics API</w:t>
            </w:r>
          </w:p>
        </w:tc>
      </w:tr>
      <w:tr>
        <w:tc>
          <w:tcPr>
            <w:tcW w:type="dxa" w:w="234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AdaFace checkpoint</w:t>
            </w:r>
          </w:p>
        </w:tc>
        <w:tc>
          <w:tcPr>
            <w:tcW w:type="dxa" w:w="156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IR-50 WebFace4M</w:t>
            </w:r>
          </w:p>
        </w:tc>
        <w:tc>
          <w:tcPr>
            <w:tcW w:type="dxa" w:w="156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~166 MB</w:t>
            </w:r>
          </w:p>
        </w:tc>
        <w:tc>
          <w:tcPr>
            <w:tcW w:type="dxa" w:w="3900"/>
            <w:tcBorders>
              <w:top w:val="single" w:color="DDDDDD" w:sz="4"/>
              <w:left w:val="single" w:color="DDDDDD" w:sz="4"/>
              <w:bottom w:val="single" w:color="DDDDDD" w:sz="4"/>
              <w:right w:val="single" w:color="DDDDDD" w:sz="4"/>
            </w:tcBorders>
            <w:shd w:fill="DBEAFE" w:val="clear"/>
            <w:tcMar>
              <w:top w:type="dxa" w:w="80"/>
              <w:left w:type="dxa" w:w="120"/>
              <w:bottom w:type="dxa" w:w="80"/>
              <w:right w:type="dxa" w:w="120"/>
            </w:tcMar>
          </w:tcPr>
          <w:p>
            <w:r>
              <w:rPr>
                <w:rFonts w:ascii="Arial" w:cs="Arial" w:eastAsia="Arial" w:hAnsi="Arial"/>
                <w:b w:val="false"/>
                <w:bCs w:val="false"/>
                <w:color w:val="111827"/>
                <w:sz w:val="18"/>
                <w:szCs w:val="18"/>
              </w:rPr>
              <w:t xml:space="preserve">Downloaded once on first run to ~/.hawk_models/adaface/</w:t>
            </w:r>
          </w:p>
        </w:tc>
      </w:tr>
    </w:tbl>
    <w:p>
      <w:pPr>
        <w:spacing w:before="100" w:after="10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9026"/>
      </w:tabs>
      <w:spacing w:before="80" w:after="0"/>
    </w:pPr>
    <w:r>
      <w:rPr>
        <w:rFonts w:ascii="Arial" w:cs="Arial" w:eastAsia="Arial" w:hAnsi="Arial"/>
        <w:color w:val="6B7280"/>
        <w:sz w:val="16"/>
        <w:szCs w:val="16"/>
      </w:rPr>
      <w:t xml:space="preserve">Confidential — Internal Use Only</w:t>
    </w:r>
    <w:r>
      <w:rPr>
        <w:rFonts w:ascii="Arial" w:cs="Arial" w:eastAsia="Arial" w:hAnsi="Arial"/>
        <w:color w:val="6B7280"/>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before="0" w:after="80"/>
    </w:pPr>
    <w:r>
      <w:rPr>
        <w:rFonts w:ascii="Arial" w:cs="Arial" w:eastAsia="Arial" w:hAnsi="Arial"/>
        <w:color w:val="6B7280"/>
        <w:sz w:val="18"/>
        <w:szCs w:val="18"/>
      </w:rPr>
      <w:t xml:space="preserve">HAWK.AI  —  Architecture &amp; Engineering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60" w:after="10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2026-03-13T09:26:43.724Z</dcterms:created>
  <dcterms:modified xsi:type="dcterms:W3CDTF">2026-03-13T09:26:43.725Z</dcterms:modified>
</cp:coreProperties>
</file>

<file path=docProps/custom.xml><?xml version="1.0" encoding="utf-8"?>
<Properties xmlns="http://schemas.openxmlformats.org/officeDocument/2006/custom-properties" xmlns:vt="http://schemas.openxmlformats.org/officeDocument/2006/docPropsVTypes"/>
</file>