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AA3" w:rsidRDefault="00643AA3" w:rsidP="00643AA3">
      <w:r>
        <w:t>Destinatário: SAD - GEPAC</w:t>
      </w:r>
    </w:p>
    <w:p w:rsidR="00643AA3" w:rsidRDefault="00643AA3" w:rsidP="00643AA3">
      <w:r>
        <w:t>Prezados!</w:t>
      </w:r>
    </w:p>
    <w:p w:rsidR="00643AA3" w:rsidRDefault="00643AA3" w:rsidP="00643AA3">
      <w:r>
        <w:t xml:space="preserve">Considerando a </w:t>
      </w:r>
      <w:proofErr w:type="spellStart"/>
      <w:r>
        <w:t>xxxx</w:t>
      </w:r>
      <w:proofErr w:type="spellEnd"/>
      <w:r>
        <w:t xml:space="preserve"> e </w:t>
      </w:r>
      <w:proofErr w:type="spellStart"/>
      <w:r>
        <w:t>xxxxx</w:t>
      </w:r>
      <w:proofErr w:type="spellEnd"/>
      <w:r>
        <w:t xml:space="preserve">, encaminho processo para análise do pedido de reajuste do contrato nº 018/2024 - Serviços de Manutenção Predial, preventiva e corretiva, com disponibilização de equipamentos, ferramentas e utensílios, sem reposição e substituição de peças. Informo que foi utilizado o </w:t>
      </w:r>
      <w:proofErr w:type="spellStart"/>
      <w:r>
        <w:t>checklist</w:t>
      </w:r>
      <w:proofErr w:type="spellEnd"/>
      <w:r>
        <w:t xml:space="preserve"> abaixo quanto a juntada da documentação:</w:t>
      </w:r>
    </w:p>
    <w:p w:rsidR="00643AA3" w:rsidRDefault="00643AA3" w:rsidP="00643AA3">
      <w:r>
        <w:t>Art. 2º As solicitações de reajuste contratual, que exijam autorização da Secretaria de Administração, nos moldes da legislação de regência, deverão ser instruídas com os seguintes documentos:</w:t>
      </w:r>
    </w:p>
    <w:p w:rsidR="00643AA3" w:rsidRDefault="00643AA3" w:rsidP="00643AA3">
      <w:r>
        <w:t xml:space="preserve">I - </w:t>
      </w:r>
      <w:proofErr w:type="gramStart"/>
      <w:r>
        <w:t>ofício</w:t>
      </w:r>
      <w:proofErr w:type="gramEnd"/>
      <w:r>
        <w:t xml:space="preserve"> do órgão/entidade, contendo a solicitação de autorização para aditamento contratual e a indicação de servidor para esclarecimento de eventuais dúvidas, com e-mail e telefone para contato; </w:t>
      </w:r>
    </w:p>
    <w:p w:rsidR="00643AA3" w:rsidRDefault="00643AA3" w:rsidP="00643AA3">
      <w:bookmarkStart w:id="0" w:name="_GoBack"/>
      <w:r>
        <w:t xml:space="preserve">II - </w:t>
      </w:r>
      <w:proofErr w:type="gramStart"/>
      <w:r>
        <w:t>ofício</w:t>
      </w:r>
      <w:proofErr w:type="gramEnd"/>
      <w:r>
        <w:t xml:space="preserve"> de autorização da Secretaria de Administração - SAD para a adesão à Ata de Registro de Preços ou a licitação que originou o contrato, caso não tenha sido centralizada na SAD; </w:t>
      </w:r>
    </w:p>
    <w:bookmarkEnd w:id="0"/>
    <w:p w:rsidR="00643AA3" w:rsidRDefault="00643AA3" w:rsidP="00643AA3">
      <w:r>
        <w:t xml:space="preserve">III - contrato e termos aditivos devidamente assinados; </w:t>
      </w:r>
    </w:p>
    <w:p w:rsidR="00643AA3" w:rsidRDefault="00643AA3" w:rsidP="00643AA3">
      <w:r>
        <w:t xml:space="preserve">IV - </w:t>
      </w:r>
      <w:proofErr w:type="gramStart"/>
      <w:r>
        <w:t>pareceres</w:t>
      </w:r>
      <w:proofErr w:type="gramEnd"/>
      <w:r>
        <w:t xml:space="preserve"> e correspondentes despachos complementares emitidos pela Procuradoria Geral do Estado - PGE na apreciação do contrato e dos aditamentos, quando exigido; </w:t>
      </w:r>
    </w:p>
    <w:p w:rsidR="00643AA3" w:rsidRDefault="00643AA3" w:rsidP="00643AA3">
      <w:r>
        <w:t xml:space="preserve">V - </w:t>
      </w:r>
      <w:proofErr w:type="spellStart"/>
      <w:proofErr w:type="gramStart"/>
      <w:r>
        <w:t>apostilamentos</w:t>
      </w:r>
      <w:proofErr w:type="spellEnd"/>
      <w:proofErr w:type="gramEnd"/>
      <w:r>
        <w:t xml:space="preserve"> relativos à inclusão de dotação orçamentári</w:t>
      </w:r>
      <w:r>
        <w:t xml:space="preserve">a e outros, se houver; </w:t>
      </w:r>
      <w:r>
        <w:t xml:space="preserve"> </w:t>
      </w:r>
    </w:p>
    <w:p w:rsidR="00643AA3" w:rsidRDefault="00643AA3" w:rsidP="00643AA3">
      <w:r>
        <w:t xml:space="preserve">VI - pedido de reajuste da contratada devidamente protocolado junto ao órgão ou à entidade contratante, com a indicação da norma coletiva a ser aplicada ou do índice e do período considerados, conforme o caso, acompanhado da demonstração dos valores pleiteados e da memória de cálculo correspondente, devendo ser </w:t>
      </w:r>
      <w:proofErr w:type="gramStart"/>
      <w:r>
        <w:t>apresentada(</w:t>
      </w:r>
      <w:proofErr w:type="gramEnd"/>
      <w:r>
        <w:t xml:space="preserve">s) a(s) planilha(s) de custos com o(s) valor(es) solicitado(s), no caso de contratação de serviços com dedicação exclusiva de mão de obra; </w:t>
      </w:r>
    </w:p>
    <w:p w:rsidR="00643AA3" w:rsidRDefault="00643AA3" w:rsidP="00643AA3">
      <w:r>
        <w:t>VII - proposta vencedora da licitação;</w:t>
      </w:r>
    </w:p>
    <w:p w:rsidR="00643AA3" w:rsidRDefault="00643AA3" w:rsidP="00643AA3">
      <w:r>
        <w:t>VIII - manifestação de unidades que eventualmente sejam necessárias, de acordo com o objeto; e</w:t>
      </w:r>
    </w:p>
    <w:p w:rsidR="00DE7DC3" w:rsidRDefault="00643AA3" w:rsidP="00643AA3">
      <w:r>
        <w:t xml:space="preserve">IX - </w:t>
      </w:r>
      <w:proofErr w:type="gramStart"/>
      <w:r>
        <w:t>comprovação</w:t>
      </w:r>
      <w:proofErr w:type="gramEnd"/>
      <w:r>
        <w:t xml:space="preserve"> de aprovação da Câmara de Programação Financeira - CPF, quando exigido. -</w:t>
      </w:r>
    </w:p>
    <w:sectPr w:rsidR="00DE7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AA3"/>
    <w:rsid w:val="00643AA3"/>
    <w:rsid w:val="00DE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FD4B"/>
  <w15:chartTrackingRefBased/>
  <w15:docId w15:val="{CD0E173C-A636-47A3-BFEF-AB3E5697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carlos.aalmeida</dc:creator>
  <cp:keywords/>
  <dc:description/>
  <cp:lastModifiedBy>carlos.aalmeida</cp:lastModifiedBy>
  <cp:revision>1</cp:revision>
  <dcterms:created xsi:type="dcterms:W3CDTF">2026-08-20T13:41:00Z</dcterms:created>
  <dcterms:modified xsi:type="dcterms:W3CDTF">2026-08-20T13:44:00Z</dcterms:modified>
</cp:coreProperties>
</file>