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80C" w:rsidRDefault="00366479">
      <w:pPr>
        <w:shd w:val="clear" w:color="auto" w:fill="FFFFFF"/>
        <w:spacing w:before="240" w:after="240"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 xml:space="preserve">Присадочные прутки для алюминия различаются прежде всего по химическому составу легирующих элементов (кремний или магний), что определяет их совместимость с разными сплавами и физические свойства шва. </w:t>
      </w:r>
    </w:p>
    <w:p w:rsidR="0097780C" w:rsidRDefault="00366479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Основные виды присадочных прутков</w:t>
      </w:r>
    </w:p>
    <w:p w:rsidR="0097780C" w:rsidRDefault="00366479">
      <w:pPr>
        <w:shd w:val="clear" w:color="auto" w:fill="FFFFFF"/>
        <w:spacing w:before="240" w:after="240"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 xml:space="preserve">Два наиболее востребованных типа прутков на рынке — это серии 4xxx (кремниевые) и 5xxx (магниевые). </w:t>
      </w:r>
    </w:p>
    <w:p w:rsidR="0097780C" w:rsidRDefault="00366479">
      <w:pPr>
        <w:numPr>
          <w:ilvl w:val="0"/>
          <w:numId w:val="1"/>
        </w:numPr>
        <w:shd w:val="clear" w:color="auto" w:fill="FFFFFF"/>
        <w:spacing w:before="180" w:line="360" w:lineRule="auto"/>
      </w:pPr>
      <w:r>
        <w:rPr>
          <w:color w:val="0A0A0A"/>
          <w:sz w:val="24"/>
          <w:szCs w:val="24"/>
        </w:rPr>
        <w:t>ER4043 (AlSi5) — пруток с содержанием кремния около 5%.</w:t>
      </w:r>
    </w:p>
    <w:p w:rsidR="0097780C" w:rsidRDefault="00366479">
      <w:pPr>
        <w:numPr>
          <w:ilvl w:val="1"/>
          <w:numId w:val="1"/>
        </w:numPr>
        <w:spacing w:line="360" w:lineRule="auto"/>
      </w:pPr>
      <w:r>
        <w:rPr>
          <w:color w:val="0A0A0A"/>
          <w:sz w:val="24"/>
          <w:szCs w:val="24"/>
        </w:rPr>
        <w:t>Применение: Литейные сплавы (силумины), алюминиевые блоки двигателей, ГБЦ, профили серий 6xxx (АД31</w:t>
      </w:r>
      <w:r>
        <w:rPr>
          <w:color w:val="0A0A0A"/>
          <w:sz w:val="24"/>
          <w:szCs w:val="24"/>
        </w:rPr>
        <w:t>, АД33, АД35).</w:t>
      </w:r>
    </w:p>
    <w:p w:rsidR="0097780C" w:rsidRDefault="00366479">
      <w:pPr>
        <w:numPr>
          <w:ilvl w:val="1"/>
          <w:numId w:val="1"/>
        </w:numPr>
        <w:spacing w:line="360" w:lineRule="auto"/>
      </w:pPr>
      <w:r>
        <w:rPr>
          <w:color w:val="0A0A0A"/>
          <w:sz w:val="24"/>
          <w:szCs w:val="24"/>
        </w:rPr>
        <w:t>Особенности: Отличная текучесть, низкая склонность к образованию трещин при остывании, более эстетичный внешний вид шва. При анодировании шов приобретает темно-серый цвет.</w:t>
      </w:r>
    </w:p>
    <w:p w:rsidR="0097780C" w:rsidRDefault="00366479">
      <w:pPr>
        <w:numPr>
          <w:ilvl w:val="0"/>
          <w:numId w:val="1"/>
        </w:numPr>
        <w:shd w:val="clear" w:color="auto" w:fill="FFFFFF"/>
        <w:spacing w:line="360" w:lineRule="auto"/>
      </w:pPr>
      <w:r>
        <w:rPr>
          <w:color w:val="0A0A0A"/>
          <w:sz w:val="24"/>
          <w:szCs w:val="24"/>
        </w:rPr>
        <w:t>ER5356 (AlMg5) — пруток с содержанием магния около 5%.</w:t>
      </w:r>
    </w:p>
    <w:p w:rsidR="0097780C" w:rsidRDefault="00366479">
      <w:pPr>
        <w:numPr>
          <w:ilvl w:val="1"/>
          <w:numId w:val="1"/>
        </w:numPr>
        <w:spacing w:line="360" w:lineRule="auto"/>
      </w:pPr>
      <w:r>
        <w:rPr>
          <w:color w:val="0A0A0A"/>
          <w:sz w:val="24"/>
          <w:szCs w:val="24"/>
        </w:rPr>
        <w:t>Применение: Св</w:t>
      </w:r>
      <w:r>
        <w:rPr>
          <w:color w:val="0A0A0A"/>
          <w:sz w:val="24"/>
          <w:szCs w:val="24"/>
        </w:rPr>
        <w:t>арка чистого алюминия и сплавов с магнием (АМг2, АМг3, АМг5, АМг6). Часто используется в морском судостроении и для сварки топливных баков.</w:t>
      </w:r>
    </w:p>
    <w:p w:rsidR="0097780C" w:rsidRDefault="00366479">
      <w:pPr>
        <w:numPr>
          <w:ilvl w:val="1"/>
          <w:numId w:val="1"/>
        </w:numPr>
        <w:spacing w:line="360" w:lineRule="auto"/>
      </w:pPr>
      <w:r>
        <w:rPr>
          <w:color w:val="0A0A0A"/>
          <w:sz w:val="24"/>
          <w:szCs w:val="24"/>
        </w:rPr>
        <w:t xml:space="preserve">Особенности: Обеспечивает более высокую прочность на разрыв и сдвиг, чем ER4043. Шов более жесткий, лучше сохраняет </w:t>
      </w:r>
      <w:r>
        <w:rPr>
          <w:color w:val="0A0A0A"/>
          <w:sz w:val="24"/>
          <w:szCs w:val="24"/>
        </w:rPr>
        <w:t>цвет основного металла при анодировании.</w:t>
      </w:r>
    </w:p>
    <w:p w:rsidR="0097780C" w:rsidRDefault="00366479">
      <w:pPr>
        <w:numPr>
          <w:ilvl w:val="0"/>
          <w:numId w:val="1"/>
        </w:numPr>
        <w:shd w:val="clear" w:color="auto" w:fill="FFFFFF"/>
        <w:spacing w:line="360" w:lineRule="auto"/>
      </w:pPr>
      <w:r>
        <w:rPr>
          <w:color w:val="0A0A0A"/>
          <w:sz w:val="24"/>
          <w:szCs w:val="24"/>
        </w:rPr>
        <w:t>Специализированные марки:</w:t>
      </w:r>
    </w:p>
    <w:p w:rsidR="0097780C" w:rsidRDefault="00366479">
      <w:pPr>
        <w:numPr>
          <w:ilvl w:val="1"/>
          <w:numId w:val="1"/>
        </w:numPr>
        <w:spacing w:line="360" w:lineRule="auto"/>
      </w:pPr>
      <w:r>
        <w:rPr>
          <w:color w:val="0A0A0A"/>
          <w:sz w:val="24"/>
          <w:szCs w:val="24"/>
        </w:rPr>
        <w:t>ER4047 (AlSi12): Повышенное содержание кремния (12%), используется для пайки и сварки тонкостенных деталей, где важна минимальная температура плавления и высокая герметичность.</w:t>
      </w:r>
    </w:p>
    <w:p w:rsidR="0097780C" w:rsidRDefault="00366479">
      <w:pPr>
        <w:numPr>
          <w:ilvl w:val="1"/>
          <w:numId w:val="1"/>
        </w:numPr>
        <w:spacing w:after="480" w:line="360" w:lineRule="auto"/>
      </w:pPr>
      <w:r>
        <w:rPr>
          <w:color w:val="0A0A0A"/>
          <w:sz w:val="24"/>
          <w:szCs w:val="24"/>
        </w:rPr>
        <w:t>ER4943: Совр</w:t>
      </w:r>
      <w:r>
        <w:rPr>
          <w:color w:val="0A0A0A"/>
          <w:sz w:val="24"/>
          <w:szCs w:val="24"/>
        </w:rPr>
        <w:t xml:space="preserve">еменный аналог 4043, обладающий более высокой прочностью без необходимости разбавления основным металлом. </w:t>
      </w:r>
    </w:p>
    <w:p w:rsidR="0097780C" w:rsidRDefault="0097780C">
      <w:pPr>
        <w:spacing w:before="420" w:after="480" w:line="360" w:lineRule="auto"/>
        <w:ind w:left="1440"/>
        <w:rPr>
          <w:color w:val="0A0A0A"/>
          <w:sz w:val="24"/>
          <w:szCs w:val="24"/>
        </w:rPr>
      </w:pPr>
    </w:p>
    <w:p w:rsidR="0097780C" w:rsidRDefault="0097780C">
      <w:pPr>
        <w:spacing w:before="420" w:after="480" w:line="360" w:lineRule="auto"/>
        <w:ind w:left="1440"/>
        <w:rPr>
          <w:color w:val="0A0A0A"/>
          <w:sz w:val="24"/>
          <w:szCs w:val="24"/>
        </w:rPr>
      </w:pPr>
    </w:p>
    <w:p w:rsidR="0097780C" w:rsidRDefault="00366479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lastRenderedPageBreak/>
        <w:t>Ключевые различия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9"/>
        <w:gridCol w:w="3259"/>
        <w:gridCol w:w="3287"/>
      </w:tblGrid>
      <w:tr w:rsidR="0097780C">
        <w:trPr>
          <w:trHeight w:val="600"/>
        </w:trPr>
        <w:tc>
          <w:tcPr>
            <w:tcW w:w="247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 xml:space="preserve">Характеристика 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ER4043 (Кремниевый)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ER5356 (Магниевый)</w:t>
            </w:r>
          </w:p>
        </w:tc>
      </w:tr>
      <w:tr w:rsidR="0097780C">
        <w:trPr>
          <w:trHeight w:val="705"/>
        </w:trPr>
        <w:tc>
          <w:tcPr>
            <w:tcW w:w="247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Свариваемость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Высокая, хорошо течет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Сложнее в работе, требует навыков</w:t>
            </w:r>
          </w:p>
        </w:tc>
      </w:tr>
      <w:tr w:rsidR="0097780C">
        <w:trPr>
          <w:trHeight w:val="705"/>
        </w:trPr>
        <w:tc>
          <w:tcPr>
            <w:tcW w:w="247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Прочность шва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Средняя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Высокая</w:t>
            </w:r>
          </w:p>
        </w:tc>
      </w:tr>
      <w:tr w:rsidR="0097780C">
        <w:trPr>
          <w:trHeight w:val="705"/>
        </w:trPr>
        <w:tc>
          <w:tcPr>
            <w:tcW w:w="247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Пластичность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Выше, шов более «мягкий»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Ниже, шов хрупкий при правке</w:t>
            </w:r>
          </w:p>
        </w:tc>
      </w:tr>
      <w:tr w:rsidR="0097780C">
        <w:trPr>
          <w:trHeight w:val="1035"/>
        </w:trPr>
        <w:tc>
          <w:tcPr>
            <w:tcW w:w="247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Коррозийная стойкость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Хорошая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Отличная (особенно в морской воде)</w:t>
            </w:r>
          </w:p>
        </w:tc>
      </w:tr>
      <w:tr w:rsidR="0097780C">
        <w:trPr>
          <w:trHeight w:val="705"/>
        </w:trPr>
        <w:tc>
          <w:tcPr>
            <w:tcW w:w="247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Анодирование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Шов темнеет (серый)</w:t>
            </w:r>
          </w:p>
        </w:tc>
        <w:tc>
          <w:tcPr>
            <w:tcW w:w="328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Цвет шва совпадает с основным</w:t>
            </w:r>
          </w:p>
        </w:tc>
      </w:tr>
      <w:tr w:rsidR="0097780C">
        <w:trPr>
          <w:trHeight w:val="1035"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Рабочая температура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Допускается работа при 150–350 °F</w:t>
            </w:r>
          </w:p>
        </w:tc>
        <w:tc>
          <w:tcPr>
            <w:tcW w:w="3287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Не рекомендуется выше 150 °F (65 °C)</w:t>
            </w:r>
          </w:p>
        </w:tc>
      </w:tr>
    </w:tbl>
    <w:p w:rsidR="0097780C" w:rsidRDefault="00366479">
      <w:pPr>
        <w:shd w:val="clear" w:color="auto" w:fill="FFFFFF"/>
        <w:spacing w:before="240" w:after="240"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Рекомендация по подбору диаметра:</w:t>
      </w:r>
    </w:p>
    <w:p w:rsidR="0097780C" w:rsidRDefault="00366479">
      <w:pPr>
        <w:shd w:val="clear" w:color="auto" w:fill="FFFFFF"/>
        <w:spacing w:before="240" w:after="240"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Диаметр прутка (обычно от 1.6 до 4.0 мм) выбирается исходя из толщины свариваемого металла. Слишком толстый пруток может переохлаждать сварочную ванну, а слишком тонкий — не обеспечивать достаточного заполнения шва</w:t>
      </w:r>
    </w:p>
    <w:p w:rsidR="0097780C" w:rsidRDefault="00366479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Основные виды присадочных прутков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378"/>
        <w:gridCol w:w="1072"/>
        <w:gridCol w:w="2327"/>
        <w:gridCol w:w="2758"/>
      </w:tblGrid>
      <w:tr w:rsidR="0097780C">
        <w:trPr>
          <w:trHeight w:val="1245"/>
        </w:trPr>
        <w:tc>
          <w:tcPr>
            <w:tcW w:w="1490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Маркиро</w:t>
            </w:r>
            <w:r>
              <w:rPr>
                <w:b/>
                <w:bCs/>
                <w:color w:val="0A0A0A"/>
                <w:sz w:val="21"/>
                <w:szCs w:val="21"/>
              </w:rPr>
              <w:t>вка (AWS)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Состав (основной элемент)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Аналог по ГОСТ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Применение (сплавы)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b/>
                <w:bCs/>
                <w:color w:val="0A0A0A"/>
                <w:sz w:val="21"/>
                <w:szCs w:val="21"/>
              </w:rPr>
              <w:t>Свойства и особенности</w:t>
            </w:r>
          </w:p>
        </w:tc>
      </w:tr>
      <w:tr w:rsidR="0097780C">
        <w:trPr>
          <w:trHeight w:val="1365"/>
        </w:trPr>
        <w:tc>
          <w:tcPr>
            <w:tcW w:w="1490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lastRenderedPageBreak/>
              <w:t>ER 1100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 xml:space="preserve">Чистый </w:t>
            </w:r>
            <w:proofErr w:type="spellStart"/>
            <w:r>
              <w:rPr>
                <w:color w:val="0A0A0A"/>
                <w:sz w:val="21"/>
                <w:szCs w:val="21"/>
              </w:rPr>
              <w:t>Al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(99%)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Св-А7, Св-А5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 xml:space="preserve">АД0, АД1, А5, </w:t>
            </w:r>
            <w:proofErr w:type="spellStart"/>
            <w:r>
              <w:rPr>
                <w:color w:val="0A0A0A"/>
                <w:sz w:val="21"/>
                <w:szCs w:val="21"/>
              </w:rPr>
              <w:t>АМц</w:t>
            </w:r>
            <w:proofErr w:type="spellEnd"/>
          </w:p>
        </w:tc>
        <w:tc>
          <w:tcPr>
            <w:tcW w:w="275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Для электротехники и химии. Высокая коррозийная стойкость, низкая прочность.</w:t>
            </w:r>
          </w:p>
        </w:tc>
      </w:tr>
      <w:tr w:rsidR="0097780C">
        <w:trPr>
          <w:trHeight w:val="1695"/>
        </w:trPr>
        <w:tc>
          <w:tcPr>
            <w:tcW w:w="1490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ER 4043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Al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+ 5% Кремний (</w:t>
            </w:r>
            <w:proofErr w:type="spellStart"/>
            <w:r>
              <w:rPr>
                <w:color w:val="0A0A0A"/>
                <w:sz w:val="21"/>
                <w:szCs w:val="21"/>
              </w:rPr>
              <w:t>Si</w:t>
            </w:r>
            <w:proofErr w:type="spellEnd"/>
            <w:r>
              <w:rPr>
                <w:color w:val="0A0A0A"/>
                <w:sz w:val="21"/>
                <w:szCs w:val="21"/>
              </w:rPr>
              <w:t>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Св-АК5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Авиаль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(АД31, 6061), Силумины (литье), </w:t>
            </w:r>
            <w:proofErr w:type="spellStart"/>
            <w:r>
              <w:rPr>
                <w:color w:val="0A0A0A"/>
                <w:sz w:val="21"/>
                <w:szCs w:val="21"/>
              </w:rPr>
              <w:t>АМц</w:t>
            </w:r>
            <w:proofErr w:type="spellEnd"/>
          </w:p>
        </w:tc>
        <w:tc>
          <w:tcPr>
            <w:tcW w:w="275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Универсальный. Легко течет, шов эстетичен. Не подходит для последующего анодирования (шов темнеет).</w:t>
            </w:r>
          </w:p>
        </w:tc>
      </w:tr>
      <w:tr w:rsidR="0097780C">
        <w:trPr>
          <w:trHeight w:val="1695"/>
        </w:trPr>
        <w:tc>
          <w:tcPr>
            <w:tcW w:w="1490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ER 4047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Al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+ 12% Кремний (</w:t>
            </w:r>
            <w:proofErr w:type="spellStart"/>
            <w:r>
              <w:rPr>
                <w:color w:val="0A0A0A"/>
                <w:sz w:val="21"/>
                <w:szCs w:val="21"/>
              </w:rPr>
              <w:t>Si</w:t>
            </w:r>
            <w:proofErr w:type="spellEnd"/>
            <w:r>
              <w:rPr>
                <w:color w:val="0A0A0A"/>
                <w:sz w:val="21"/>
                <w:szCs w:val="21"/>
              </w:rPr>
              <w:t>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Св-АК12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Силумины (АЛ2, АЛ4, АЛ9), тонкие трубки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Высококремнистый. Очень текучий, низкая температура плавления. Идеален для пайки и герметичных швов.</w:t>
            </w:r>
          </w:p>
        </w:tc>
      </w:tr>
      <w:tr w:rsidR="0097780C">
        <w:trPr>
          <w:trHeight w:val="1695"/>
        </w:trPr>
        <w:tc>
          <w:tcPr>
            <w:tcW w:w="1490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ER 5356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Al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+ 5% Магний (</w:t>
            </w:r>
            <w:proofErr w:type="spellStart"/>
            <w:r>
              <w:rPr>
                <w:color w:val="0A0A0A"/>
                <w:sz w:val="21"/>
                <w:szCs w:val="21"/>
              </w:rPr>
              <w:t>Mg</w:t>
            </w:r>
            <w:proofErr w:type="spellEnd"/>
            <w:r>
              <w:rPr>
                <w:color w:val="0A0A0A"/>
                <w:sz w:val="21"/>
                <w:szCs w:val="21"/>
              </w:rPr>
              <w:t>)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Св-АМг5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АМг3, АМг5, АМг6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 xml:space="preserve">Самый популярный для </w:t>
            </w:r>
            <w:proofErr w:type="spellStart"/>
            <w:r>
              <w:rPr>
                <w:color w:val="0A0A0A"/>
                <w:sz w:val="21"/>
                <w:szCs w:val="21"/>
              </w:rPr>
              <w:t>АМг</w:t>
            </w:r>
            <w:proofErr w:type="spellEnd"/>
            <w:r>
              <w:rPr>
                <w:color w:val="0A0A0A"/>
                <w:sz w:val="21"/>
                <w:szCs w:val="21"/>
              </w:rPr>
              <w:t>. Высокая прочность и жесткость. Шов не меняет цвет при анодировании.</w:t>
            </w:r>
          </w:p>
        </w:tc>
      </w:tr>
      <w:tr w:rsidR="0097780C">
        <w:trPr>
          <w:trHeight w:val="1365"/>
        </w:trPr>
        <w:tc>
          <w:tcPr>
            <w:tcW w:w="1490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ER 5183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Al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A0A0A"/>
                <w:sz w:val="21"/>
                <w:szCs w:val="21"/>
              </w:rPr>
              <w:t>Mg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A0A0A"/>
                <w:sz w:val="21"/>
                <w:szCs w:val="21"/>
              </w:rPr>
              <w:t>Mn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Св-АМг6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Высоконагруженные конструкции, судостроение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6" w:space="0" w:color="DCDFE5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Повышенная прочность и отличная стойкость к морской воде. Прочнее, чем 5356.</w:t>
            </w:r>
          </w:p>
        </w:tc>
      </w:tr>
      <w:tr w:rsidR="0097780C">
        <w:trPr>
          <w:trHeight w:val="136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ER 5556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proofErr w:type="spellStart"/>
            <w:r>
              <w:rPr>
                <w:color w:val="0A0A0A"/>
                <w:sz w:val="21"/>
                <w:szCs w:val="21"/>
              </w:rPr>
              <w:t>Al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A0A0A"/>
                <w:sz w:val="21"/>
                <w:szCs w:val="21"/>
              </w:rPr>
              <w:t>Mg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A0A0A"/>
                <w:sz w:val="21"/>
                <w:szCs w:val="21"/>
              </w:rPr>
              <w:t>Mn</w:t>
            </w:r>
            <w:proofErr w:type="spellEnd"/>
            <w:r>
              <w:rPr>
                <w:color w:val="0A0A0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A0A0A"/>
                <w:sz w:val="21"/>
                <w:szCs w:val="21"/>
              </w:rPr>
              <w:t>Cr</w:t>
            </w:r>
            <w:proofErr w:type="spellEnd"/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—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 xml:space="preserve">Сплавы 5-й серии с высоким содержанием </w:t>
            </w:r>
            <w:proofErr w:type="spellStart"/>
            <w:r>
              <w:rPr>
                <w:color w:val="0A0A0A"/>
                <w:sz w:val="21"/>
                <w:szCs w:val="21"/>
              </w:rPr>
              <w:t>Mg</w:t>
            </w:r>
            <w:proofErr w:type="spellEnd"/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:rsidR="0097780C" w:rsidRDefault="00366479">
            <w:pPr>
              <w:spacing w:line="377" w:lineRule="auto"/>
              <w:rPr>
                <w:color w:val="0A0A0A"/>
                <w:sz w:val="21"/>
                <w:szCs w:val="21"/>
              </w:rPr>
            </w:pPr>
            <w:r>
              <w:rPr>
                <w:color w:val="0A0A0A"/>
                <w:sz w:val="21"/>
                <w:szCs w:val="21"/>
              </w:rPr>
              <w:t>Максимальная прочность в 5-й серии. Для ответственных конструкций.</w:t>
            </w:r>
          </w:p>
        </w:tc>
      </w:tr>
    </w:tbl>
    <w:p w:rsidR="0097780C" w:rsidRDefault="00366479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Сравнительные характеристики групп</w:t>
      </w:r>
    </w:p>
    <w:p w:rsidR="0097780C" w:rsidRDefault="00366479">
      <w:pPr>
        <w:numPr>
          <w:ilvl w:val="0"/>
          <w:numId w:val="3"/>
        </w:numPr>
        <w:shd w:val="clear" w:color="auto" w:fill="FFFFFF"/>
        <w:spacing w:before="180" w:line="360" w:lineRule="auto"/>
      </w:pPr>
      <w:r>
        <w:rPr>
          <w:color w:val="0A0A0A"/>
          <w:sz w:val="24"/>
          <w:szCs w:val="24"/>
        </w:rPr>
        <w:t>Кремниевая серия (4xxx — ER 4043, 4047):</w:t>
      </w:r>
    </w:p>
    <w:p w:rsidR="0097780C" w:rsidRDefault="00366479">
      <w:pPr>
        <w:numPr>
          <w:ilvl w:val="1"/>
          <w:numId w:val="3"/>
        </w:numPr>
        <w:spacing w:line="360" w:lineRule="auto"/>
      </w:pPr>
      <w:r>
        <w:rPr>
          <w:color w:val="0A0A0A"/>
          <w:sz w:val="24"/>
          <w:szCs w:val="24"/>
        </w:rPr>
        <w:t>Свариваемость: Отличная, «мягкая» дуга, минимум брызг.</w:t>
      </w:r>
    </w:p>
    <w:p w:rsidR="0097780C" w:rsidRDefault="00366479">
      <w:pPr>
        <w:numPr>
          <w:ilvl w:val="1"/>
          <w:numId w:val="3"/>
        </w:numPr>
        <w:spacing w:line="360" w:lineRule="auto"/>
      </w:pPr>
      <w:proofErr w:type="spellStart"/>
      <w:r>
        <w:rPr>
          <w:color w:val="0A0A0A"/>
          <w:sz w:val="24"/>
          <w:szCs w:val="24"/>
        </w:rPr>
        <w:lastRenderedPageBreak/>
        <w:t>Трещиностойкость</w:t>
      </w:r>
      <w:proofErr w:type="spellEnd"/>
      <w:r>
        <w:rPr>
          <w:color w:val="0A0A0A"/>
          <w:sz w:val="24"/>
          <w:szCs w:val="24"/>
        </w:rPr>
        <w:t>: Высокая. Кремний снижает усадку, предотвращая горячие трещины.</w:t>
      </w:r>
    </w:p>
    <w:p w:rsidR="0097780C" w:rsidRDefault="00366479">
      <w:pPr>
        <w:numPr>
          <w:ilvl w:val="1"/>
          <w:numId w:val="3"/>
        </w:numPr>
        <w:spacing w:line="360" w:lineRule="auto"/>
      </w:pPr>
      <w:r>
        <w:rPr>
          <w:color w:val="0A0A0A"/>
          <w:sz w:val="24"/>
          <w:szCs w:val="24"/>
        </w:rPr>
        <w:t>Прочность: Уступает магниевой серии.</w:t>
      </w:r>
    </w:p>
    <w:p w:rsidR="0097780C" w:rsidRDefault="00366479">
      <w:pPr>
        <w:numPr>
          <w:ilvl w:val="1"/>
          <w:numId w:val="3"/>
        </w:numPr>
        <w:spacing w:line="360" w:lineRule="auto"/>
      </w:pPr>
      <w:r>
        <w:rPr>
          <w:color w:val="0A0A0A"/>
          <w:sz w:val="24"/>
          <w:szCs w:val="24"/>
        </w:rPr>
        <w:t>Температура: Сохраняет свойства при нагреве до 150°C.</w:t>
      </w:r>
    </w:p>
    <w:p w:rsidR="0097780C" w:rsidRDefault="00366479">
      <w:pPr>
        <w:numPr>
          <w:ilvl w:val="0"/>
          <w:numId w:val="3"/>
        </w:numPr>
        <w:shd w:val="clear" w:color="auto" w:fill="FFFFFF"/>
        <w:spacing w:line="360" w:lineRule="auto"/>
      </w:pPr>
      <w:r>
        <w:rPr>
          <w:color w:val="0A0A0A"/>
          <w:sz w:val="24"/>
          <w:szCs w:val="24"/>
        </w:rPr>
        <w:t>Магниевая серия (5xxx — ER 5356, 5183):</w:t>
      </w:r>
    </w:p>
    <w:p w:rsidR="0097780C" w:rsidRDefault="00366479">
      <w:pPr>
        <w:numPr>
          <w:ilvl w:val="1"/>
          <w:numId w:val="3"/>
        </w:numPr>
        <w:spacing w:line="360" w:lineRule="auto"/>
      </w:pPr>
      <w:r>
        <w:rPr>
          <w:color w:val="0A0A0A"/>
          <w:sz w:val="24"/>
          <w:szCs w:val="24"/>
        </w:rPr>
        <w:t xml:space="preserve">Свариваемость: Сложнее, чем у 4xxx; требует </w:t>
      </w:r>
      <w:r>
        <w:rPr>
          <w:color w:val="0A0A0A"/>
          <w:sz w:val="24"/>
          <w:szCs w:val="24"/>
        </w:rPr>
        <w:t>точной настройки баланса тока.</w:t>
      </w:r>
    </w:p>
    <w:p w:rsidR="0097780C" w:rsidRDefault="00366479">
      <w:pPr>
        <w:numPr>
          <w:ilvl w:val="1"/>
          <w:numId w:val="3"/>
        </w:numPr>
        <w:spacing w:line="360" w:lineRule="auto"/>
      </w:pPr>
      <w:r>
        <w:rPr>
          <w:color w:val="0A0A0A"/>
          <w:sz w:val="24"/>
          <w:szCs w:val="24"/>
        </w:rPr>
        <w:t>Прочность: Высокая. Шов получается более жестким и устойчивым к динамическим нагрузкам.</w:t>
      </w:r>
    </w:p>
    <w:p w:rsidR="0097780C" w:rsidRDefault="00366479">
      <w:pPr>
        <w:numPr>
          <w:ilvl w:val="1"/>
          <w:numId w:val="3"/>
        </w:numPr>
        <w:spacing w:line="360" w:lineRule="auto"/>
      </w:pPr>
      <w:r>
        <w:rPr>
          <w:color w:val="0A0A0A"/>
          <w:sz w:val="24"/>
          <w:szCs w:val="24"/>
        </w:rPr>
        <w:t>Коррозия: Лучшая защита от окисления, особенно в агрессивных и соленых средах.</w:t>
      </w:r>
    </w:p>
    <w:p w:rsidR="0097780C" w:rsidRDefault="00366479">
      <w:pPr>
        <w:numPr>
          <w:ilvl w:val="1"/>
          <w:numId w:val="3"/>
        </w:numPr>
        <w:spacing w:after="480" w:line="360" w:lineRule="auto"/>
      </w:pPr>
      <w:r>
        <w:rPr>
          <w:color w:val="0A0A0A"/>
          <w:sz w:val="24"/>
          <w:szCs w:val="24"/>
        </w:rPr>
        <w:t>Температура: Не рекомендуется использовать для деталей, работающих при температуре выше 65°C (риск коррозионного растрескивания).</w:t>
      </w:r>
    </w:p>
    <w:p w:rsidR="0097780C" w:rsidRDefault="0097780C"/>
    <w:p w:rsidR="00ED29D9" w:rsidRPr="00ED29D9" w:rsidRDefault="00ED29D9" w:rsidP="00ED29D9">
      <w:pPr>
        <w:spacing w:before="480" w:after="480" w:line="240" w:lineRule="auto"/>
        <w:ind w:left="360"/>
        <w:rPr>
          <w:rFonts w:eastAsia="Times New Roman"/>
          <w:b/>
          <w:bCs/>
          <w:sz w:val="30"/>
          <w:szCs w:val="30"/>
          <w:lang w:val="ru-RU"/>
        </w:rPr>
      </w:pPr>
      <w:bookmarkStart w:id="0" w:name="_GoBack"/>
      <w:bookmarkEnd w:id="0"/>
      <w:r w:rsidRPr="00ED29D9">
        <w:rPr>
          <w:rFonts w:eastAsia="Times New Roman"/>
          <w:b/>
          <w:bCs/>
          <w:sz w:val="30"/>
          <w:szCs w:val="30"/>
          <w:lang w:val="ru-RU"/>
        </w:rPr>
        <w:t>Свойства и области применения по маркам</w:t>
      </w:r>
    </w:p>
    <w:p w:rsidR="00ED29D9" w:rsidRPr="00ED29D9" w:rsidRDefault="00ED29D9" w:rsidP="00ED29D9">
      <w:pPr>
        <w:spacing w:before="480" w:after="480" w:line="240" w:lineRule="auto"/>
        <w:ind w:left="360"/>
        <w:rPr>
          <w:rFonts w:eastAsia="Times New Roman"/>
          <w:b/>
          <w:bCs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ER4043 (AlSi5) — Кремнистая группа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Высокая текучесть, низкая усадка, отличная стойкость к образованию горячих трещин. Шов получается плотным, но менее пластичным. Не подходит для деталей, которые позже будут анодировать (шов потемнеет).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>
        <w:rPr>
          <w:rFonts w:eastAsia="Times New Roman"/>
          <w:b/>
          <w:bCs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Сварка литейных алюминиевых сплавов (блоки двигателей, картеры, ГБЦ).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Сварка профилей и конструкций из сплавов АД31, АД35, 6061, 6063.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Ремонт автомобильных дисков (если сплав кремнистый).</w:t>
      </w:r>
    </w:p>
    <w:p w:rsidR="00ED29D9" w:rsidRDefault="00ED29D9" w:rsidP="00ED29D9">
      <w:pPr>
        <w:spacing w:line="240" w:lineRule="auto"/>
        <w:rPr>
          <w:rFonts w:eastAsia="Times New Roman"/>
          <w:b/>
          <w:bCs/>
          <w:sz w:val="24"/>
          <w:szCs w:val="24"/>
          <w:lang w:val="ru-RU"/>
        </w:rPr>
      </w:pP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b/>
          <w:bCs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ER5356 (AlMg5) — Магниевая группа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Высокая прочность шва, отличная пластичность и высокая коррозионная стойкость (особенно в морской воде). Цвет шва совпадает с основным металлом при анодировании. Не применяется для деталей с рабочей температурой выше 65°C (риск коррозионного растрескивания).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>
        <w:rPr>
          <w:rFonts w:eastAsia="Times New Roman"/>
          <w:b/>
          <w:bCs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 xml:space="preserve">Сварка </w:t>
      </w:r>
      <w:proofErr w:type="gramStart"/>
      <w:r w:rsidRPr="00ED29D9">
        <w:rPr>
          <w:rFonts w:eastAsia="Times New Roman"/>
          <w:sz w:val="24"/>
          <w:szCs w:val="24"/>
          <w:lang w:val="ru-RU"/>
        </w:rPr>
        <w:t>магний-содержащих</w:t>
      </w:r>
      <w:proofErr w:type="gramEnd"/>
      <w:r w:rsidRPr="00ED29D9">
        <w:rPr>
          <w:rFonts w:eastAsia="Times New Roman"/>
          <w:sz w:val="24"/>
          <w:szCs w:val="24"/>
          <w:lang w:val="ru-RU"/>
        </w:rPr>
        <w:t xml:space="preserve"> сплавов (АМг3, АМг5, АМг6, 5083, 5056).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Судостроение (корпуса катеров, лодок, морские конструкции).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Автомобилестроение (рамы, кузова, топливные баки).</w:t>
      </w:r>
    </w:p>
    <w:p w:rsidR="00ED29D9" w:rsidRDefault="00ED29D9" w:rsidP="00ED29D9">
      <w:pPr>
        <w:spacing w:line="240" w:lineRule="auto"/>
        <w:rPr>
          <w:rFonts w:eastAsia="Times New Roman"/>
          <w:b/>
          <w:bCs/>
          <w:sz w:val="24"/>
          <w:szCs w:val="24"/>
          <w:lang w:val="ru-RU"/>
        </w:rPr>
      </w:pP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b/>
          <w:bCs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ER1070 / ER1100 — Чистый алюминий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lastRenderedPageBreak/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Высокая пластичность, максимальная электропроводность и теплопроводность. Низкая механическая прочность. Высокая стойкость к химически агрессивным средам.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>
        <w:rPr>
          <w:rFonts w:eastAsia="Times New Roman"/>
          <w:b/>
          <w:bCs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Сварка чистого алюминия (А5, А7, А0).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Электротехническая промышленность (шины, кабели, контакты).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Химическое и пищевое машиностроение (емкости, цистерны).</w:t>
      </w:r>
    </w:p>
    <w:p w:rsidR="00ED29D9" w:rsidRDefault="00ED29D9" w:rsidP="00ED29D9">
      <w:pPr>
        <w:spacing w:line="240" w:lineRule="auto"/>
        <w:rPr>
          <w:rFonts w:eastAsia="Times New Roman"/>
          <w:b/>
          <w:bCs/>
          <w:sz w:val="24"/>
          <w:szCs w:val="24"/>
          <w:lang w:val="ru-RU"/>
        </w:rPr>
      </w:pP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b/>
          <w:bCs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ER4047 (AlSi12) — Высококремнистая (эвтектическая)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Очень низкая температура плавления, минимальный интервал кристаллизации, предельная текучесть.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>
        <w:rPr>
          <w:rFonts w:eastAsia="Times New Roman"/>
          <w:b/>
          <w:bCs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Пайка и сварка тонкостенных деталей.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 xml:space="preserve">Ремонт радиаторов, </w:t>
      </w:r>
      <w:proofErr w:type="spellStart"/>
      <w:r w:rsidRPr="00ED29D9">
        <w:rPr>
          <w:rFonts w:eastAsia="Times New Roman"/>
          <w:sz w:val="24"/>
          <w:szCs w:val="24"/>
          <w:lang w:val="ru-RU"/>
        </w:rPr>
        <w:t>интеркулеров</w:t>
      </w:r>
      <w:proofErr w:type="spellEnd"/>
      <w:r w:rsidRPr="00ED29D9">
        <w:rPr>
          <w:rFonts w:eastAsia="Times New Roman"/>
          <w:sz w:val="24"/>
          <w:szCs w:val="24"/>
          <w:lang w:val="ru-RU"/>
        </w:rPr>
        <w:t xml:space="preserve"> и теплообменников.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Наплавка дефектов литья.</w:t>
      </w:r>
    </w:p>
    <w:p w:rsidR="00ED29D9" w:rsidRDefault="00ED29D9" w:rsidP="00ED29D9">
      <w:pPr>
        <w:spacing w:line="240" w:lineRule="auto"/>
        <w:rPr>
          <w:rFonts w:eastAsia="Times New Roman"/>
          <w:b/>
          <w:bCs/>
          <w:sz w:val="24"/>
          <w:szCs w:val="24"/>
          <w:lang w:val="ru-RU"/>
        </w:rPr>
      </w:pP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b/>
          <w:bCs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ER5183 (AlMg4.5Mn) — Магний-марганцевая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Самая высокая прочность среди магниевой группы, повышенная ударная вязкость.</w:t>
      </w:r>
    </w:p>
    <w:p w:rsidR="00ED29D9" w:rsidRPr="00ED29D9" w:rsidRDefault="00ED29D9" w:rsidP="00ED29D9">
      <w:pPr>
        <w:spacing w:line="240" w:lineRule="auto"/>
        <w:ind w:left="360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>
        <w:rPr>
          <w:rFonts w:eastAsia="Times New Roman"/>
          <w:b/>
          <w:bCs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 xml:space="preserve">Ответственные </w:t>
      </w:r>
      <w:proofErr w:type="spellStart"/>
      <w:r w:rsidRPr="00ED29D9">
        <w:rPr>
          <w:rFonts w:eastAsia="Times New Roman"/>
          <w:sz w:val="24"/>
          <w:szCs w:val="24"/>
          <w:lang w:val="ru-RU"/>
        </w:rPr>
        <w:t>тяжелонагруженные</w:t>
      </w:r>
      <w:proofErr w:type="spellEnd"/>
      <w:r w:rsidRPr="00ED29D9">
        <w:rPr>
          <w:rFonts w:eastAsia="Times New Roman"/>
          <w:sz w:val="24"/>
          <w:szCs w:val="24"/>
          <w:lang w:val="ru-RU"/>
        </w:rPr>
        <w:t xml:space="preserve"> конструкции.</w:t>
      </w:r>
      <w:r>
        <w:rPr>
          <w:rFonts w:eastAsia="Times New Roman"/>
          <w:sz w:val="24"/>
          <w:szCs w:val="24"/>
          <w:lang w:val="ru-RU"/>
        </w:rPr>
        <w:t xml:space="preserve"> </w:t>
      </w:r>
      <w:r w:rsidRPr="00ED29D9">
        <w:rPr>
          <w:rFonts w:eastAsia="Times New Roman"/>
          <w:sz w:val="24"/>
          <w:szCs w:val="24"/>
          <w:lang w:val="ru-RU"/>
        </w:rPr>
        <w:t>Криогенное оборудование и резервуары под давлением.</w:t>
      </w:r>
    </w:p>
    <w:p w:rsidR="00ED29D9" w:rsidRPr="00ED29D9" w:rsidRDefault="00ED29D9" w:rsidP="0036647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D29D9">
        <w:rPr>
          <w:rFonts w:ascii="Times New Roman" w:eastAsia="Times New Roman" w:hAnsi="Times New Roman" w:cs="Times New Roman"/>
          <w:sz w:val="24"/>
          <w:szCs w:val="24"/>
          <w:lang w:val="ru-RU"/>
        </w:rPr>
        <w:pict>
          <v:rect id="_x0000_i1026" style="width:0;height:1.5pt" o:hralign="center" o:hrstd="t" o:hr="t" fillcolor="#a0a0a0" stroked="f"/>
        </w:pict>
      </w:r>
      <w:proofErr w:type="spellStart"/>
      <w:r w:rsidRPr="00ED29D9">
        <w:rPr>
          <w:rFonts w:eastAsia="Times New Roman"/>
          <w:b/>
          <w:bCs/>
          <w:sz w:val="30"/>
          <w:szCs w:val="30"/>
          <w:lang w:val="ru-RU"/>
        </w:rPr>
        <w:t>Медсодержащая</w:t>
      </w:r>
      <w:proofErr w:type="spellEnd"/>
      <w:r w:rsidRPr="00ED29D9">
        <w:rPr>
          <w:rFonts w:eastAsia="Times New Roman"/>
          <w:b/>
          <w:bCs/>
          <w:sz w:val="30"/>
          <w:szCs w:val="30"/>
          <w:lang w:val="ru-RU"/>
        </w:rPr>
        <w:t xml:space="preserve"> группа (Серия 2ххх) — для авиации и космоса</w:t>
      </w:r>
    </w:p>
    <w:p w:rsidR="00ED29D9" w:rsidRPr="00ED29D9" w:rsidRDefault="00ED29D9" w:rsidP="00ED29D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sz w:val="24"/>
          <w:szCs w:val="24"/>
          <w:lang w:val="ru-RU"/>
        </w:rPr>
        <w:t>Сплавы алюминия с медью (</w:t>
      </w:r>
      <w:proofErr w:type="spellStart"/>
      <w:r w:rsidRPr="00ED29D9">
        <w:rPr>
          <w:rFonts w:eastAsia="Times New Roman"/>
          <w:sz w:val="24"/>
          <w:szCs w:val="24"/>
          <w:lang w:val="ru-RU"/>
        </w:rPr>
        <w:t>дюралюмины</w:t>
      </w:r>
      <w:proofErr w:type="spellEnd"/>
      <w:r w:rsidRPr="00ED29D9">
        <w:rPr>
          <w:rFonts w:eastAsia="Times New Roman"/>
          <w:sz w:val="24"/>
          <w:szCs w:val="24"/>
          <w:lang w:val="ru-RU"/>
        </w:rPr>
        <w:t xml:space="preserve"> вроде Д16, 2024) считаются «неремонтопригодными» в обычной сварке из-за склонности к растрескиванию. Но для оборонной и космической промышленности созданы специальные присадки. 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ER2319 (AlCu6MnZrTi)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Содержит около 6% меди, а также цирконий, ванадий и титан. Имеет высочайшую прочность, стойкость к коррозионному растрескиванию под напряжением и отлично переносит экстремальные температуры (как криогенные, так и высокие). Обладает лучшей пластичностью по сравнению с кремнистыми присадками.</w:t>
      </w:r>
    </w:p>
    <w:p w:rsid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 w:rsidRPr="00ED29D9">
        <w:rPr>
          <w:rFonts w:eastAsia="Times New Roman"/>
          <w:sz w:val="24"/>
          <w:szCs w:val="24"/>
          <w:lang w:val="ru-RU"/>
        </w:rPr>
        <w:t xml:space="preserve"> Сварка высокопрочных авиационных сплавов (например, 2219), элементов космических ракет, топливных баков ракетоносителей и спецтехники.</w:t>
      </w:r>
    </w:p>
    <w:p w:rsidR="00366479" w:rsidRPr="00ED29D9" w:rsidRDefault="00366479" w:rsidP="0036647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D29D9" w:rsidRPr="00ED29D9" w:rsidRDefault="00ED29D9" w:rsidP="00ED29D9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ru-RU"/>
        </w:rPr>
      </w:pPr>
      <w:r w:rsidRPr="00ED29D9">
        <w:rPr>
          <w:rFonts w:eastAsia="Times New Roman"/>
          <w:b/>
          <w:bCs/>
          <w:sz w:val="30"/>
          <w:szCs w:val="30"/>
          <w:lang w:val="ru-RU"/>
        </w:rPr>
        <w:t>2. Улучшенная кремнистая группа (Новое поколение)</w:t>
      </w:r>
    </w:p>
    <w:p w:rsidR="00ED29D9" w:rsidRPr="00ED29D9" w:rsidRDefault="00ED29D9" w:rsidP="00ED29D9">
      <w:pPr>
        <w:spacing w:before="480" w:after="480"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sz w:val="24"/>
          <w:szCs w:val="24"/>
          <w:lang w:val="ru-RU"/>
        </w:rPr>
        <w:t xml:space="preserve">Разработана как технологическая замена стандартной ER4043 для автоматизации и высоконагруженных узлов. 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ER4943 (AlSi5.5Mg0.4)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«Модернизированный» вариант ER4043. В нее добавлен магний, что позволяет шву набирать высокую прочность </w:t>
      </w:r>
      <w:r w:rsidRPr="00ED29D9">
        <w:rPr>
          <w:rFonts w:eastAsia="Times New Roman"/>
          <w:b/>
          <w:bCs/>
          <w:sz w:val="24"/>
          <w:szCs w:val="24"/>
          <w:lang w:val="ru-RU"/>
        </w:rPr>
        <w:t xml:space="preserve">без разбавления основным </w:t>
      </w:r>
      <w:r w:rsidRPr="00ED29D9">
        <w:rPr>
          <w:rFonts w:eastAsia="Times New Roman"/>
          <w:b/>
          <w:bCs/>
          <w:sz w:val="24"/>
          <w:szCs w:val="24"/>
          <w:lang w:val="ru-RU"/>
        </w:rPr>
        <w:lastRenderedPageBreak/>
        <w:t>металлом</w:t>
      </w:r>
      <w:r w:rsidRPr="00ED29D9">
        <w:rPr>
          <w:rFonts w:eastAsia="Times New Roman"/>
          <w:sz w:val="24"/>
          <w:szCs w:val="24"/>
          <w:lang w:val="ru-RU"/>
        </w:rPr>
        <w:t>. Она течет так же великолепно, как ER4043, но дает на 20% более высокую прочность на разрыв и лучшую пластичность.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 w:rsidRPr="00ED29D9">
        <w:rPr>
          <w:rFonts w:eastAsia="Times New Roman"/>
          <w:sz w:val="24"/>
          <w:szCs w:val="24"/>
          <w:lang w:val="ru-RU"/>
        </w:rPr>
        <w:t xml:space="preserve"> Высокотехнологичное производство </w:t>
      </w:r>
      <w:proofErr w:type="spellStart"/>
      <w:r w:rsidRPr="00ED29D9">
        <w:rPr>
          <w:rFonts w:eastAsia="Times New Roman"/>
          <w:sz w:val="24"/>
          <w:szCs w:val="24"/>
          <w:lang w:val="ru-RU"/>
        </w:rPr>
        <w:t>автокомпонентов</w:t>
      </w:r>
      <w:proofErr w:type="spellEnd"/>
      <w:r w:rsidRPr="00ED29D9">
        <w:rPr>
          <w:rFonts w:eastAsia="Times New Roman"/>
          <w:sz w:val="24"/>
          <w:szCs w:val="24"/>
          <w:lang w:val="ru-RU"/>
        </w:rPr>
        <w:t xml:space="preserve">, рам, замена ER4043 в ответственных конструкциях из сплава 6061-T6 (АД33). </w:t>
      </w:r>
    </w:p>
    <w:p w:rsidR="00ED29D9" w:rsidRPr="00ED29D9" w:rsidRDefault="00ED29D9" w:rsidP="00ED29D9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ru-RU"/>
        </w:rPr>
      </w:pPr>
      <w:r w:rsidRPr="00ED29D9">
        <w:rPr>
          <w:rFonts w:eastAsia="Times New Roman"/>
          <w:b/>
          <w:bCs/>
          <w:sz w:val="30"/>
          <w:szCs w:val="30"/>
          <w:lang w:val="ru-RU"/>
        </w:rPr>
        <w:t xml:space="preserve">3. </w:t>
      </w:r>
      <w:proofErr w:type="spellStart"/>
      <w:r w:rsidRPr="00ED29D9">
        <w:rPr>
          <w:rFonts w:eastAsia="Times New Roman"/>
          <w:b/>
          <w:bCs/>
          <w:sz w:val="30"/>
          <w:szCs w:val="30"/>
          <w:lang w:val="ru-RU"/>
        </w:rPr>
        <w:t>Высокомагниевые</w:t>
      </w:r>
      <w:proofErr w:type="spellEnd"/>
      <w:r w:rsidRPr="00ED29D9">
        <w:rPr>
          <w:rFonts w:eastAsia="Times New Roman"/>
          <w:b/>
          <w:bCs/>
          <w:sz w:val="30"/>
          <w:szCs w:val="30"/>
          <w:lang w:val="ru-RU"/>
        </w:rPr>
        <w:t xml:space="preserve"> и термостойкие магниевые марки</w:t>
      </w:r>
    </w:p>
    <w:p w:rsidR="00ED29D9" w:rsidRPr="00ED29D9" w:rsidRDefault="00ED29D9" w:rsidP="00ED29D9">
      <w:pPr>
        <w:spacing w:before="480" w:after="480"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sz w:val="24"/>
          <w:szCs w:val="24"/>
          <w:lang w:val="ru-RU"/>
        </w:rPr>
        <w:t xml:space="preserve">Применяются там, где прочности ER5356 уже не хватает, либо где деталь будет сильно нагреваться. 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ER5556 (AlMg5.3Mn1Ti)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Содержит повышенный процент магния и марганца по сравнению с ER5356. Обеспечивает максимальную прочность шва среди всех магниевых присадок и повышенную стойкость к сдвиговым нагрузкам.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 w:rsidRPr="00ED29D9">
        <w:rPr>
          <w:rFonts w:eastAsia="Times New Roman"/>
          <w:sz w:val="24"/>
          <w:szCs w:val="24"/>
          <w:lang w:val="ru-RU"/>
        </w:rPr>
        <w:t xml:space="preserve"> Сварка брони из алюминиево-магниевых сплавов (БМП, БТР), </w:t>
      </w:r>
      <w:proofErr w:type="spellStart"/>
      <w:r w:rsidRPr="00ED29D9">
        <w:rPr>
          <w:rFonts w:eastAsia="Times New Roman"/>
          <w:sz w:val="24"/>
          <w:szCs w:val="24"/>
          <w:lang w:val="ru-RU"/>
        </w:rPr>
        <w:t>тяжелонагруженных</w:t>
      </w:r>
      <w:proofErr w:type="spellEnd"/>
      <w:r w:rsidRPr="00ED29D9">
        <w:rPr>
          <w:rFonts w:eastAsia="Times New Roman"/>
          <w:sz w:val="24"/>
          <w:szCs w:val="24"/>
          <w:lang w:val="ru-RU"/>
        </w:rPr>
        <w:t xml:space="preserve"> военных и транспортных конструкций (сплавы 5456).</w:t>
      </w:r>
    </w:p>
    <w:p w:rsidR="00ED29D9" w:rsidRPr="00ED29D9" w:rsidRDefault="0036647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>
        <w:rPr>
          <w:rFonts w:eastAsia="Times New Roman"/>
          <w:b/>
          <w:bCs/>
          <w:sz w:val="24"/>
          <w:szCs w:val="24"/>
          <w:lang w:val="ru-RU"/>
        </w:rPr>
        <w:br/>
      </w:r>
      <w:r w:rsidR="00ED29D9" w:rsidRPr="00ED29D9">
        <w:rPr>
          <w:rFonts w:eastAsia="Times New Roman"/>
          <w:b/>
          <w:bCs/>
          <w:sz w:val="24"/>
          <w:szCs w:val="24"/>
          <w:lang w:val="ru-RU"/>
        </w:rPr>
        <w:t>ER5554 (AlMg2.7Mn0.8)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Разработана специально для работы в условиях </w:t>
      </w:r>
      <w:r w:rsidRPr="00ED29D9">
        <w:rPr>
          <w:rFonts w:eastAsia="Times New Roman"/>
          <w:b/>
          <w:bCs/>
          <w:sz w:val="24"/>
          <w:szCs w:val="24"/>
          <w:lang w:val="ru-RU"/>
        </w:rPr>
        <w:t>повышенных температур</w:t>
      </w:r>
      <w:r w:rsidRPr="00ED29D9">
        <w:rPr>
          <w:rFonts w:eastAsia="Times New Roman"/>
          <w:sz w:val="24"/>
          <w:szCs w:val="24"/>
          <w:lang w:val="ru-RU"/>
        </w:rPr>
        <w:t xml:space="preserve"> (выше 65°C). Обычная ER5356 при нагреве начинает разрушаться от межкристаллитной коррозии, а ER5554 к этому устойчива.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 w:rsidRPr="00ED29D9">
        <w:rPr>
          <w:rFonts w:eastAsia="Times New Roman"/>
          <w:sz w:val="24"/>
          <w:szCs w:val="24"/>
          <w:lang w:val="ru-RU"/>
        </w:rPr>
        <w:t xml:space="preserve"> Автоцистерны для перевозки горячих грузов (битум, химикаты), кузова самосвалов, детали выхлопных систем. [</w:t>
      </w:r>
      <w:hyperlink r:id="rId5" w:history="1">
        <w:r w:rsidRPr="00ED29D9">
          <w:rPr>
            <w:rFonts w:eastAsia="Times New Roman"/>
            <w:color w:val="0000FF"/>
            <w:sz w:val="24"/>
            <w:szCs w:val="24"/>
            <w:u w:val="single"/>
            <w:lang w:val="ru-RU"/>
          </w:rPr>
          <w:t>1</w:t>
        </w:r>
      </w:hyperlink>
      <w:r w:rsidRPr="00ED29D9">
        <w:rPr>
          <w:rFonts w:eastAsia="Times New Roman"/>
          <w:sz w:val="24"/>
          <w:szCs w:val="24"/>
          <w:lang w:val="ru-RU"/>
        </w:rPr>
        <w:t xml:space="preserve">, </w:t>
      </w:r>
      <w:hyperlink r:id="rId6" w:history="1">
        <w:r w:rsidRPr="00ED29D9">
          <w:rPr>
            <w:rFonts w:eastAsia="Times New Roman"/>
            <w:color w:val="0000FF"/>
            <w:sz w:val="24"/>
            <w:szCs w:val="24"/>
            <w:u w:val="single"/>
            <w:lang w:val="ru-RU"/>
          </w:rPr>
          <w:t>2</w:t>
        </w:r>
      </w:hyperlink>
      <w:r w:rsidRPr="00ED29D9">
        <w:rPr>
          <w:rFonts w:eastAsia="Times New Roman"/>
          <w:sz w:val="24"/>
          <w:szCs w:val="24"/>
          <w:lang w:val="ru-RU"/>
        </w:rPr>
        <w:t xml:space="preserve">, </w:t>
      </w:r>
      <w:hyperlink r:id="rId7" w:history="1">
        <w:r w:rsidRPr="00ED29D9">
          <w:rPr>
            <w:rFonts w:eastAsia="Times New Roman"/>
            <w:color w:val="0000FF"/>
            <w:sz w:val="24"/>
            <w:szCs w:val="24"/>
            <w:u w:val="single"/>
            <w:lang w:val="ru-RU"/>
          </w:rPr>
          <w:t>3</w:t>
        </w:r>
      </w:hyperlink>
      <w:r w:rsidRPr="00ED29D9">
        <w:rPr>
          <w:rFonts w:eastAsia="Times New Roman"/>
          <w:sz w:val="24"/>
          <w:szCs w:val="24"/>
          <w:lang w:val="ru-RU"/>
        </w:rPr>
        <w:t xml:space="preserve">, </w:t>
      </w:r>
      <w:hyperlink r:id="rId8" w:history="1">
        <w:r w:rsidRPr="00ED29D9">
          <w:rPr>
            <w:rFonts w:eastAsia="Times New Roman"/>
            <w:color w:val="0000FF"/>
            <w:sz w:val="24"/>
            <w:szCs w:val="24"/>
            <w:u w:val="single"/>
            <w:lang w:val="ru-RU"/>
          </w:rPr>
          <w:t>4</w:t>
        </w:r>
      </w:hyperlink>
      <w:r w:rsidRPr="00ED29D9">
        <w:rPr>
          <w:rFonts w:eastAsia="Times New Roman"/>
          <w:sz w:val="24"/>
          <w:szCs w:val="24"/>
          <w:lang w:val="ru-RU"/>
        </w:rPr>
        <w:t xml:space="preserve">, </w:t>
      </w:r>
      <w:hyperlink r:id="rId9" w:history="1">
        <w:r w:rsidRPr="00ED29D9">
          <w:rPr>
            <w:rFonts w:eastAsia="Times New Roman"/>
            <w:color w:val="0000FF"/>
            <w:sz w:val="24"/>
            <w:szCs w:val="24"/>
            <w:u w:val="single"/>
            <w:lang w:val="ru-RU"/>
          </w:rPr>
          <w:t>5</w:t>
        </w:r>
      </w:hyperlink>
      <w:r w:rsidRPr="00ED29D9">
        <w:rPr>
          <w:rFonts w:eastAsia="Times New Roman"/>
          <w:sz w:val="24"/>
          <w:szCs w:val="24"/>
          <w:lang w:val="ru-RU"/>
        </w:rPr>
        <w:t xml:space="preserve">, </w:t>
      </w:r>
      <w:hyperlink r:id="rId10" w:history="1">
        <w:r w:rsidRPr="00ED29D9">
          <w:rPr>
            <w:rFonts w:eastAsia="Times New Roman"/>
            <w:color w:val="0000FF"/>
            <w:sz w:val="24"/>
            <w:szCs w:val="24"/>
            <w:u w:val="single"/>
            <w:lang w:val="ru-RU"/>
          </w:rPr>
          <w:t>6</w:t>
        </w:r>
      </w:hyperlink>
      <w:r w:rsidRPr="00ED29D9">
        <w:rPr>
          <w:rFonts w:eastAsia="Times New Roman"/>
          <w:sz w:val="24"/>
          <w:szCs w:val="24"/>
          <w:lang w:val="ru-RU"/>
        </w:rPr>
        <w:t>]</w:t>
      </w:r>
    </w:p>
    <w:p w:rsidR="00ED29D9" w:rsidRPr="00ED29D9" w:rsidRDefault="00ED29D9" w:rsidP="00ED29D9">
      <w:pPr>
        <w:spacing w:before="480" w:after="480" w:line="240" w:lineRule="auto"/>
        <w:rPr>
          <w:rFonts w:eastAsia="Times New Roman"/>
          <w:b/>
          <w:bCs/>
          <w:sz w:val="30"/>
          <w:szCs w:val="30"/>
          <w:lang w:val="ru-RU"/>
        </w:rPr>
      </w:pPr>
      <w:r w:rsidRPr="00ED29D9">
        <w:rPr>
          <w:rFonts w:eastAsia="Times New Roman"/>
          <w:b/>
          <w:bCs/>
          <w:sz w:val="30"/>
          <w:szCs w:val="30"/>
          <w:lang w:val="ru-RU"/>
        </w:rPr>
        <w:t>4. Литейные модифицированные присадки</w:t>
      </w:r>
    </w:p>
    <w:p w:rsidR="00ED29D9" w:rsidRPr="00ED29D9" w:rsidRDefault="00ED29D9" w:rsidP="00ED29D9">
      <w:pPr>
        <w:spacing w:before="480" w:after="480"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sz w:val="24"/>
          <w:szCs w:val="24"/>
          <w:lang w:val="ru-RU"/>
        </w:rPr>
        <w:t>Используются узкими специалистами для идеального восстановления геометрии дорогого литья под последующую термообработку.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ER4018 (AlSi7Mg)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Свойства:</w:t>
      </w:r>
      <w:r w:rsidRPr="00ED29D9">
        <w:rPr>
          <w:rFonts w:eastAsia="Times New Roman"/>
          <w:sz w:val="24"/>
          <w:szCs w:val="24"/>
          <w:lang w:val="ru-RU"/>
        </w:rPr>
        <w:t xml:space="preserve"> По составу полностью идентична популярному литейному сплаву АК7ч (А356). Обычная ER4043 не содержит магния, поэтому место ремонта на литой детали после закалки остается мягким. ER4018 позволяет детали проходить термообработку (закалку/старение) равномерно со швом.</w:t>
      </w:r>
    </w:p>
    <w:p w:rsidR="00ED29D9" w:rsidRPr="00ED29D9" w:rsidRDefault="00ED29D9" w:rsidP="0036647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b/>
          <w:bCs/>
          <w:sz w:val="24"/>
          <w:szCs w:val="24"/>
          <w:lang w:val="ru-RU"/>
        </w:rPr>
        <w:t>Применение:</w:t>
      </w:r>
      <w:r w:rsidRPr="00ED29D9">
        <w:t xml:space="preserve"> </w:t>
      </w:r>
      <w:r>
        <w:t xml:space="preserve">Профессиональная реставрация редких литых колесных дисков, картеров коробок передач </w:t>
      </w:r>
      <w:proofErr w:type="spellStart"/>
      <w:r>
        <w:t>суперкаров</w:t>
      </w:r>
      <w:proofErr w:type="spellEnd"/>
      <w:r>
        <w:t>, головок блока цилиндров (ГБЦ).</w:t>
      </w:r>
    </w:p>
    <w:p w:rsidR="00ED29D9" w:rsidRDefault="00ED29D9">
      <w:pPr>
        <w:rPr>
          <w:lang w:val="ru-RU"/>
        </w:rPr>
      </w:pPr>
    </w:p>
    <w:p w:rsidR="00366479" w:rsidRPr="00366479" w:rsidRDefault="00366479">
      <w:pPr>
        <w:rPr>
          <w:lang w:val="ru-RU"/>
        </w:rPr>
      </w:pPr>
    </w:p>
    <w:p w:rsidR="00ED29D9" w:rsidRPr="00ED29D9" w:rsidRDefault="00ED29D9" w:rsidP="00ED29D9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ED29D9">
        <w:rPr>
          <w:rFonts w:eastAsia="Times New Roman"/>
          <w:sz w:val="24"/>
          <w:szCs w:val="24"/>
          <w:lang w:val="ru-RU"/>
        </w:rPr>
        <w:t>Сводная таблица специфических присадок: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4214"/>
        <w:gridCol w:w="3981"/>
      </w:tblGrid>
      <w:tr w:rsidR="00ED29D9" w:rsidRPr="00ED29D9" w:rsidTr="00ED29D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366479">
            <w:pPr>
              <w:spacing w:line="240" w:lineRule="auto"/>
              <w:jc w:val="center"/>
              <w:rPr>
                <w:rFonts w:eastAsia="Times New Roman"/>
                <w:b/>
                <w:bCs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 xml:space="preserve">Марка 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jc w:val="center"/>
              <w:rPr>
                <w:rFonts w:eastAsia="Times New Roman"/>
                <w:b/>
                <w:bCs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>Главная «фишка»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jc w:val="center"/>
              <w:rPr>
                <w:rFonts w:eastAsia="Times New Roman"/>
                <w:b/>
                <w:bCs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>Главная область применения</w:t>
            </w:r>
          </w:p>
        </w:tc>
      </w:tr>
      <w:tr w:rsidR="00ED29D9" w:rsidRPr="00ED29D9" w:rsidTr="00ED29D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>ER2319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Медная основа, прочность, работа в космосе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Ракетостроение, авиация</w:t>
            </w:r>
          </w:p>
        </w:tc>
      </w:tr>
      <w:tr w:rsidR="00ED29D9" w:rsidRPr="00ED29D9" w:rsidTr="00ED29D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>ER4943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Прочнее, чем ER4043, при той же текучести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Ответственные рамы, автоспорт</w:t>
            </w:r>
          </w:p>
        </w:tc>
      </w:tr>
      <w:tr w:rsidR="00ED29D9" w:rsidRPr="00ED29D9" w:rsidTr="00ED29D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>ER5556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Предельная прочность магниевого шва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Военная техника, бронеплиты</w:t>
            </w:r>
          </w:p>
        </w:tc>
      </w:tr>
      <w:tr w:rsidR="00ED29D9" w:rsidRPr="00ED29D9" w:rsidTr="00ED29D9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lastRenderedPageBreak/>
              <w:t>ER5554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Не боится нагрева выше 65°C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 xml:space="preserve">Горячие </w:t>
            </w:r>
            <w:proofErr w:type="spellStart"/>
            <w:r w:rsidRPr="00ED29D9">
              <w:rPr>
                <w:rFonts w:eastAsia="Times New Roman"/>
                <w:sz w:val="21"/>
                <w:szCs w:val="21"/>
                <w:lang w:val="ru-RU"/>
              </w:rPr>
              <w:t>хим</w:t>
            </w:r>
            <w:proofErr w:type="spellEnd"/>
            <w:r w:rsidRPr="00ED29D9">
              <w:rPr>
                <w:rFonts w:eastAsia="Times New Roman"/>
                <w:sz w:val="21"/>
                <w:szCs w:val="21"/>
                <w:lang w:val="ru-RU"/>
              </w:rPr>
              <w:t>-цистерны, радиаторы</w:t>
            </w:r>
          </w:p>
        </w:tc>
      </w:tr>
      <w:tr w:rsidR="00ED29D9" w:rsidRPr="00ED29D9" w:rsidTr="00ED29D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b/>
                <w:bCs/>
                <w:sz w:val="21"/>
                <w:szCs w:val="21"/>
                <w:lang w:val="ru-RU"/>
              </w:rPr>
              <w:t>ER4018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Идеально подходит под закалку литья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ED29D9" w:rsidRPr="00ED29D9" w:rsidRDefault="00ED29D9" w:rsidP="00ED29D9">
            <w:pPr>
              <w:spacing w:line="240" w:lineRule="auto"/>
              <w:rPr>
                <w:rFonts w:eastAsia="Times New Roman"/>
                <w:sz w:val="21"/>
                <w:szCs w:val="21"/>
                <w:lang w:val="ru-RU"/>
              </w:rPr>
            </w:pPr>
            <w:r w:rsidRPr="00ED29D9">
              <w:rPr>
                <w:rFonts w:eastAsia="Times New Roman"/>
                <w:sz w:val="21"/>
                <w:szCs w:val="21"/>
                <w:lang w:val="ru-RU"/>
              </w:rPr>
              <w:t>Профессиональный ремонт ГБЦ и дисков</w:t>
            </w:r>
          </w:p>
        </w:tc>
      </w:tr>
    </w:tbl>
    <w:p w:rsidR="00ED29D9" w:rsidRPr="00ED29D9" w:rsidRDefault="00ED29D9">
      <w:pPr>
        <w:rPr>
          <w:lang w:val="ru-RU"/>
        </w:rPr>
      </w:pPr>
    </w:p>
    <w:sectPr w:rsidR="00ED29D9" w:rsidRPr="00ED29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7B803CD-DB90-41F5-A4B5-8018AD076B1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9E038BC-1A4F-4AE4-9B6F-F09757EE21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4517F"/>
    <w:multiLevelType w:val="multilevel"/>
    <w:tmpl w:val="7BAA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068A"/>
    <w:multiLevelType w:val="multilevel"/>
    <w:tmpl w:val="F3A001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85B37"/>
    <w:multiLevelType w:val="multilevel"/>
    <w:tmpl w:val="125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A0922"/>
    <w:multiLevelType w:val="multilevel"/>
    <w:tmpl w:val="164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A2C51"/>
    <w:multiLevelType w:val="multilevel"/>
    <w:tmpl w:val="9BC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B2D90"/>
    <w:multiLevelType w:val="multilevel"/>
    <w:tmpl w:val="44E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87319"/>
    <w:multiLevelType w:val="multilevel"/>
    <w:tmpl w:val="C59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632ED"/>
    <w:multiLevelType w:val="multilevel"/>
    <w:tmpl w:val="DC6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410D3"/>
    <w:multiLevelType w:val="multilevel"/>
    <w:tmpl w:val="60D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02AA4"/>
    <w:multiLevelType w:val="multilevel"/>
    <w:tmpl w:val="18E43A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3E1DFC"/>
    <w:multiLevelType w:val="multilevel"/>
    <w:tmpl w:val="0B4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00F8A"/>
    <w:multiLevelType w:val="hybridMultilevel"/>
    <w:tmpl w:val="9586A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2555A7"/>
    <w:multiLevelType w:val="multilevel"/>
    <w:tmpl w:val="7540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D0EA5"/>
    <w:multiLevelType w:val="multilevel"/>
    <w:tmpl w:val="E2B4A8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0"/>
  </w:num>
  <w:num w:numId="5">
    <w:abstractNumId w:val="6"/>
  </w:num>
  <w:num w:numId="6">
    <w:abstractNumId w:val="3"/>
  </w:num>
  <w:num w:numId="7">
    <w:abstractNumId w:val="4"/>
  </w:num>
  <w:num w:numId="8">
    <w:abstractNumId w:val="7"/>
  </w:num>
  <w:num w:numId="9">
    <w:abstractNumId w:val="5"/>
  </w:num>
  <w:num w:numId="10">
    <w:abstractNumId w:val="8"/>
  </w:num>
  <w:num w:numId="11">
    <w:abstractNumId w:val="2"/>
  </w:num>
  <w:num w:numId="12">
    <w:abstractNumId w:val="12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80C"/>
    <w:rsid w:val="00233846"/>
    <w:rsid w:val="00366479"/>
    <w:rsid w:val="0097780C"/>
    <w:rsid w:val="00ED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6FE5"/>
  <w15:docId w15:val="{E16CAA4B-C4F1-4189-A05E-B69CECBD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t286pc">
    <w:name w:val="t286pc"/>
    <w:basedOn w:val="a0"/>
    <w:rsid w:val="00ED29D9"/>
  </w:style>
  <w:style w:type="character" w:styleId="a7">
    <w:name w:val="Strong"/>
    <w:basedOn w:val="a0"/>
    <w:uiPriority w:val="22"/>
    <w:qFormat/>
    <w:rsid w:val="00ED29D9"/>
    <w:rPr>
      <w:b/>
      <w:bCs/>
    </w:rPr>
  </w:style>
  <w:style w:type="character" w:styleId="a8">
    <w:name w:val="Hyperlink"/>
    <w:basedOn w:val="a0"/>
    <w:uiPriority w:val="99"/>
    <w:semiHidden/>
    <w:unhideWhenUsed/>
    <w:rsid w:val="00ED29D9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D2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12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20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89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31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3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39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4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017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91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6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902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44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5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60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81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5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82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gasthinks.com/aluminum-filler-metals-selection-characteristics-mo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ashingtonalloy.com/er5556-aluminu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azing-welding-aluminum.com/ER5556_Aluminum_MIG_TIG_Welding_Rod_Wire_5556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enfxiang.en.made-in-china.com/product/ewFaKJidSLpZ/China-Aluminum-Alloy-Welding-Wire-Er5556.html" TargetMode="External"/><Relationship Id="rId10" Type="http://schemas.openxmlformats.org/officeDocument/2006/relationships/hyperlink" Target="https://badassweldingproducts.com/blogs/blog-our-blog/understanding-aluminum-welding-filler-metals?srsltid=AfmBOoojzqXbo921SiIUidxnm6qq-oxUXyprJNR4HM_Cn5qs1i7K-UG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-delivery.lincolnelectric.com/api/public/content/d84e4a291e7f40a0b3f23db4e716be6f?v=1ae7a54a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Макушев Михаил Эрастович</cp:lastModifiedBy>
  <cp:revision>3</cp:revision>
  <dcterms:created xsi:type="dcterms:W3CDTF">2026-05-22T07:49:00Z</dcterms:created>
  <dcterms:modified xsi:type="dcterms:W3CDTF">2026-05-22T08:30:00Z</dcterms:modified>
</cp:coreProperties>
</file>