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569952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C580EA3" w14:textId="77777777" w:rsidR="004770E4" w:rsidRDefault="004770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B52D0EF" wp14:editId="23261893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457200</wp:posOffset>
                    </wp:positionV>
                    <wp:extent cx="6867525" cy="9271750"/>
                    <wp:effectExtent l="0" t="0" r="9525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7525" cy="9271750"/>
                              <a:chOff x="-9525" y="0"/>
                              <a:chExt cx="6867525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9525" y="729584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390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38C979" w14:textId="4026FE71" w:rsidR="004770E4" w:rsidRDefault="00547F2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Nicholas Scott AKA “White Cheddar”</w:t>
                                      </w:r>
                                    </w:p>
                                  </w:sdtContent>
                                </w:sdt>
                                <w:p w14:paraId="5695D2B7" w14:textId="2A8784A4" w:rsidR="004770E4" w:rsidRDefault="00EB7DA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09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A01255181</w:t>
                                      </w:r>
                                    </w:sdtContent>
                                  </w:sdt>
                                  <w:r w:rsidR="004770E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</w:t>
                                  </w:r>
                                  <w:r w:rsidR="007B4BE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Jan 28</w:t>
                                  </w:r>
                                  <w:r w:rsidR="007B4BE6" w:rsidRPr="007B4BE6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th</w:t>
                                  </w:r>
                                  <w:r w:rsidR="007B4BE6">
                                    <w:rPr>
                                      <w:caps/>
                                      <w:color w:val="FFFFFF" w:themeColor="background1"/>
                                    </w:rPr>
                                    <w:t>,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3D664A" w14:textId="599460F7" w:rsidR="004770E4" w:rsidRDefault="007B4BE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ELEX 7660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89F2E3" w14:textId="0A97B538" w:rsidR="004770E4" w:rsidRDefault="00547F2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3 – Tone Generator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52D0EF" id="Group 119" o:spid="_x0000_s1026" style="position:absolute;margin-left:35.25pt;margin-top:36pt;width:540.75pt;height:730.05pt;z-index:-251655168;mso-position-horizontal-relative:page;mso-position-vertical-relative:page" coordorigin="-95" coordsize="68675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">
                    <v:rect id="Rectangle 120" o:spid="_x0000_s1027" style="position:absolute;left:-95;top:72958;width:68579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" fillcolor="black [3213]" strokecolor="black [3213]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" fillcolor="#b2390e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38C979" w14:textId="4026FE71" w:rsidR="004770E4" w:rsidRDefault="00547F2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Nicholas Scott AKA “White Cheddar”</w:t>
                                </w:r>
                              </w:p>
                            </w:sdtContent>
                          </w:sdt>
                          <w:p w14:paraId="5695D2B7" w14:textId="2A8784A4" w:rsidR="004770E4" w:rsidRDefault="00EB7DA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0980">
                                  <w:rPr>
                                    <w:caps/>
                                    <w:color w:val="FFFFFF" w:themeColor="background1"/>
                                  </w:rPr>
                                  <w:t>A01255181</w:t>
                                </w:r>
                              </w:sdtContent>
                            </w:sdt>
                            <w:r w:rsidR="004770E4">
                              <w:rPr>
                                <w:caps/>
                                <w:color w:val="FFFFFF" w:themeColor="background1"/>
                              </w:rPr>
                              <w:t xml:space="preserve"> |</w:t>
                            </w:r>
                            <w:r w:rsidR="007B4BE6">
                              <w:rPr>
                                <w:caps/>
                                <w:color w:val="FFFFFF" w:themeColor="background1"/>
                              </w:rPr>
                              <w:t xml:space="preserve"> Jan 28</w:t>
                            </w:r>
                            <w:r w:rsidR="007B4BE6" w:rsidRPr="007B4BE6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="007B4BE6">
                              <w:rPr>
                                <w:caps/>
                                <w:color w:val="FFFFFF" w:themeColor="background1"/>
                              </w:rPr>
                              <w:t>, 2024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3D664A" w14:textId="599460F7" w:rsidR="004770E4" w:rsidRDefault="007B4BE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ELEX 7660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389F2E3" w14:textId="0A97B538" w:rsidR="004770E4" w:rsidRDefault="00547F2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3 – Tone Generator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363904" w14:textId="77777777" w:rsidR="008B3551" w:rsidRPr="008B3551" w:rsidRDefault="004770E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="Bierstadt" w:eastAsiaTheme="minorHAnsi" w:hAnsi="Bierstadt" w:cstheme="minorBidi"/>
          <w:color w:val="auto"/>
          <w:sz w:val="22"/>
          <w:szCs w:val="22"/>
          <w:lang w:val="en-CA"/>
        </w:rPr>
        <w:id w:val="-786886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3611F7" w14:textId="77777777" w:rsidR="008B3551" w:rsidRPr="003C4F96" w:rsidRDefault="008B3551" w:rsidP="006B18B2">
          <w:pPr>
            <w:pStyle w:val="TOCHeading"/>
            <w:spacing w:line="276" w:lineRule="auto"/>
            <w:rPr>
              <w:rStyle w:val="Heading1Char"/>
            </w:rPr>
          </w:pPr>
          <w:r w:rsidRPr="003C4F96">
            <w:rPr>
              <w:rStyle w:val="Heading1Char"/>
            </w:rPr>
            <w:t>Contents</w:t>
          </w:r>
        </w:p>
        <w:p w14:paraId="2766A113" w14:textId="7601E71E" w:rsidR="00926464" w:rsidRDefault="008B35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16475" w:history="1">
            <w:r w:rsidR="00926464" w:rsidRPr="00F26FE1">
              <w:rPr>
                <w:rStyle w:val="Hyperlink"/>
                <w:noProof/>
              </w:rPr>
              <w:t>Prelab</w:t>
            </w:r>
            <w:r w:rsidR="00926464">
              <w:rPr>
                <w:noProof/>
                <w:webHidden/>
              </w:rPr>
              <w:tab/>
            </w:r>
            <w:r w:rsidR="00926464">
              <w:rPr>
                <w:noProof/>
                <w:webHidden/>
              </w:rPr>
              <w:fldChar w:fldCharType="begin"/>
            </w:r>
            <w:r w:rsidR="00926464">
              <w:rPr>
                <w:noProof/>
                <w:webHidden/>
              </w:rPr>
              <w:instrText xml:space="preserve"> PAGEREF _Toc157416475 \h </w:instrText>
            </w:r>
            <w:r w:rsidR="00926464">
              <w:rPr>
                <w:noProof/>
                <w:webHidden/>
              </w:rPr>
            </w:r>
            <w:r w:rsidR="00926464">
              <w:rPr>
                <w:noProof/>
                <w:webHidden/>
              </w:rPr>
              <w:fldChar w:fldCharType="separate"/>
            </w:r>
            <w:r w:rsidR="00926464">
              <w:rPr>
                <w:noProof/>
                <w:webHidden/>
              </w:rPr>
              <w:t>2</w:t>
            </w:r>
            <w:r w:rsidR="00926464">
              <w:rPr>
                <w:noProof/>
                <w:webHidden/>
              </w:rPr>
              <w:fldChar w:fldCharType="end"/>
            </w:r>
          </w:hyperlink>
        </w:p>
        <w:p w14:paraId="273E1A17" w14:textId="5FF4BB93" w:rsidR="00926464" w:rsidRDefault="009264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416476" w:history="1">
            <w:r w:rsidRPr="00F26FE1">
              <w:rPr>
                <w:rStyle w:val="Hyperlink"/>
                <w:noProof/>
              </w:rPr>
              <w:t>tonegen.sv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A313" w14:textId="58407B10" w:rsidR="00926464" w:rsidRDefault="009264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416477" w:history="1">
            <w:r w:rsidRPr="00F26FE1">
              <w:rPr>
                <w:rStyle w:val="Hyperlink"/>
                <w:noProof/>
              </w:rPr>
              <w:t>enc2freq.sv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C4A6" w14:textId="2784D173" w:rsidR="00926464" w:rsidRDefault="009264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416478" w:history="1">
            <w:r w:rsidRPr="00F26FE1">
              <w:rPr>
                <w:rStyle w:val="Hyperlink"/>
                <w:noProof/>
              </w:rPr>
              <w:t>enc2freq_tb.sv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0FB6" w14:textId="01651E22" w:rsidR="00926464" w:rsidRDefault="009264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416479" w:history="1">
            <w:r w:rsidRPr="00F26FE1">
              <w:rPr>
                <w:rStyle w:val="Hyperlink"/>
                <w:noProof/>
              </w:rPr>
              <w:t>Lab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ACF8" w14:textId="5A7B992D" w:rsidR="008B3551" w:rsidRDefault="008B3551" w:rsidP="006B18B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067452" w14:textId="77777777" w:rsidR="00340379" w:rsidRDefault="00C6081F" w:rsidP="009564DF">
      <w:pPr>
        <w:pStyle w:val="TableofFigures"/>
        <w:tabs>
          <w:tab w:val="right" w:leader="dot" w:pos="9350"/>
        </w:tabs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t xml:space="preserve">Table of Figures </w:t>
      </w:r>
    </w:p>
    <w:p w14:paraId="2C68D515" w14:textId="3F478994" w:rsidR="00926464" w:rsidRDefault="0034037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separate"/>
      </w:r>
      <w:hyperlink w:anchor="_Toc157416483" w:history="1">
        <w:r w:rsidR="00926464" w:rsidRPr="004510C7">
          <w:rPr>
            <w:rStyle w:val="Hyperlink"/>
            <w:noProof/>
          </w:rPr>
          <w:t>Figure 1 - 'tonegen.sv' Simulation Waveforms</w:t>
        </w:r>
        <w:r w:rsidR="00926464">
          <w:rPr>
            <w:noProof/>
            <w:webHidden/>
          </w:rPr>
          <w:tab/>
        </w:r>
        <w:r w:rsidR="00926464">
          <w:rPr>
            <w:noProof/>
            <w:webHidden/>
          </w:rPr>
          <w:fldChar w:fldCharType="begin"/>
        </w:r>
        <w:r w:rsidR="00926464">
          <w:rPr>
            <w:noProof/>
            <w:webHidden/>
          </w:rPr>
          <w:instrText xml:space="preserve"> PAGEREF _Toc157416483 \h </w:instrText>
        </w:r>
        <w:r w:rsidR="00926464">
          <w:rPr>
            <w:noProof/>
            <w:webHidden/>
          </w:rPr>
        </w:r>
        <w:r w:rsidR="00926464">
          <w:rPr>
            <w:noProof/>
            <w:webHidden/>
          </w:rPr>
          <w:fldChar w:fldCharType="separate"/>
        </w:r>
        <w:r w:rsidR="00926464">
          <w:rPr>
            <w:noProof/>
            <w:webHidden/>
          </w:rPr>
          <w:t>3</w:t>
        </w:r>
        <w:r w:rsidR="00926464">
          <w:rPr>
            <w:noProof/>
            <w:webHidden/>
          </w:rPr>
          <w:fldChar w:fldCharType="end"/>
        </w:r>
      </w:hyperlink>
    </w:p>
    <w:p w14:paraId="4CC35BAC" w14:textId="6A71B55E" w:rsidR="00926464" w:rsidRDefault="0092646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416484" w:history="1">
        <w:r w:rsidRPr="004510C7">
          <w:rPr>
            <w:rStyle w:val="Hyperlink"/>
            <w:noProof/>
          </w:rPr>
          <w:t>Figure 2 - 'enc2freq_tb' Simulation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A0B58A" w14:textId="39DA5A76" w:rsidR="00926464" w:rsidRDefault="0092646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416485" w:history="1">
        <w:r w:rsidRPr="004510C7">
          <w:rPr>
            <w:rStyle w:val="Hyperlink"/>
            <w:noProof/>
          </w:rPr>
          <w:t>Figure 3 - 'enc2freq_tb' Simulation Transcript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616A18" w14:textId="6E6AA69E" w:rsidR="00926464" w:rsidRDefault="0092646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416486" w:history="1">
        <w:r w:rsidRPr="004510C7">
          <w:rPr>
            <w:rStyle w:val="Hyperlink"/>
            <w:noProof/>
          </w:rPr>
          <w:t>Figure 4 - Lab 3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2FD10B" w14:textId="0BD100D0" w:rsidR="00926464" w:rsidRDefault="0092646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416487" w:history="1">
        <w:r w:rsidRPr="004510C7">
          <w:rPr>
            <w:rStyle w:val="Hyperlink"/>
            <w:noProof/>
          </w:rPr>
          <w:t>Figure 5 - 'lab3.sv'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A7360EC" w14:textId="48156FA0" w:rsidR="00926464" w:rsidRDefault="0092646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416488" w:history="1">
        <w:r w:rsidRPr="004510C7">
          <w:rPr>
            <w:rStyle w:val="Hyperlink"/>
            <w:noProof/>
          </w:rPr>
          <w:t>Figure 6 - 'tonegen.sv'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5A13FA" w14:textId="572E3B3D" w:rsidR="00926464" w:rsidRDefault="0092646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416489" w:history="1">
        <w:r w:rsidRPr="004510C7">
          <w:rPr>
            <w:rStyle w:val="Hyperlink"/>
            <w:noProof/>
          </w:rPr>
          <w:t>Figure 7 - 'enc2freq'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A9398B" w14:textId="65BD3A48" w:rsidR="008B3551" w:rsidRDefault="00340379" w:rsidP="009564DF">
      <w:pPr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end"/>
      </w:r>
    </w:p>
    <w:p w14:paraId="791983B2" w14:textId="77777777" w:rsidR="008B3551" w:rsidRDefault="008B3551" w:rsidP="007240BD">
      <w:pPr>
        <w:pStyle w:val="Heading1"/>
      </w:pPr>
    </w:p>
    <w:p w14:paraId="62DE46A3" w14:textId="77777777" w:rsidR="00F50652" w:rsidRPr="00F50652" w:rsidRDefault="00F50652" w:rsidP="00F50652"/>
    <w:p w14:paraId="0448C88A" w14:textId="77777777" w:rsidR="008B3551" w:rsidRDefault="008B3551" w:rsidP="008B3551"/>
    <w:p w14:paraId="0AA38298" w14:textId="77777777" w:rsidR="007B4BE6" w:rsidRDefault="007B4BE6" w:rsidP="008B3551"/>
    <w:p w14:paraId="4D1CC455" w14:textId="77777777" w:rsidR="007B4BE6" w:rsidRDefault="007B4BE6" w:rsidP="008B3551"/>
    <w:p w14:paraId="4463821E" w14:textId="77777777" w:rsidR="007B4BE6" w:rsidRDefault="007B4BE6" w:rsidP="008B3551"/>
    <w:p w14:paraId="2C8F9817" w14:textId="77777777" w:rsidR="007B4BE6" w:rsidRDefault="007B4BE6" w:rsidP="008B3551"/>
    <w:p w14:paraId="406FA42B" w14:textId="77777777" w:rsidR="007B4BE6" w:rsidRDefault="007B4BE6" w:rsidP="008B3551"/>
    <w:p w14:paraId="2D188DE3" w14:textId="77777777" w:rsidR="007B4BE6" w:rsidRDefault="007B4BE6" w:rsidP="008B3551"/>
    <w:p w14:paraId="290BB8AF" w14:textId="77777777" w:rsidR="007B4BE6" w:rsidRDefault="007B4BE6" w:rsidP="008B3551"/>
    <w:p w14:paraId="6E0994BB" w14:textId="77777777" w:rsidR="007B4BE6" w:rsidRDefault="007B4BE6" w:rsidP="008B3551"/>
    <w:p w14:paraId="6F7EE24F" w14:textId="77777777" w:rsidR="007B4BE6" w:rsidRDefault="007B4BE6" w:rsidP="008B3551"/>
    <w:p w14:paraId="77F710B0" w14:textId="77777777" w:rsidR="007B4BE6" w:rsidRDefault="007B4BE6" w:rsidP="008B3551"/>
    <w:p w14:paraId="56048280" w14:textId="77777777" w:rsidR="007B4BE6" w:rsidRDefault="007B4BE6" w:rsidP="008B3551"/>
    <w:p w14:paraId="751729AA" w14:textId="7F9D51F6" w:rsidR="001400F3" w:rsidRDefault="007B4BE6" w:rsidP="00CF35EB">
      <w:pPr>
        <w:pStyle w:val="Heading1"/>
      </w:pPr>
      <w:bookmarkStart w:id="0" w:name="_Toc157416475"/>
      <w:r>
        <w:lastRenderedPageBreak/>
        <w:t>Prelab</w:t>
      </w:r>
      <w:bookmarkEnd w:id="0"/>
    </w:p>
    <w:p w14:paraId="15CB1CA6" w14:textId="726BACE3" w:rsidR="008622BF" w:rsidRDefault="008622BF" w:rsidP="008622BF">
      <w:r>
        <w:t xml:space="preserve">I did a prelab that you probably wont’ check. </w:t>
      </w:r>
    </w:p>
    <w:p w14:paraId="1ACC9ABD" w14:textId="3AF04DB2" w:rsidR="008622BF" w:rsidRPr="008622BF" w:rsidRDefault="008622BF" w:rsidP="008622BF">
      <w:pPr>
        <w:pStyle w:val="Heading2"/>
      </w:pPr>
      <w:bookmarkStart w:id="1" w:name="_Toc157416476"/>
      <w:r>
        <w:t>tonegen.sv</w:t>
      </w:r>
      <w:bookmarkEnd w:id="1"/>
      <w:r>
        <w:t xml:space="preserve"> </w:t>
      </w:r>
    </w:p>
    <w:p w14:paraId="2D27DFBA" w14:textId="0BFA7496" w:rsidR="007B4BE6" w:rsidRDefault="007B4BE6" w:rsidP="007B4BE6">
      <w:r>
        <w:t xml:space="preserve">I started with coding the tonegen.sv module. I implemented the following code: </w:t>
      </w:r>
    </w:p>
    <w:p w14:paraId="1D26A4C6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ELEX 7660 Lab 3 </w:t>
      </w:r>
    </w:p>
    <w:p w14:paraId="6E8BFCEB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0B72BE08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January 27th, 2024</w:t>
      </w:r>
    </w:p>
    <w:p w14:paraId="4BF0F9B8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Instructor: Sweet Bobby T</w:t>
      </w:r>
    </w:p>
    <w:p w14:paraId="76A8E640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896205B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tonegen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2642DAF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#(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 parameter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FCLK )          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clock frequency, Hz </w:t>
      </w:r>
    </w:p>
    <w:p w14:paraId="18395843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 input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31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 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frequency to output on speaker </w:t>
      </w:r>
    </w:p>
    <w:p w14:paraId="6AFBB2F7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input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onOff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  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1 -&gt; generate output, 0-&gt; no output </w:t>
      </w:r>
    </w:p>
    <w:p w14:paraId="550DA983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output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spkr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  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speaker output </w:t>
      </w:r>
    </w:p>
    <w:p w14:paraId="082CE321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input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reset and </w:t>
      </w:r>
      <w:proofErr w:type="gramStart"/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clock</w:t>
      </w:r>
      <w:proofErr w:type="gramEnd"/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 </w:t>
      </w:r>
    </w:p>
    <w:p w14:paraId="3D1228FA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CBADD4D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31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count;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27C8D50D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prevOnOff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EA213C9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mute = </w:t>
      </w:r>
      <w:proofErr w:type="gramStart"/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ADDEB7A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E9F588B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always_ff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@( </w:t>
      </w:r>
      <w:proofErr w:type="spellStart"/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posedge</w:t>
      </w:r>
      <w:proofErr w:type="spellEnd"/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214D9A9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4EF0A54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latch and debounce for mute button </w:t>
      </w:r>
    </w:p>
    <w:p w14:paraId="516BFB80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prevOnOff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proofErr w:type="spellStart"/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onOff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69C462D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(!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onOff</w:t>
      </w:r>
      <w:proofErr w:type="spellEnd"/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&amp;&amp;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prevOnOff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43CFCAC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mute &lt;= ~</w:t>
      </w:r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mute;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2B62188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0315073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            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</w:t>
      </w:r>
      <w:proofErr w:type="gramStart"/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if  active</w:t>
      </w:r>
      <w:proofErr w:type="gramEnd"/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-low reset not pressed  </w:t>
      </w:r>
    </w:p>
    <w:p w14:paraId="6EE810C9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count &lt;= count + (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&lt;&lt;</w:t>
      </w:r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  <w:proofErr w:type="gramStart"/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count up</w:t>
      </w:r>
      <w:proofErr w:type="gramEnd"/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by twice the tone frequency </w:t>
      </w:r>
    </w:p>
    <w:p w14:paraId="57D8D406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if count reaches clock frequency minus one increment </w:t>
      </w:r>
    </w:p>
    <w:p w14:paraId="344ABE53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(count &gt;= (FCLK - (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&lt;&lt;</w:t>
      </w:r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)))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14:paraId="32744F51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(!mute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             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if mute is not pressed</w:t>
      </w:r>
    </w:p>
    <w:p w14:paraId="3313B61C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spkr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~</w:t>
      </w:r>
      <w:proofErr w:type="spellStart"/>
      <w:proofErr w:type="gram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spkr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  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toggle speaker every 1/2 period</w:t>
      </w:r>
    </w:p>
    <w:p w14:paraId="163E284A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count &lt;= </w:t>
      </w:r>
      <w:proofErr w:type="gramStart"/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  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reset count</w:t>
      </w:r>
    </w:p>
    <w:p w14:paraId="699C69BC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0913CBF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ED430FF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  <w:proofErr w:type="gramEnd"/>
      <w:r w:rsidRPr="00AE77DB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 reset speaker and count if reset is pressed</w:t>
      </w:r>
    </w:p>
    <w:p w14:paraId="3D6876A9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spkr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proofErr w:type="gramStart"/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                           </w:t>
      </w:r>
    </w:p>
    <w:p w14:paraId="6B9D0AEE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count &lt;= </w:t>
      </w:r>
      <w:proofErr w:type="gramStart"/>
      <w:r w:rsidRPr="00AE77DB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2B94EFD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A180393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64DD2B5" w14:textId="77777777" w:rsidR="00AE77DB" w:rsidRPr="00AE77DB" w:rsidRDefault="00AE77DB" w:rsidP="00AE7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AE77D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  <w:r w:rsidRPr="00AE77D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34F1F7A" w14:textId="77777777" w:rsidR="00380B55" w:rsidRDefault="00380B55" w:rsidP="007B4BE6"/>
    <w:p w14:paraId="677F326D" w14:textId="4BAA4432" w:rsidR="00380B55" w:rsidRDefault="00380B55" w:rsidP="007B4BE6">
      <w:r>
        <w:lastRenderedPageBreak/>
        <w:t>This code yielded the following simulation waveforms. The cursors clearly show a period of 1 second for the 1 Hz portion of the testbench</w:t>
      </w:r>
      <w:r w:rsidR="000D50BA">
        <w:t xml:space="preserve">. </w:t>
      </w:r>
    </w:p>
    <w:p w14:paraId="61FEE71E" w14:textId="77777777" w:rsidR="000D50BA" w:rsidRDefault="000D50BA" w:rsidP="000D50BA">
      <w:pPr>
        <w:keepNext/>
        <w:jc w:val="center"/>
      </w:pPr>
      <w:r w:rsidRPr="000D50BA">
        <w:rPr>
          <w:noProof/>
        </w:rPr>
        <w:drawing>
          <wp:inline distT="0" distB="0" distL="0" distR="0" wp14:anchorId="1FECC0E1" wp14:editId="0B4A765D">
            <wp:extent cx="5799281" cy="1911350"/>
            <wp:effectExtent l="0" t="0" r="0" b="0"/>
            <wp:docPr id="365062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628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609" cy="19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EF82" w14:textId="705A76DE" w:rsidR="000D50BA" w:rsidRDefault="000D50BA" w:rsidP="000D50BA">
      <w:pPr>
        <w:pStyle w:val="Caption"/>
      </w:pPr>
      <w:bookmarkStart w:id="2" w:name="_Toc157416483"/>
      <w:r>
        <w:t xml:space="preserve">Figure </w:t>
      </w:r>
      <w:r w:rsidR="00EB7DA9">
        <w:fldChar w:fldCharType="begin"/>
      </w:r>
      <w:r w:rsidR="00EB7DA9">
        <w:instrText xml:space="preserve"> SEQ Figure \* ARABIC </w:instrText>
      </w:r>
      <w:r w:rsidR="00EB7DA9">
        <w:fldChar w:fldCharType="separate"/>
      </w:r>
      <w:r w:rsidR="006F670B">
        <w:rPr>
          <w:noProof/>
        </w:rPr>
        <w:t>1</w:t>
      </w:r>
      <w:r w:rsidR="00EB7DA9">
        <w:rPr>
          <w:noProof/>
        </w:rPr>
        <w:fldChar w:fldCharType="end"/>
      </w:r>
      <w:r>
        <w:t xml:space="preserve"> - 'tonegen.sv' Simulation Waveforms</w:t>
      </w:r>
      <w:bookmarkEnd w:id="2"/>
    </w:p>
    <w:p w14:paraId="2B0FBB9A" w14:textId="008F4ECD" w:rsidR="00344653" w:rsidRDefault="00344653" w:rsidP="00344653">
      <w:r>
        <w:t xml:space="preserve">This part of the lab was easy compared to the next part. </w:t>
      </w:r>
    </w:p>
    <w:p w14:paraId="7960E3F9" w14:textId="14AF83C7" w:rsidR="008622BF" w:rsidRDefault="00FE61F4" w:rsidP="008622BF">
      <w:pPr>
        <w:pStyle w:val="Heading2"/>
      </w:pPr>
      <w:bookmarkStart w:id="3" w:name="_Toc157416477"/>
      <w:r>
        <w:t>enc2freq.sv</w:t>
      </w:r>
      <w:bookmarkEnd w:id="3"/>
    </w:p>
    <w:p w14:paraId="5A1EA285" w14:textId="6C8DFC5B" w:rsidR="00344653" w:rsidRDefault="00344653" w:rsidP="00344653">
      <w:r>
        <w:t xml:space="preserve">I then wrote the </w:t>
      </w:r>
      <w:r w:rsidR="0015490D">
        <w:t xml:space="preserve">following </w:t>
      </w:r>
      <w:r>
        <w:t xml:space="preserve">code for the </w:t>
      </w:r>
      <w:r w:rsidR="007D4EA3">
        <w:t>enc</w:t>
      </w:r>
      <w:r w:rsidR="0015490D">
        <w:t>2freq.sv module:</w:t>
      </w:r>
    </w:p>
    <w:p w14:paraId="7402A28B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ELEX 7660 Lab 3 </w:t>
      </w:r>
    </w:p>
    <w:p w14:paraId="24229826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5E33A1C6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January 28th, 2024</w:t>
      </w:r>
    </w:p>
    <w:p w14:paraId="7DD21D11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Instructor: Sweet Bobby T</w:t>
      </w:r>
    </w:p>
    <w:p w14:paraId="00B203D9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84A5A3F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enc2freq </w:t>
      </w:r>
    </w:p>
    <w:p w14:paraId="6775087D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proofErr w:type="gram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 input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     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outputs from lab 2 encoder module </w:t>
      </w:r>
    </w:p>
    <w:p w14:paraId="0FD39468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output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31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proofErr w:type="gram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 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  <w:proofErr w:type="gram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 desired frequency </w:t>
      </w:r>
    </w:p>
    <w:p w14:paraId="42F109F6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input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reset and </w:t>
      </w:r>
      <w:proofErr w:type="gram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clock</w:t>
      </w:r>
      <w:proofErr w:type="gram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 </w:t>
      </w:r>
    </w:p>
    <w:p w14:paraId="3417F45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6057C82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countup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B8644F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countdown =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910AB59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</w:p>
    <w:p w14:paraId="2F8A334D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always_ff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@(</w:t>
      </w:r>
      <w:proofErr w:type="gramEnd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posedge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3DECCC3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proofErr w:type="gramStart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  <w:proofErr w:type="gram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 if active-low reset  is not pressed  </w:t>
      </w:r>
    </w:p>
    <w:p w14:paraId="7562531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</w:p>
    <w:p w14:paraId="581A9C0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countup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countup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gram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Count up</w:t>
      </w:r>
      <w:proofErr w:type="gram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for </w:t>
      </w:r>
      <w:proofErr w:type="spell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cw</w:t>
      </w:r>
      <w:proofErr w:type="spell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movement</w:t>
      </w:r>
    </w:p>
    <w:p w14:paraId="0FE0B05B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9DA578B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countdown &lt;= countdown +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Count "down" for </w:t>
      </w:r>
      <w:proofErr w:type="spell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ccw</w:t>
      </w:r>
      <w:proofErr w:type="spell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movement </w:t>
      </w:r>
    </w:p>
    <w:p w14:paraId="085D4A1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</w:p>
    <w:p w14:paraId="7DEFF89E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countup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&gt;=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after 4 </w:t>
      </w:r>
      <w:proofErr w:type="spell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cw</w:t>
      </w:r>
      <w:proofErr w:type="spell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pulses</w:t>
      </w:r>
    </w:p>
    <w:p w14:paraId="7A21C24D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increment to next frequency of C Major scale </w:t>
      </w:r>
    </w:p>
    <w:p w14:paraId="7C27FC61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262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250A118C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262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295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0E4FE88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295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328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2A982D28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328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349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B090E28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349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393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1570D7F8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393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437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51A0ADB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437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491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731F2B2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491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524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0DC76ED5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524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</w:t>
      </w:r>
      <w:proofErr w:type="spell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cw</w:t>
      </w:r>
      <w:proofErr w:type="spell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rollover</w:t>
      </w:r>
    </w:p>
    <w:p w14:paraId="36F39801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default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3A1B21CD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</w:p>
    <w:p w14:paraId="3DEC7B3B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countup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4406465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55847FE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(countdown &gt;=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after 4 </w:t>
      </w:r>
      <w:proofErr w:type="spell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ccw</w:t>
      </w:r>
      <w:proofErr w:type="spell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pulses</w:t>
      </w:r>
    </w:p>
    <w:p w14:paraId="46CE91D2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decrement to last frequency of C Major scale</w:t>
      </w:r>
    </w:p>
    <w:p w14:paraId="7DBD081E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524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    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</w:t>
      </w:r>
      <w:proofErr w:type="spell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ccw</w:t>
      </w:r>
      <w:proofErr w:type="spellEnd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rollover</w:t>
      </w:r>
    </w:p>
    <w:p w14:paraId="57ED5724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524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491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4734DDD0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491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437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522E5751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437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393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6D8A7B3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393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349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0A65FBC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349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328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19B383BE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328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295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16D1DEB3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295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262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0C59483B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262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5834B2AF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default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</w:p>
    <w:p w14:paraId="78B7C6B4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D4ECD25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countdown &lt;=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320D1B2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6D19578D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040BDC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set frequency to zero if reset is </w:t>
      </w:r>
      <w:proofErr w:type="gramStart"/>
      <w:r w:rsidRPr="002D22B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pressed</w:t>
      </w:r>
      <w:proofErr w:type="gramEnd"/>
    </w:p>
    <w:p w14:paraId="4EBD3104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proofErr w:type="gramStart"/>
      <w:r w:rsidRPr="002D22B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B0E495C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E212DA7" w14:textId="77777777" w:rsidR="002D22B4" w:rsidRPr="002D22B4" w:rsidRDefault="002D22B4" w:rsidP="002D22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2D22B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  <w:r w:rsidRPr="002D22B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7B12F5C" w14:textId="77777777" w:rsidR="0015490D" w:rsidRDefault="0015490D" w:rsidP="00344653"/>
    <w:p w14:paraId="75EE9B86" w14:textId="47466F5D" w:rsidR="00CD28AC" w:rsidRDefault="00CD28AC" w:rsidP="00344653">
      <w:r>
        <w:t xml:space="preserve">That part wasn’t too bad either. I like how </w:t>
      </w:r>
      <w:r w:rsidR="0054210E">
        <w:t xml:space="preserve">the lab document just nonchalantly asks us to code a self-checking test bench, as if it’s not by far the most difficult part of this lab. </w:t>
      </w:r>
    </w:p>
    <w:p w14:paraId="511CB4F5" w14:textId="1B593A46" w:rsidR="002E07F6" w:rsidRDefault="00BD4E27" w:rsidP="002E07F6">
      <w:pPr>
        <w:pStyle w:val="Heading2"/>
      </w:pPr>
      <w:bookmarkStart w:id="4" w:name="_Toc157416478"/>
      <w:r>
        <w:t>e</w:t>
      </w:r>
      <w:r w:rsidR="002E07F6">
        <w:t>nc2freq</w:t>
      </w:r>
      <w:r>
        <w:t>_tb.sv</w:t>
      </w:r>
      <w:bookmarkEnd w:id="4"/>
    </w:p>
    <w:p w14:paraId="04573C0A" w14:textId="715CA448" w:rsidR="00BD4E27" w:rsidRDefault="00BD4E27" w:rsidP="00BD4E27">
      <w:r>
        <w:t xml:space="preserve">After enduring great pain, I </w:t>
      </w:r>
      <w:r w:rsidR="0059361E">
        <w:t xml:space="preserve">implemented the following code for the test bench: </w:t>
      </w:r>
    </w:p>
    <w:p w14:paraId="2D9E3E4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ELEX 7660 Lab 3 </w:t>
      </w:r>
    </w:p>
    <w:p w14:paraId="2AC89FC9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6DA6A201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January 28th, 2024</w:t>
      </w:r>
    </w:p>
    <w:p w14:paraId="2CA2053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Instructor: Sweet Bobby T</w:t>
      </w:r>
    </w:p>
    <w:p w14:paraId="5EAEC467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1B190D0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`timescale 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1ms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1ms</w:t>
      </w:r>
    </w:p>
    <w:p w14:paraId="440D5CE5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FB1953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function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expected_value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 int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actual_value</w:t>
      </w:r>
      <w:proofErr w:type="spellEnd"/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6AB6E2AE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5231CC8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expected_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!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=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2F13E9E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$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display(</w:t>
      </w:r>
      <w:proofErr w:type="gramEnd"/>
      <w:r w:rsidRPr="00310CB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"FAIL: expected value is %d =&gt; actual value is %d"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expected_value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</w:p>
    <w:p w14:paraId="2A00A360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58861A7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proofErr w:type="gramEnd"/>
    </w:p>
    <w:p w14:paraId="0C174453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3A4D2F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53ED52E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endfunction</w:t>
      </w:r>
      <w:proofErr w:type="spellEnd"/>
    </w:p>
    <w:p w14:paraId="26851211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A12CD2C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enc2freq_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 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E55F74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2FB9CD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9BD5D6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20B4AB62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E1F913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2C12B0D1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14:paraId="6416007D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B1DAEF3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gramEnd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CMajor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'{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524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491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437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393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349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328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295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262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};</w:t>
      </w:r>
    </w:p>
    <w:p w14:paraId="7CCD7D8F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256DC9E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95A9B67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enc2freq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dut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(.*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7408779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3E0A60A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initial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proofErr w:type="gramEnd"/>
    </w:p>
    <w:p w14:paraId="5C4E7A83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9BEEC39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reset</w:t>
      </w:r>
    </w:p>
    <w:p w14:paraId="3C79317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06C0F4F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repeat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@(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; </w:t>
      </w:r>
    </w:p>
    <w:p w14:paraId="1C93F217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2BB0C28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CCE566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ensure frequency starts at 0 after reset is pressed</w:t>
      </w:r>
    </w:p>
    <w:p w14:paraId="62D4F78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CMajor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gramEnd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],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1F2978B3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5081F68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simulate full </w:t>
      </w:r>
      <w:proofErr w:type="spellStart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cw</w:t>
      </w:r>
      <w:proofErr w:type="spellEnd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rotation </w:t>
      </w:r>
    </w:p>
    <w:p w14:paraId="73A98AF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8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 i++)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4A45B3D9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F115EA0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4 </w:t>
      </w:r>
      <w:proofErr w:type="spellStart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cw</w:t>
      </w:r>
      <w:proofErr w:type="spellEnd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pulses</w:t>
      </w:r>
    </w:p>
    <w:p w14:paraId="08681551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+)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C067B33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FB124E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repeat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@(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09E16F70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287CD409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repeat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@(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57DF278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26FC19BF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074749A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|=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CMajor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],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EAA04F8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B8D93CE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16C2D7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simulate full </w:t>
      </w:r>
      <w:proofErr w:type="spellStart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ccw</w:t>
      </w:r>
      <w:proofErr w:type="spellEnd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rotation </w:t>
      </w:r>
    </w:p>
    <w:p w14:paraId="0E18E9BA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8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&gt;=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--)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6CCB409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C79A74A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|=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CMajor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],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21391D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3CE6AF2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4 </w:t>
      </w:r>
      <w:proofErr w:type="spellStart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ccw</w:t>
      </w:r>
      <w:proofErr w:type="spellEnd"/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pulses</w:t>
      </w:r>
    </w:p>
    <w:p w14:paraId="50E9CCB6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+)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45F334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33E86AD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repeat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@(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50C185E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2B3B77DE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repeat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@(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23723DEA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0BE11AC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6B8E141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DA65880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19DF0D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$display(</w:t>
      </w:r>
      <w:r w:rsidRPr="00310CB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"DUMBASS!"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  <w:proofErr w:type="gramEnd"/>
    </w:p>
    <w:p w14:paraId="132CD60D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</w:p>
    <w:p w14:paraId="3A1C6CD1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$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display(</w:t>
      </w:r>
      <w:proofErr w:type="gramEnd"/>
      <w:r w:rsidRPr="00310CB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"YEEEEEEAH BOIIIIIIIIIIIIIIIIIIIIIIIIIIIIIIIIIIIIIII"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</w:p>
    <w:p w14:paraId="6F875B53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6C77158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$</w:t>
      </w:r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stop;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C540FEB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FF360C4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310CBC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1 Hz clock</w:t>
      </w:r>
    </w:p>
    <w:p w14:paraId="16D43A77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</w:t>
      </w:r>
    </w:p>
    <w:p w14:paraId="66D392FD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#</w:t>
      </w:r>
      <w:r w:rsidRPr="00310CB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1000ms</w:t>
      </w:r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~</w:t>
      </w:r>
      <w:proofErr w:type="spellStart"/>
      <w:proofErr w:type="gramStart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</w:t>
      </w:r>
      <w:proofErr w:type="gram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DBAD0BF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310CB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  <w:r w:rsidRPr="00310CB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2E70B3F" w14:textId="77777777" w:rsidR="00310CBC" w:rsidRPr="00310CBC" w:rsidRDefault="00310CBC" w:rsidP="00310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CC844D1" w14:textId="27678E09" w:rsidR="00310CBC" w:rsidRDefault="00CC1F2F" w:rsidP="00BD4E27">
      <w:r>
        <w:t xml:space="preserve">This code yielded the following waveforms: </w:t>
      </w:r>
    </w:p>
    <w:p w14:paraId="2EBC894C" w14:textId="77777777" w:rsidR="008E1327" w:rsidRDefault="008E1327" w:rsidP="008E1327">
      <w:pPr>
        <w:keepNext/>
      </w:pPr>
      <w:r w:rsidRPr="008E1327">
        <w:rPr>
          <w:noProof/>
        </w:rPr>
        <w:drawing>
          <wp:inline distT="0" distB="0" distL="0" distR="0" wp14:anchorId="789B8B20" wp14:editId="758DC0D3">
            <wp:extent cx="5943600" cy="1869440"/>
            <wp:effectExtent l="0" t="0" r="0" b="0"/>
            <wp:docPr id="678948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809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0E4" w14:textId="078C3BBE" w:rsidR="0059361E" w:rsidRDefault="008E1327" w:rsidP="008E1327">
      <w:pPr>
        <w:pStyle w:val="Caption"/>
      </w:pPr>
      <w:bookmarkStart w:id="5" w:name="_Toc157416484"/>
      <w:r>
        <w:t xml:space="preserve">Figure </w:t>
      </w:r>
      <w:r w:rsidR="00EB7DA9">
        <w:fldChar w:fldCharType="begin"/>
      </w:r>
      <w:r w:rsidR="00EB7DA9">
        <w:instrText xml:space="preserve"> SEQ Figure \* ARABIC </w:instrText>
      </w:r>
      <w:r w:rsidR="00EB7DA9">
        <w:fldChar w:fldCharType="separate"/>
      </w:r>
      <w:r w:rsidR="006F670B">
        <w:rPr>
          <w:noProof/>
        </w:rPr>
        <w:t>2</w:t>
      </w:r>
      <w:r w:rsidR="00EB7DA9">
        <w:rPr>
          <w:noProof/>
        </w:rPr>
        <w:fldChar w:fldCharType="end"/>
      </w:r>
      <w:r>
        <w:t xml:space="preserve"> - 'enc2freq_tb' Simulation Waveforms</w:t>
      </w:r>
      <w:bookmarkEnd w:id="5"/>
    </w:p>
    <w:p w14:paraId="5EDC40C4" w14:textId="3472B325" w:rsidR="00CC1F2F" w:rsidRDefault="008308DB" w:rsidP="00CC1F2F">
      <w:r>
        <w:t xml:space="preserve">The </w:t>
      </w:r>
      <w:proofErr w:type="spellStart"/>
      <w:r w:rsidRPr="00FF3971">
        <w:rPr>
          <w:i/>
          <w:iCs/>
        </w:rPr>
        <w:t>freq</w:t>
      </w:r>
      <w:proofErr w:type="spellEnd"/>
      <w:r>
        <w:t xml:space="preserve"> variable can be seen incrementing up and back again, and the </w:t>
      </w:r>
      <w:proofErr w:type="spellStart"/>
      <w:r w:rsidRPr="00FF3971">
        <w:rPr>
          <w:i/>
          <w:iCs/>
        </w:rPr>
        <w:t>tb_fail</w:t>
      </w:r>
      <w:proofErr w:type="spellEnd"/>
      <w:r>
        <w:t xml:space="preserve"> variable is logic low. We </w:t>
      </w:r>
      <w:r w:rsidR="0043525E">
        <w:t>g</w:t>
      </w:r>
      <w:r>
        <w:t xml:space="preserve">ot ourselves a tight situation here. </w:t>
      </w:r>
      <w:r w:rsidR="003E3000">
        <w:t xml:space="preserve">The simulation transcript agrees: </w:t>
      </w:r>
    </w:p>
    <w:p w14:paraId="785FBAF2" w14:textId="77777777" w:rsidR="00C36366" w:rsidRDefault="00C36366" w:rsidP="00C36366">
      <w:pPr>
        <w:keepNext/>
      </w:pPr>
      <w:r w:rsidRPr="00C36366">
        <w:rPr>
          <w:noProof/>
        </w:rPr>
        <w:lastRenderedPageBreak/>
        <w:drawing>
          <wp:inline distT="0" distB="0" distL="0" distR="0" wp14:anchorId="268C5956" wp14:editId="737F801C">
            <wp:extent cx="5943600" cy="549910"/>
            <wp:effectExtent l="0" t="0" r="0" b="2540"/>
            <wp:docPr id="24104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41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1B7A" w14:textId="60B24796" w:rsidR="003E3000" w:rsidRDefault="00C36366" w:rsidP="00C36366">
      <w:pPr>
        <w:pStyle w:val="Caption"/>
      </w:pPr>
      <w:bookmarkStart w:id="6" w:name="_Toc157416485"/>
      <w:r>
        <w:t xml:space="preserve">Figure </w:t>
      </w:r>
      <w:r w:rsidR="00EB7DA9">
        <w:fldChar w:fldCharType="begin"/>
      </w:r>
      <w:r w:rsidR="00EB7DA9">
        <w:instrText xml:space="preserve"> SEQ Figure \* ARABIC </w:instrText>
      </w:r>
      <w:r w:rsidR="00EB7DA9">
        <w:fldChar w:fldCharType="separate"/>
      </w:r>
      <w:r w:rsidR="006F670B">
        <w:rPr>
          <w:noProof/>
        </w:rPr>
        <w:t>3</w:t>
      </w:r>
      <w:r w:rsidR="00EB7DA9">
        <w:rPr>
          <w:noProof/>
        </w:rPr>
        <w:fldChar w:fldCharType="end"/>
      </w:r>
      <w:r>
        <w:t xml:space="preserve"> - 'enc2freq_tb' Simulation Transcript</w:t>
      </w:r>
      <w:bookmarkEnd w:id="6"/>
    </w:p>
    <w:p w14:paraId="42789005" w14:textId="63D10BE7" w:rsidR="00C36366" w:rsidRPr="00C36366" w:rsidRDefault="00C36366" w:rsidP="00C36366">
      <w:r>
        <w:t xml:space="preserve">That was one heck of a prelab. </w:t>
      </w:r>
    </w:p>
    <w:p w14:paraId="14A65CF1" w14:textId="546BB13C" w:rsidR="001400F3" w:rsidRDefault="007B4BE6" w:rsidP="00C00302">
      <w:pPr>
        <w:pStyle w:val="Heading1"/>
      </w:pPr>
      <w:bookmarkStart w:id="7" w:name="_Toc157416479"/>
      <w:r>
        <w:t>Lab Activities</w:t>
      </w:r>
      <w:bookmarkEnd w:id="7"/>
      <w:r>
        <w:t xml:space="preserve"> </w:t>
      </w:r>
    </w:p>
    <w:p w14:paraId="3A2DF263" w14:textId="124747B8" w:rsidR="00B4199C" w:rsidRDefault="00B4199C" w:rsidP="00B4199C">
      <w:r>
        <w:t xml:space="preserve">I then wrote the following code for </w:t>
      </w:r>
      <w:r w:rsidR="00214246">
        <w:t xml:space="preserve">the top-level module lab3.sv: </w:t>
      </w:r>
    </w:p>
    <w:p w14:paraId="3AD6E963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ELEX 7660 Lab 3 </w:t>
      </w:r>
    </w:p>
    <w:p w14:paraId="61C45FE4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459FA15E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January 27th, 2024</w:t>
      </w:r>
    </w:p>
    <w:p w14:paraId="17FE7070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Instructor: Sweet Bobby T</w:t>
      </w:r>
    </w:p>
    <w:p w14:paraId="172C31A3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578EF7E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lab3 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 input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CLOCK_50,      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50 MHz clock</w:t>
      </w:r>
    </w:p>
    <w:p w14:paraId="5B886DDE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(*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altera_attribute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7854C9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"-name WEAK_PULL_UP_RESISTOR ON"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*) </w:t>
      </w:r>
    </w:p>
    <w:p w14:paraId="1BEBC73A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input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enc1_a, enc1_b,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//Encoder 1 pins</w:t>
      </w:r>
    </w:p>
    <w:p w14:paraId="3F46ACED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  (*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altera_attribute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7854C9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"-name WEAK_PULL_UP_RESISTOR ON"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*) input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 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564C40F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  enc2_a, enc2_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b,   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//Encoder 2 pins</w:t>
      </w:r>
    </w:p>
    <w:p w14:paraId="55C2439F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input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s1, s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2,   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reset and </w:t>
      </w:r>
      <w:proofErr w:type="spellStart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onOff</w:t>
      </w:r>
      <w:proofErr w:type="spell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pushbuttons</w:t>
      </w:r>
    </w:p>
    <w:p w14:paraId="18A9123E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output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leds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  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7-seg LED enables</w:t>
      </w:r>
    </w:p>
    <w:p w14:paraId="292D8215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output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  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digit cathodes</w:t>
      </w:r>
    </w:p>
    <w:p w14:paraId="51E423E3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output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spkr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)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      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tone output    </w:t>
      </w:r>
    </w:p>
    <w:p w14:paraId="3841A783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9C42395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digit;  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  <w:proofErr w:type="gram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 select digit to display</w:t>
      </w:r>
    </w:p>
    <w:p w14:paraId="0495E08D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digit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  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  <w:proofErr w:type="gram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 current digit of count to display</w:t>
      </w:r>
    </w:p>
    <w:p w14:paraId="04D43766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clk_div_count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count used to divide </w:t>
      </w:r>
      <w:proofErr w:type="gramStart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clock</w:t>
      </w:r>
      <w:proofErr w:type="gramEnd"/>
    </w:p>
    <w:p w14:paraId="5C5E040B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31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spellStart"/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  </w:t>
      </w:r>
      <w:proofErr w:type="gram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tone frequency </w:t>
      </w:r>
    </w:p>
    <w:p w14:paraId="1DCDF87C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1C26266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enc1_count, enc2_count;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count used to track encoder movement and to </w:t>
      </w:r>
      <w:proofErr w:type="gramStart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display</w:t>
      </w:r>
      <w:proofErr w:type="gramEnd"/>
    </w:p>
    <w:p w14:paraId="1945A31F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logic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enc1_cw, enc1_ccw, enc2_cw, enc2_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ccw;  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  <w:proofErr w:type="gram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 encoder module outputs</w:t>
      </w:r>
    </w:p>
    <w:p w14:paraId="1F8F9B5B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347BA4A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instantiate modules to implement design</w:t>
      </w:r>
    </w:p>
    <w:p w14:paraId="51C2869E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decode2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decode2_0 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(.digit,.</w:t>
      </w:r>
      <w:proofErr w:type="spellStart"/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</w:p>
    <w:p w14:paraId="2EB33E28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decode7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decode7_0 (.num(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),.</w:t>
      </w:r>
      <w:proofErr w:type="spellStart"/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leds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</w:p>
    <w:p w14:paraId="2D644772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encoder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encoder_1 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(CLOCK_50), .a(enc1_a), .b(enc1_b),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(enc1_cw),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(enc1_ccw));</w:t>
      </w:r>
    </w:p>
    <w:p w14:paraId="7B159BC1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enc2freq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enc2freq_1 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(CLOCK_50),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cw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(enc1_cw),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ccw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(enc1_ccw),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(s1));</w:t>
      </w:r>
    </w:p>
    <w:p w14:paraId="070535ED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proofErr w:type="spellStart"/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tonegen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#(</w:t>
      </w:r>
      <w:proofErr w:type="gramEnd"/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50000000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tonegen_1 (.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(CLOCK_50),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spkr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spkr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onOff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(s2), .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(s1));</w:t>
      </w:r>
    </w:p>
    <w:p w14:paraId="6DF26D7B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85F0438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   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use count to divide clock and generate a </w:t>
      </w:r>
      <w:proofErr w:type="gramStart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2 bit</w:t>
      </w:r>
      <w:proofErr w:type="gram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digit counter to determine which digit to display</w:t>
      </w:r>
    </w:p>
    <w:p w14:paraId="403187A0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</w:t>
      </w:r>
      <w:proofErr w:type="spellStart"/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always_ff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@(</w:t>
      </w:r>
      <w:proofErr w:type="gramEnd"/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posedge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CLOCK_50) </w:t>
      </w:r>
    </w:p>
    <w:p w14:paraId="472CD034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clk_div_count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clk_div_count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1'b</w:t>
      </w:r>
      <w:proofErr w:type="gramStart"/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</w:t>
      </w:r>
      <w:proofErr w:type="gramEnd"/>
    </w:p>
    <w:p w14:paraId="1D3C34E2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9C57B59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assign the top two bits of count to select digit to display</w:t>
      </w:r>
    </w:p>
    <w:p w14:paraId="1819D67B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assign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digit =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clk_div_</w:t>
      </w:r>
      <w:proofErr w:type="gram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count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gramEnd"/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14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</w:p>
    <w:p w14:paraId="3245FBA9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1D4471B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Select digit to display (</w:t>
      </w:r>
      <w:proofErr w:type="spellStart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disp_digit</w:t>
      </w:r>
      <w:proofErr w:type="spell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)</w:t>
      </w:r>
    </w:p>
    <w:p w14:paraId="07B89FF1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each digit displays one nibble of tone frequency in </w:t>
      </w:r>
      <w:proofErr w:type="spellStart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hexidecimal</w:t>
      </w:r>
      <w:proofErr w:type="spellEnd"/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</w:t>
      </w:r>
    </w:p>
    <w:p w14:paraId="50DC9ED1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proofErr w:type="spellStart"/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always_comb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proofErr w:type="gramEnd"/>
    </w:p>
    <w:p w14:paraId="3AC58F98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</w:p>
    <w:p w14:paraId="482281A0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(digit)</w:t>
      </w:r>
    </w:p>
    <w:p w14:paraId="6ED3B4EF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Set digit 0 to encoder 2 count LSN (Least Significant Nibble)</w:t>
      </w:r>
    </w:p>
    <w:p w14:paraId="4AD11E8C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Set digit 1 to encoder 2 count MSN</w:t>
      </w:r>
    </w:p>
    <w:p w14:paraId="538DC616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11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8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Set digit 2 to encoder 1 count LSN</w:t>
      </w:r>
    </w:p>
    <w:p w14:paraId="00F5230C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</w:t>
      </w:r>
      <w:proofErr w:type="gramStart"/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disp_digit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freq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7854C9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12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]; </w:t>
      </w:r>
      <w:r w:rsidRPr="007854C9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Set digit 3 to encoder 1 count MSN</w:t>
      </w:r>
    </w:p>
    <w:p w14:paraId="574E29CC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CA657EA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</w:p>
    <w:p w14:paraId="4487AB63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</w:t>
      </w:r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7854C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14:paraId="23C6C6B7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4CFBE17" w14:textId="2758CE47" w:rsid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7854C9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</w:p>
    <w:p w14:paraId="11A75218" w14:textId="77777777" w:rsidR="007854C9" w:rsidRPr="007854C9" w:rsidRDefault="007854C9" w:rsidP="007854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FCD45CB" w14:textId="14467230" w:rsidR="00B05948" w:rsidRPr="00B05948" w:rsidRDefault="00B05948" w:rsidP="00B05948">
      <w:r>
        <w:t>I then plopped my code into Quartus and compiled it up. Behold the compilation report</w:t>
      </w:r>
      <w:r w:rsidR="000E49EE">
        <w:t xml:space="preserve"> and netlists</w:t>
      </w:r>
      <w:r>
        <w:t xml:space="preserve">: </w:t>
      </w:r>
    </w:p>
    <w:p w14:paraId="0A325D19" w14:textId="77777777" w:rsidR="007854C9" w:rsidRDefault="00547F2A" w:rsidP="007854C9">
      <w:pPr>
        <w:keepNext/>
        <w:jc w:val="center"/>
      </w:pPr>
      <w:r w:rsidRPr="00547F2A">
        <w:rPr>
          <w:noProof/>
        </w:rPr>
        <w:drawing>
          <wp:inline distT="0" distB="0" distL="0" distR="0" wp14:anchorId="64DFFBD0" wp14:editId="0C759E1E">
            <wp:extent cx="4281487" cy="3165676"/>
            <wp:effectExtent l="0" t="0" r="5080" b="0"/>
            <wp:docPr id="166496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644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98" cy="32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888" w14:textId="1F44A0C3" w:rsidR="00C00302" w:rsidRDefault="007854C9" w:rsidP="007854C9">
      <w:pPr>
        <w:pStyle w:val="Caption"/>
      </w:pPr>
      <w:bookmarkStart w:id="8" w:name="_Toc157416486"/>
      <w:r>
        <w:t xml:space="preserve">Figure </w:t>
      </w:r>
      <w:r w:rsidR="00EB7DA9">
        <w:fldChar w:fldCharType="begin"/>
      </w:r>
      <w:r w:rsidR="00EB7DA9">
        <w:instrText xml:space="preserve"> SEQ Figure \* ARABIC </w:instrText>
      </w:r>
      <w:r w:rsidR="00EB7DA9">
        <w:fldChar w:fldCharType="separate"/>
      </w:r>
      <w:r w:rsidR="006F670B">
        <w:rPr>
          <w:noProof/>
        </w:rPr>
        <w:t>4</w:t>
      </w:r>
      <w:r w:rsidR="00EB7DA9">
        <w:rPr>
          <w:noProof/>
        </w:rPr>
        <w:fldChar w:fldCharType="end"/>
      </w:r>
      <w:r>
        <w:t xml:space="preserve"> - Lab 3 Compilation Report</w:t>
      </w:r>
      <w:bookmarkEnd w:id="8"/>
    </w:p>
    <w:p w14:paraId="3BB6DB35" w14:textId="77777777" w:rsidR="009B7B32" w:rsidRDefault="009B7B32" w:rsidP="003A6FCC">
      <w:pPr>
        <w:keepNext/>
        <w:sectPr w:rsidR="009B7B32" w:rsidSect="0059451B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FF6E9F2" w14:textId="77777777" w:rsidR="003A6FCC" w:rsidRDefault="000E49EE" w:rsidP="003A6FCC">
      <w:pPr>
        <w:keepNext/>
      </w:pPr>
      <w:r w:rsidRPr="000E49EE">
        <w:rPr>
          <w:noProof/>
        </w:rPr>
        <w:lastRenderedPageBreak/>
        <w:drawing>
          <wp:inline distT="0" distB="0" distL="0" distR="0" wp14:anchorId="09DEFE10" wp14:editId="59E1DA4F">
            <wp:extent cx="8261960" cy="4097438"/>
            <wp:effectExtent l="0" t="0" r="6350" b="0"/>
            <wp:docPr id="379908397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8397" name="Picture 1" descr="A diagram of a computer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8450" cy="41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BEBF" w14:textId="33EAA308" w:rsidR="007854C9" w:rsidRDefault="003A6FCC" w:rsidP="003A6FCC">
      <w:pPr>
        <w:pStyle w:val="Caption"/>
      </w:pPr>
      <w:bookmarkStart w:id="9" w:name="_Toc157416487"/>
      <w:r>
        <w:t xml:space="preserve">Figure </w:t>
      </w:r>
      <w:r w:rsidR="00EB7DA9">
        <w:fldChar w:fldCharType="begin"/>
      </w:r>
      <w:r w:rsidR="00EB7DA9">
        <w:instrText xml:space="preserve"> SEQ Figure \* ARABIC </w:instrText>
      </w:r>
      <w:r w:rsidR="00EB7DA9">
        <w:fldChar w:fldCharType="separate"/>
      </w:r>
      <w:r w:rsidR="006F670B">
        <w:rPr>
          <w:noProof/>
        </w:rPr>
        <w:t>5</w:t>
      </w:r>
      <w:r w:rsidR="00EB7DA9">
        <w:rPr>
          <w:noProof/>
        </w:rPr>
        <w:fldChar w:fldCharType="end"/>
      </w:r>
      <w:r>
        <w:t xml:space="preserve"> - 'lab3.sv' RTL Netlist</w:t>
      </w:r>
      <w:bookmarkEnd w:id="9"/>
    </w:p>
    <w:p w14:paraId="20FCC158" w14:textId="77777777" w:rsidR="006C2AF4" w:rsidRDefault="006C2AF4" w:rsidP="006C2AF4">
      <w:pPr>
        <w:keepNext/>
      </w:pPr>
      <w:r w:rsidRPr="006C2AF4">
        <w:rPr>
          <w:noProof/>
        </w:rPr>
        <w:lastRenderedPageBreak/>
        <w:drawing>
          <wp:inline distT="0" distB="0" distL="0" distR="0" wp14:anchorId="315E9083" wp14:editId="2C1D9692">
            <wp:extent cx="8229835" cy="2326511"/>
            <wp:effectExtent l="0" t="0" r="0" b="0"/>
            <wp:docPr id="873439685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9685" name="Picture 1" descr="A diagram of a mach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1241" cy="23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29F" w14:textId="1187809F" w:rsidR="003A6FCC" w:rsidRDefault="006C2AF4" w:rsidP="006C2AF4">
      <w:pPr>
        <w:pStyle w:val="Caption"/>
      </w:pPr>
      <w:bookmarkStart w:id="10" w:name="_Toc157416488"/>
      <w:r>
        <w:t xml:space="preserve">Figure </w:t>
      </w:r>
      <w:r w:rsidR="00EB7DA9">
        <w:fldChar w:fldCharType="begin"/>
      </w:r>
      <w:r w:rsidR="00EB7DA9">
        <w:instrText xml:space="preserve"> SEQ Figure \* ARABIC </w:instrText>
      </w:r>
      <w:r w:rsidR="00EB7DA9">
        <w:fldChar w:fldCharType="separate"/>
      </w:r>
      <w:r w:rsidR="006F670B">
        <w:rPr>
          <w:noProof/>
        </w:rPr>
        <w:t>6</w:t>
      </w:r>
      <w:r w:rsidR="00EB7DA9">
        <w:rPr>
          <w:noProof/>
        </w:rPr>
        <w:fldChar w:fldCharType="end"/>
      </w:r>
      <w:r>
        <w:t xml:space="preserve"> - 'tonegen.sv' RTL Netlist</w:t>
      </w:r>
      <w:bookmarkEnd w:id="10"/>
    </w:p>
    <w:p w14:paraId="3D2E7CC0" w14:textId="77777777" w:rsidR="006F670B" w:rsidRDefault="006F670B" w:rsidP="006F670B">
      <w:pPr>
        <w:keepNext/>
      </w:pPr>
      <w:r w:rsidRPr="006F670B">
        <w:rPr>
          <w:noProof/>
        </w:rPr>
        <w:lastRenderedPageBreak/>
        <w:drawing>
          <wp:inline distT="0" distB="0" distL="0" distR="0" wp14:anchorId="3F2DD487" wp14:editId="69E92E09">
            <wp:extent cx="8136546" cy="3599726"/>
            <wp:effectExtent l="0" t="0" r="0" b="1270"/>
            <wp:docPr id="176346627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6274" name="Picture 1" descr="A diagram of a circuit bo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70720" cy="3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FF22" w14:textId="203B0961" w:rsidR="006F62F0" w:rsidRPr="006F62F0" w:rsidRDefault="006F670B" w:rsidP="006F670B">
      <w:pPr>
        <w:pStyle w:val="Caption"/>
      </w:pPr>
      <w:bookmarkStart w:id="11" w:name="_Toc157416489"/>
      <w:r>
        <w:t xml:space="preserve">Figure </w:t>
      </w:r>
      <w:r w:rsidR="00EB7DA9">
        <w:fldChar w:fldCharType="begin"/>
      </w:r>
      <w:r w:rsidR="00EB7DA9">
        <w:instrText xml:space="preserve"> SEQ Figure \* ARABIC </w:instrText>
      </w:r>
      <w:r w:rsidR="00EB7DA9">
        <w:fldChar w:fldCharType="separate"/>
      </w:r>
      <w:r>
        <w:rPr>
          <w:noProof/>
        </w:rPr>
        <w:t>7</w:t>
      </w:r>
      <w:r w:rsidR="00EB7DA9">
        <w:rPr>
          <w:noProof/>
        </w:rPr>
        <w:fldChar w:fldCharType="end"/>
      </w:r>
      <w:r>
        <w:t xml:space="preserve"> - 'enc2freq' RTL Netlist</w:t>
      </w:r>
      <w:bookmarkEnd w:id="11"/>
    </w:p>
    <w:p w14:paraId="71044808" w14:textId="77777777" w:rsidR="009B7B32" w:rsidRDefault="009B7B32" w:rsidP="00C00302">
      <w:pPr>
        <w:sectPr w:rsidR="009B7B32" w:rsidSect="0059451B">
          <w:pgSz w:w="15840" w:h="12240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66AD8EF9" w14:textId="77777777" w:rsidR="008802B4" w:rsidRPr="00C00302" w:rsidRDefault="00B07704" w:rsidP="00C00302">
      <w:r>
        <w:lastRenderedPageBreak/>
        <w:t xml:space="preserve"> </w:t>
      </w:r>
    </w:p>
    <w:sectPr w:rsidR="008802B4" w:rsidRPr="00C00302" w:rsidSect="0059451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72DC" w14:textId="77777777" w:rsidR="0059451B" w:rsidRDefault="0059451B" w:rsidP="006D4153">
      <w:pPr>
        <w:spacing w:after="0" w:line="240" w:lineRule="auto"/>
      </w:pPr>
      <w:r>
        <w:separator/>
      </w:r>
    </w:p>
  </w:endnote>
  <w:endnote w:type="continuationSeparator" w:id="0">
    <w:p w14:paraId="3E5A711F" w14:textId="77777777" w:rsidR="0059451B" w:rsidRDefault="0059451B" w:rsidP="006D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255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C5CB6" w14:textId="77777777" w:rsidR="00B75334" w:rsidRDefault="00B753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4D7DF3" w14:textId="77777777" w:rsidR="00B75334" w:rsidRDefault="00B75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4108" w14:textId="77777777" w:rsidR="0059451B" w:rsidRDefault="0059451B" w:rsidP="006D4153">
      <w:pPr>
        <w:spacing w:after="0" w:line="240" w:lineRule="auto"/>
      </w:pPr>
      <w:r>
        <w:separator/>
      </w:r>
    </w:p>
  </w:footnote>
  <w:footnote w:type="continuationSeparator" w:id="0">
    <w:p w14:paraId="6A610E18" w14:textId="77777777" w:rsidR="0059451B" w:rsidRDefault="0059451B" w:rsidP="006D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86D8" w14:textId="369C6219" w:rsidR="006D4153" w:rsidRDefault="006D4153">
    <w:pPr>
      <w:pStyle w:val="Header"/>
    </w:pPr>
    <w:r w:rsidRPr="006D4153">
      <w:t>ELEX</w:t>
    </w:r>
    <w:r w:rsidR="00DA3F4A">
      <w:t xml:space="preserve"> </w:t>
    </w:r>
    <w:r w:rsidR="000E49EE">
      <w:t>7660</w:t>
    </w:r>
    <w:r w:rsidRPr="006D4153">
      <w:ptab w:relativeTo="margin" w:alignment="center" w:leader="none"/>
    </w:r>
    <w:r>
      <w:t xml:space="preserve">Lab </w:t>
    </w:r>
    <w:r w:rsidR="000E49EE">
      <w:t>3</w:t>
    </w:r>
    <w:r w:rsidRPr="006D4153">
      <w:ptab w:relativeTo="margin" w:alignment="right" w:leader="none"/>
    </w:r>
    <w:r>
      <w:t>Nicholas Scott</w:t>
    </w:r>
  </w:p>
  <w:p w14:paraId="7F1AE46E" w14:textId="77777777" w:rsidR="006D4153" w:rsidRPr="006D4153" w:rsidRDefault="006D4153" w:rsidP="006D4153">
    <w:pPr>
      <w:pStyle w:val="Header"/>
      <w:jc w:val="right"/>
    </w:pPr>
    <w:r>
      <w:t>A01255181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1F7"/>
    <w:multiLevelType w:val="hybridMultilevel"/>
    <w:tmpl w:val="C1F42DF0"/>
    <w:lvl w:ilvl="0" w:tplc="9DB21C7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65D46"/>
    <w:multiLevelType w:val="hybridMultilevel"/>
    <w:tmpl w:val="0CB28AA2"/>
    <w:lvl w:ilvl="0" w:tplc="E864CF5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6999">
    <w:abstractNumId w:val="0"/>
  </w:num>
  <w:num w:numId="2" w16cid:durableId="148330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6"/>
    <w:rsid w:val="00023E0B"/>
    <w:rsid w:val="00041AC3"/>
    <w:rsid w:val="00052294"/>
    <w:rsid w:val="0007208A"/>
    <w:rsid w:val="00073A89"/>
    <w:rsid w:val="00077765"/>
    <w:rsid w:val="000A6DD4"/>
    <w:rsid w:val="000B2ABD"/>
    <w:rsid w:val="000B43E0"/>
    <w:rsid w:val="000B48EF"/>
    <w:rsid w:val="000C1FBB"/>
    <w:rsid w:val="000D50BA"/>
    <w:rsid w:val="000E49EE"/>
    <w:rsid w:val="000E512A"/>
    <w:rsid w:val="00117C85"/>
    <w:rsid w:val="00125D5F"/>
    <w:rsid w:val="0013764C"/>
    <w:rsid w:val="001400F3"/>
    <w:rsid w:val="00142B93"/>
    <w:rsid w:val="00143386"/>
    <w:rsid w:val="0014508F"/>
    <w:rsid w:val="00146896"/>
    <w:rsid w:val="001468B7"/>
    <w:rsid w:val="001510FA"/>
    <w:rsid w:val="0015490D"/>
    <w:rsid w:val="00194D65"/>
    <w:rsid w:val="00195ED7"/>
    <w:rsid w:val="001A0F25"/>
    <w:rsid w:val="001C35FC"/>
    <w:rsid w:val="001D035E"/>
    <w:rsid w:val="001D6053"/>
    <w:rsid w:val="001F18D8"/>
    <w:rsid w:val="001F26C6"/>
    <w:rsid w:val="002109DB"/>
    <w:rsid w:val="00214246"/>
    <w:rsid w:val="00223C4E"/>
    <w:rsid w:val="0022530D"/>
    <w:rsid w:val="00227474"/>
    <w:rsid w:val="00254D67"/>
    <w:rsid w:val="002612CF"/>
    <w:rsid w:val="00266D0F"/>
    <w:rsid w:val="00266E5B"/>
    <w:rsid w:val="00281358"/>
    <w:rsid w:val="0029060E"/>
    <w:rsid w:val="002D22B4"/>
    <w:rsid w:val="002E07F6"/>
    <w:rsid w:val="00306116"/>
    <w:rsid w:val="00310CBC"/>
    <w:rsid w:val="0033169A"/>
    <w:rsid w:val="003331AC"/>
    <w:rsid w:val="00340379"/>
    <w:rsid w:val="00344653"/>
    <w:rsid w:val="00354221"/>
    <w:rsid w:val="003562A2"/>
    <w:rsid w:val="003749ED"/>
    <w:rsid w:val="00375F6C"/>
    <w:rsid w:val="00380B55"/>
    <w:rsid w:val="00384C3F"/>
    <w:rsid w:val="00385F22"/>
    <w:rsid w:val="00397C0E"/>
    <w:rsid w:val="003A6FCC"/>
    <w:rsid w:val="003C4F96"/>
    <w:rsid w:val="003C7D96"/>
    <w:rsid w:val="003D2F4F"/>
    <w:rsid w:val="003D77CD"/>
    <w:rsid w:val="003E3000"/>
    <w:rsid w:val="003E40A1"/>
    <w:rsid w:val="003E65F0"/>
    <w:rsid w:val="00406741"/>
    <w:rsid w:val="004079D9"/>
    <w:rsid w:val="00413E40"/>
    <w:rsid w:val="00417B32"/>
    <w:rsid w:val="00426281"/>
    <w:rsid w:val="0043525E"/>
    <w:rsid w:val="004770E4"/>
    <w:rsid w:val="00490590"/>
    <w:rsid w:val="004D2C5E"/>
    <w:rsid w:val="004F7025"/>
    <w:rsid w:val="005023EE"/>
    <w:rsid w:val="00503F50"/>
    <w:rsid w:val="005355B3"/>
    <w:rsid w:val="00535AF6"/>
    <w:rsid w:val="0054210E"/>
    <w:rsid w:val="00547F2A"/>
    <w:rsid w:val="00571AB9"/>
    <w:rsid w:val="00581B06"/>
    <w:rsid w:val="00592A13"/>
    <w:rsid w:val="0059361E"/>
    <w:rsid w:val="00593A80"/>
    <w:rsid w:val="0059451B"/>
    <w:rsid w:val="005B3495"/>
    <w:rsid w:val="005E607A"/>
    <w:rsid w:val="005F5FAA"/>
    <w:rsid w:val="005F6C9E"/>
    <w:rsid w:val="0060456E"/>
    <w:rsid w:val="00610F7F"/>
    <w:rsid w:val="00611C21"/>
    <w:rsid w:val="006136B1"/>
    <w:rsid w:val="006173EE"/>
    <w:rsid w:val="006504FA"/>
    <w:rsid w:val="00664781"/>
    <w:rsid w:val="0066792E"/>
    <w:rsid w:val="00691A40"/>
    <w:rsid w:val="00692FC4"/>
    <w:rsid w:val="006A0129"/>
    <w:rsid w:val="006B18B2"/>
    <w:rsid w:val="006B58EA"/>
    <w:rsid w:val="006C2AF4"/>
    <w:rsid w:val="006D4153"/>
    <w:rsid w:val="006F19F3"/>
    <w:rsid w:val="006F62F0"/>
    <w:rsid w:val="006F670B"/>
    <w:rsid w:val="006F71A5"/>
    <w:rsid w:val="006F7D68"/>
    <w:rsid w:val="007032EE"/>
    <w:rsid w:val="007240BD"/>
    <w:rsid w:val="00733E0E"/>
    <w:rsid w:val="007854C9"/>
    <w:rsid w:val="007B4BE6"/>
    <w:rsid w:val="007D4EA3"/>
    <w:rsid w:val="007E5B0C"/>
    <w:rsid w:val="008216D5"/>
    <w:rsid w:val="008308DB"/>
    <w:rsid w:val="00837905"/>
    <w:rsid w:val="008610F8"/>
    <w:rsid w:val="008622BF"/>
    <w:rsid w:val="0087189B"/>
    <w:rsid w:val="008802B4"/>
    <w:rsid w:val="00890611"/>
    <w:rsid w:val="00890F20"/>
    <w:rsid w:val="008B3551"/>
    <w:rsid w:val="008C1825"/>
    <w:rsid w:val="008C1C8D"/>
    <w:rsid w:val="008C4E10"/>
    <w:rsid w:val="008D2133"/>
    <w:rsid w:val="008E1327"/>
    <w:rsid w:val="008E4FCE"/>
    <w:rsid w:val="00916871"/>
    <w:rsid w:val="00926464"/>
    <w:rsid w:val="00944649"/>
    <w:rsid w:val="00946BB4"/>
    <w:rsid w:val="00955766"/>
    <w:rsid w:val="009564DF"/>
    <w:rsid w:val="00975350"/>
    <w:rsid w:val="00977A4D"/>
    <w:rsid w:val="009A1D1F"/>
    <w:rsid w:val="009A2614"/>
    <w:rsid w:val="009A407E"/>
    <w:rsid w:val="009B319F"/>
    <w:rsid w:val="009B7B32"/>
    <w:rsid w:val="009C01EC"/>
    <w:rsid w:val="009C158C"/>
    <w:rsid w:val="009E4535"/>
    <w:rsid w:val="009E4F33"/>
    <w:rsid w:val="009E7CC4"/>
    <w:rsid w:val="009F0619"/>
    <w:rsid w:val="00A11DC1"/>
    <w:rsid w:val="00A42F61"/>
    <w:rsid w:val="00A65BF1"/>
    <w:rsid w:val="00AA794B"/>
    <w:rsid w:val="00AE1AFC"/>
    <w:rsid w:val="00AE77DB"/>
    <w:rsid w:val="00AE7CCD"/>
    <w:rsid w:val="00B05948"/>
    <w:rsid w:val="00B05A70"/>
    <w:rsid w:val="00B07704"/>
    <w:rsid w:val="00B4199C"/>
    <w:rsid w:val="00B75334"/>
    <w:rsid w:val="00B866FE"/>
    <w:rsid w:val="00B96612"/>
    <w:rsid w:val="00BA3430"/>
    <w:rsid w:val="00BB6D91"/>
    <w:rsid w:val="00BC6D82"/>
    <w:rsid w:val="00BD4E27"/>
    <w:rsid w:val="00BF6AEC"/>
    <w:rsid w:val="00C00302"/>
    <w:rsid w:val="00C0104C"/>
    <w:rsid w:val="00C01CAE"/>
    <w:rsid w:val="00C22435"/>
    <w:rsid w:val="00C33A9F"/>
    <w:rsid w:val="00C36366"/>
    <w:rsid w:val="00C6081F"/>
    <w:rsid w:val="00C625C4"/>
    <w:rsid w:val="00C6623D"/>
    <w:rsid w:val="00C7590E"/>
    <w:rsid w:val="00C81C08"/>
    <w:rsid w:val="00C87246"/>
    <w:rsid w:val="00C91B63"/>
    <w:rsid w:val="00C942E4"/>
    <w:rsid w:val="00C974BB"/>
    <w:rsid w:val="00CA3A93"/>
    <w:rsid w:val="00CC1F2F"/>
    <w:rsid w:val="00CD28AC"/>
    <w:rsid w:val="00CF35EB"/>
    <w:rsid w:val="00D36CEE"/>
    <w:rsid w:val="00D40D13"/>
    <w:rsid w:val="00D445AF"/>
    <w:rsid w:val="00D51482"/>
    <w:rsid w:val="00D6122F"/>
    <w:rsid w:val="00D700ED"/>
    <w:rsid w:val="00D903F6"/>
    <w:rsid w:val="00D93B59"/>
    <w:rsid w:val="00DA1D46"/>
    <w:rsid w:val="00DA3F4A"/>
    <w:rsid w:val="00DB56B6"/>
    <w:rsid w:val="00DB7C80"/>
    <w:rsid w:val="00DC0A2E"/>
    <w:rsid w:val="00DC4F1B"/>
    <w:rsid w:val="00E015E6"/>
    <w:rsid w:val="00E167E0"/>
    <w:rsid w:val="00E33F5E"/>
    <w:rsid w:val="00E55B44"/>
    <w:rsid w:val="00E71EDF"/>
    <w:rsid w:val="00E82A17"/>
    <w:rsid w:val="00E842C7"/>
    <w:rsid w:val="00E95588"/>
    <w:rsid w:val="00EA4582"/>
    <w:rsid w:val="00EB7DA9"/>
    <w:rsid w:val="00EE3E23"/>
    <w:rsid w:val="00F1589F"/>
    <w:rsid w:val="00F32B36"/>
    <w:rsid w:val="00F40980"/>
    <w:rsid w:val="00F42E43"/>
    <w:rsid w:val="00F45366"/>
    <w:rsid w:val="00F50652"/>
    <w:rsid w:val="00F53CC6"/>
    <w:rsid w:val="00F609BC"/>
    <w:rsid w:val="00F813BE"/>
    <w:rsid w:val="00FA12BA"/>
    <w:rsid w:val="00FA3B8C"/>
    <w:rsid w:val="00FB2328"/>
    <w:rsid w:val="00FC42B5"/>
    <w:rsid w:val="00FD5F1E"/>
    <w:rsid w:val="00FE61F4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C66E"/>
  <w15:chartTrackingRefBased/>
  <w15:docId w15:val="{3E8C8B37-A583-4DD0-B2F8-936F197D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F6"/>
    <w:rPr>
      <w:rFonts w:ascii="Bierstadt" w:hAnsi="Bierstad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53"/>
  </w:style>
  <w:style w:type="paragraph" w:styleId="Footer">
    <w:name w:val="footer"/>
    <w:basedOn w:val="Normal"/>
    <w:link w:val="Foot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53"/>
  </w:style>
  <w:style w:type="paragraph" w:styleId="Title">
    <w:name w:val="Title"/>
    <w:basedOn w:val="Normal"/>
    <w:next w:val="Normal"/>
    <w:link w:val="TitleChar"/>
    <w:uiPriority w:val="10"/>
    <w:qFormat/>
    <w:rsid w:val="008D213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33"/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D903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A4D"/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A4D"/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3F6"/>
    <w:rPr>
      <w:rFonts w:ascii="Bierstadt" w:eastAsiaTheme="minorEastAsia" w:hAnsi="Bierstad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903F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03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03F6"/>
    <w:rPr>
      <w:rFonts w:ascii="Bierstadt" w:hAnsi="Bierstadt"/>
      <w:i/>
      <w:iCs/>
      <w:color w:val="B2390E"/>
    </w:rPr>
  </w:style>
  <w:style w:type="character" w:styleId="Strong">
    <w:name w:val="Strong"/>
    <w:basedOn w:val="DefaultParagraphFont"/>
    <w:uiPriority w:val="22"/>
    <w:qFormat/>
    <w:rsid w:val="00D903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03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F6"/>
    <w:rPr>
      <w:rFonts w:ascii="Bierstadt" w:hAnsi="Bierstad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F6"/>
    <w:pPr>
      <w:pBdr>
        <w:top w:val="single" w:sz="4" w:space="10" w:color="B2390E"/>
        <w:bottom w:val="single" w:sz="4" w:space="10" w:color="B2390E"/>
      </w:pBdr>
      <w:spacing w:before="360" w:after="360"/>
      <w:ind w:left="864" w:right="864"/>
      <w:jc w:val="center"/>
    </w:pPr>
    <w:rPr>
      <w:i/>
      <w:iCs/>
      <w:color w:val="B2390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F6"/>
    <w:rPr>
      <w:rFonts w:ascii="Bierstadt" w:hAnsi="Bierstadt"/>
      <w:i/>
      <w:iCs/>
      <w:color w:val="B2390E"/>
    </w:rPr>
  </w:style>
  <w:style w:type="character" w:styleId="SubtleReference">
    <w:name w:val="Subtle Reference"/>
    <w:basedOn w:val="DefaultParagraphFont"/>
    <w:uiPriority w:val="31"/>
    <w:qFormat/>
    <w:rsid w:val="00D903F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03F6"/>
    <w:rPr>
      <w:b/>
      <w:bCs/>
      <w:smallCaps/>
      <w:color w:val="B2390E"/>
      <w:spacing w:val="5"/>
    </w:rPr>
  </w:style>
  <w:style w:type="character" w:styleId="BookTitle">
    <w:name w:val="Book Title"/>
    <w:basedOn w:val="DefaultParagraphFont"/>
    <w:uiPriority w:val="33"/>
    <w:qFormat/>
    <w:rsid w:val="00D903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903F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770E4"/>
  </w:style>
  <w:style w:type="paragraph" w:styleId="Caption">
    <w:name w:val="caption"/>
    <w:basedOn w:val="Normal"/>
    <w:next w:val="Normal"/>
    <w:uiPriority w:val="35"/>
    <w:unhideWhenUsed/>
    <w:qFormat/>
    <w:rsid w:val="000C1FBB"/>
    <w:pPr>
      <w:spacing w:after="200" w:line="240" w:lineRule="auto"/>
      <w:jc w:val="center"/>
    </w:pPr>
    <w:rPr>
      <w:i/>
      <w:iCs/>
      <w:color w:val="B2390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3B5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468B7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6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8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68B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4037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ws\OneDrive\Documents\Custom%20Office%20Templates\Lab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Oct. 23rd /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12E43-0F31-46EB-B7A9-9C009C52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Lab_Report_Template</Template>
  <TotalTime>334</TotalTime>
  <Pages>13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A01255181</Company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7660</dc:title>
  <dc:subject>Lab 3 – Tone Generator</dc:subject>
  <dc:creator>Nicholas Scott AKA “White Cheddar”</dc:creator>
  <cp:keywords/>
  <dc:description/>
  <cp:lastModifiedBy>Nic Scott</cp:lastModifiedBy>
  <cp:revision>42</cp:revision>
  <cp:lastPrinted>2022-10-23T23:19:00Z</cp:lastPrinted>
  <dcterms:created xsi:type="dcterms:W3CDTF">2024-01-28T17:12:00Z</dcterms:created>
  <dcterms:modified xsi:type="dcterms:W3CDTF">2024-01-29T18:28:00Z</dcterms:modified>
</cp:coreProperties>
</file>