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 ipsum dolor sit amet, consectetur adipisicing elit. Animi nisi dignissimos debitis ratione sapiente saepe. Accusantium cumque, quas, ut corporis incidunt deserunt quae architecto voluptate.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Accusantium cumque, quas, ut corporis incidunt deserunt quae architecto voluptate delectus, inventore iure aliquid aliquam.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 ipsum dolor sit amet, consectetur adipisicing elit. Fuga doloremque architecto dicta animi, totam, itaque officia ex.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 ipsum dolor sit amet, consectetur adipisicing elit. Fuga doloremque architecto dicta animi.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