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Features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Lorem, ipsum dolor sit amet consectetur adipisicing elit. Tenetur distinctio necessitatibus pariatur voluptatibus.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Voluptatum mollitia quae. Vero ipsum sapiente molestias accusamus rerum sed a eligendi aut quia.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Tenetur distinctio necessitatibus pariatur voluptatibus quidem consequatur harum.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 ipsum sapiente molestias accusamus rerum. Lorem, ipsum dolor sit amet consectetur adipisicing elit.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Quidem consequatur harum, voluptatum mollitia quae. Tenetur distinctio necessitatibus pariatur voluptatibus.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Pariatur voluptatibus quidem consequatur harum, voluptatum mollitia quae.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Stories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Lorem, ipsum dolor sit amet consectetur adipisicing elit. Tenetur distinctio necessitatibus pariatur voluptatibus. Quidem consequatur harum volupta!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