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nodl1504830370896" w:id="1"/>
      <w:bookmarkEnd w:id="1"/>
      <w:r>
        <w:rPr>
          <w:color w:val="77c94b"/>
          <w:sz w:val="34"/>
          <w:highlight w:val="white"/>
        </w:rPr>
        <w:t>---------------------------成都尚学堂-mr-zeng---------------------------</w:t>
      </w:r>
    </w:p>
    <w:p>
      <w:pPr/>
      <w:bookmarkStart w:name="8vtin1504830370903" w:id="2"/>
      <w:bookmarkEnd w:id="2"/>
      <w:r>
        <w:rPr>
          <w:b w:val="true"/>
          <w:color w:val="df402a"/>
          <w:sz w:val="28"/>
        </w:rPr>
        <w:t>a）网站系统BS架构的模型</w:t>
      </w:r>
    </w:p>
    <w:p>
      <w:pPr/>
      <w:bookmarkStart w:name="37mbvs1504830370905" w:id="3"/>
      <w:bookmarkEnd w:id="3"/>
      <w:r>
        <w:drawing>
          <wp:inline distT="0" distR="0" distB="0" distL="0">
            <wp:extent cx="5267325" cy="1147216"/>
            <wp:docPr id="0" name="Drawing 0" descr="网站系统-简单架构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网站系统-简单架构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auto"/>
      </w:pPr>
      <w:bookmarkStart w:name="64sfco1504830370905" w:id="4"/>
      <w:bookmarkEnd w:id="4"/>
    </w:p>
    <w:p>
      <w:pPr>
        <w:spacing w:line="320" w:lineRule="auto"/>
      </w:pPr>
      <w:bookmarkStart w:name="51wqeo1504830370905" w:id="5"/>
      <w:bookmarkEnd w:id="5"/>
    </w:p>
    <w:p>
      <w:pPr>
        <w:spacing w:line="320" w:lineRule="auto"/>
      </w:pPr>
      <w:bookmarkStart w:name="2ajvf1504830370906" w:id="6"/>
      <w:bookmarkEnd w:id="6"/>
      <w:r>
        <w:rPr>
          <w:b w:val="true"/>
          <w:color w:val="df402a"/>
          <w:sz w:val="28"/>
        </w:rPr>
        <w:t>b）网站用户量大，会出现高并发问题</w:t>
      </w:r>
    </w:p>
    <w:p>
      <w:pPr>
        <w:spacing w:line="320" w:lineRule="auto"/>
      </w:pPr>
      <w:bookmarkStart w:name="29sicq1504830370907" w:id="7"/>
      <w:bookmarkEnd w:id="7"/>
      <w:r>
        <w:rPr/>
        <w:t>    </w:t>
      </w:r>
      <w:r>
        <w:rPr>
          <w:b w:val="true"/>
          <w:color w:val="7b5ba1"/>
        </w:rPr>
        <w:t>1）web服务器并发大-常见优化</w:t>
      </w:r>
    </w:p>
    <w:p>
      <w:pPr>
        <w:spacing w:line="320" w:lineRule="auto"/>
      </w:pPr>
      <w:bookmarkStart w:name="46mbyj1504830370908" w:id="8"/>
      <w:bookmarkEnd w:id="8"/>
      <w:r>
        <w:rPr/>
        <w:t>        </w:t>
      </w:r>
      <w:r>
        <w:rPr>
          <w:b w:val="true"/>
        </w:rPr>
        <w:t>x）动态页面（jsp）静态化为html：减少生成页面花的时间，减少数据库交互花的时间。</w:t>
      </w:r>
    </w:p>
    <w:p>
      <w:pPr>
        <w:spacing w:line="320" w:lineRule="auto"/>
      </w:pPr>
      <w:bookmarkStart w:name="28zgff1504830370909" w:id="9"/>
      <w:bookmarkEnd w:id="9"/>
      <w:r>
        <w:rPr/>
        <w:t>        实时性要求不是特别高的页面：如：帖子，新闻等</w:t>
      </w:r>
    </w:p>
    <w:p>
      <w:pPr>
        <w:spacing w:line="320" w:lineRule="auto"/>
      </w:pPr>
      <w:bookmarkStart w:name="3werh1504830370909" w:id="10"/>
      <w:bookmarkEnd w:id="10"/>
      <w:r>
        <w:rPr/>
        <w:t>        如论坛，门户网站（帖子，新闻，页面）定时的生成html（利用httpclient请求action，生成html内容，写到html文件），让用户访问html文件。（这里会出现数据，延时生效问题。（可以把定时器，间隔小一点，修改信息也可以进行更新））</w:t>
      </w:r>
    </w:p>
    <w:p>
      <w:pPr>
        <w:spacing w:line="320" w:lineRule="auto"/>
      </w:pPr>
      <w:bookmarkStart w:name="11aekd1504830370910" w:id="11"/>
      <w:bookmarkEnd w:id="11"/>
      <w:r>
        <w:rPr/>
        <w:t>        </w:t>
      </w:r>
    </w:p>
    <w:p>
      <w:pPr>
        <w:spacing w:line="320" w:lineRule="auto"/>
      </w:pPr>
      <w:bookmarkStart w:name="72iqxe1504830370911" w:id="12"/>
      <w:bookmarkEnd w:id="12"/>
      <w:r>
        <w:rPr/>
        <w:t>        </w:t>
      </w:r>
      <w:r>
        <w:rPr>
          <w:b w:val="true"/>
        </w:rPr>
        <w:t>x）动态（jsp，servlet）和静态内容（js，css，png...）分离，减少单个服务器压力。</w:t>
      </w:r>
    </w:p>
    <w:p>
      <w:pPr>
        <w:spacing w:line="320" w:lineRule="auto"/>
      </w:pPr>
      <w:bookmarkStart w:name="20qbbj1504830370911" w:id="13"/>
      <w:bookmarkEnd w:id="13"/>
      <w:r>
        <w:rPr/>
        <w:t>            一般将静态的内容放入nginx服务器（性能强）。</w:t>
      </w:r>
    </w:p>
    <w:p>
      <w:pPr>
        <w:spacing w:line="320" w:lineRule="auto"/>
      </w:pPr>
      <w:bookmarkStart w:name="84yuom1504830370912" w:id="14"/>
      <w:bookmarkEnd w:id="14"/>
      <w:r>
        <w:rPr/>
        <w:t>        </w:t>
      </w:r>
    </w:p>
    <w:p>
      <w:pPr>
        <w:spacing w:line="320" w:lineRule="auto"/>
      </w:pPr>
      <w:bookmarkStart w:name="96hssu1504830370912" w:id="15"/>
      <w:bookmarkEnd w:id="15"/>
      <w:r>
        <w:rPr/>
        <w:t>        </w:t>
      </w:r>
      <w:r>
        <w:rPr>
          <w:b w:val="true"/>
        </w:rPr>
        <w:t>x）服务器集群，负载均衡，增加服务器增加并发能力</w:t>
      </w:r>
    </w:p>
    <w:p>
      <w:pPr>
        <w:spacing w:line="320" w:lineRule="auto"/>
      </w:pPr>
      <w:bookmarkStart w:name="46ckzz1504830370913" w:id="16"/>
      <w:bookmarkEnd w:id="16"/>
      <w:r>
        <w:rPr/>
        <w:t>            配置多个tomcat进行服务，用nginx进行负载均衡（apache，lvs也可以），也有硬件负载均衡器（f5-》价格贵-单台20W左右，性能强：</w:t>
      </w:r>
      <w:r>
        <w:rPr>
          <w:color w:val="666666"/>
          <w:highlight w:val="white"/>
        </w:rPr>
        <w:t>最大并发连接≥10000000...</w:t>
      </w:r>
      <w:r>
        <w:rPr/>
        <w:t>）</w:t>
      </w:r>
    </w:p>
    <w:p>
      <w:pPr>
        <w:spacing w:line="320" w:lineRule="auto"/>
        <w:jc w:val="left"/>
      </w:pPr>
      <w:bookmarkStart w:name="20faez1504830370915" w:id="17"/>
      <w:bookmarkEnd w:id="17"/>
      <w:r>
        <w:rPr/>
        <w:t>    </w:t>
      </w:r>
      <w:r>
        <w:rPr>
          <w:b w:val="true"/>
          <w:color w:val="7b5ba1"/>
        </w:rPr>
        <w:t>2）数据库服务器并发大-常见优化</w:t>
      </w:r>
    </w:p>
    <w:p>
      <w:pPr>
        <w:spacing w:line="320" w:lineRule="auto"/>
      </w:pPr>
      <w:bookmarkStart w:name="21engm1504830370916" w:id="18"/>
      <w:bookmarkEnd w:id="18"/>
      <w:r>
        <w:rPr/>
        <w:t>        </w:t>
      </w:r>
    </w:p>
    <w:p>
      <w:pPr>
        <w:spacing w:line="320" w:lineRule="auto"/>
      </w:pPr>
      <w:bookmarkStart w:name="63frrw1504830370916" w:id="19"/>
      <w:bookmarkEnd w:id="19"/>
      <w:r>
        <w:rPr/>
        <w:t>        </w:t>
      </w:r>
      <w:r>
        <w:rPr>
          <w:b w:val="true"/>
        </w:rPr>
        <w:t>x）数据库集群：多个数据库服务器，增加数据库并发能力</w:t>
      </w:r>
    </w:p>
    <w:p>
      <w:pPr>
        <w:spacing w:line="320" w:lineRule="auto"/>
        <w:jc w:val="left"/>
      </w:pPr>
      <w:bookmarkStart w:name="8ybkt1504830370917" w:id="20"/>
      <w:bookmarkEnd w:id="20"/>
      <w:r>
        <w:rPr/>
        <w:t>            mysql集群：官方MySQL Fabric和MySQL Cluster方案</w:t>
      </w:r>
    </w:p>
    <w:p>
      <w:pPr>
        <w:spacing w:line="320" w:lineRule="auto"/>
      </w:pPr>
      <w:bookmarkStart w:name="83vbxe1504830370917" w:id="21"/>
      <w:bookmarkEnd w:id="21"/>
      <w:r>
        <w:rPr/>
        <w:t>        </w:t>
      </w:r>
    </w:p>
    <w:p>
      <w:pPr>
        <w:spacing w:line="320" w:lineRule="auto"/>
      </w:pPr>
      <w:bookmarkStart w:name="44ctzf1504830370918" w:id="22"/>
      <w:bookmarkEnd w:id="22"/>
      <w:r>
        <w:rPr/>
        <w:t>        </w:t>
      </w:r>
      <w:r>
        <w:rPr>
          <w:b w:val="true"/>
        </w:rPr>
        <w:t>x）web服务器做数据库缓存：web服务器缓存数据库数据（redis，oschache...）减少对数据库的访问。</w:t>
      </w:r>
    </w:p>
    <w:p>
      <w:pPr>
        <w:spacing w:line="320" w:lineRule="auto"/>
      </w:pPr>
      <w:bookmarkStart w:name="92aslx1504830370918" w:id="23"/>
      <w:bookmarkEnd w:id="23"/>
      <w:r>
        <w:rPr/>
        <w:t>            访问很频繁，很少修改的数据（首页推荐新闻，帖子，分类信息，广告商品，比较火的帖子，微博等。）。一般缓存在redis中，减少对数据库访问，并且redis等缓存性能更好。</w:t>
      </w:r>
    </w:p>
    <w:p>
      <w:pPr>
        <w:spacing w:line="320" w:lineRule="auto"/>
      </w:pPr>
      <w:bookmarkStart w:name="5ougu1504830370919" w:id="24"/>
      <w:bookmarkEnd w:id="24"/>
      <w:r>
        <w:rPr/>
        <w:t>            </w:t>
      </w:r>
    </w:p>
    <w:p>
      <w:pPr>
        <w:spacing w:line="320" w:lineRule="auto"/>
      </w:pPr>
      <w:bookmarkStart w:name="20dllw1504830370919" w:id="25"/>
      <w:bookmarkEnd w:id="25"/>
      <w:r>
        <w:rPr>
          <w:b w:val="true"/>
          <w:color w:val="df402a"/>
          <w:sz w:val="28"/>
        </w:rPr>
        <w:t>c）常见服务器的并发量</w:t>
      </w:r>
    </w:p>
    <w:p>
      <w:pPr>
        <w:spacing w:line="320" w:lineRule="auto"/>
      </w:pPr>
      <w:bookmarkStart w:name="25urma1504830370920" w:id="26"/>
      <w:bookmarkEnd w:id="26"/>
      <w:r>
        <w:rPr/>
        <w:t>1)mysql：最大1500左右-和实际环境有关，底层用c++实现</w:t>
      </w:r>
    </w:p>
    <w:p>
      <w:pPr>
        <w:spacing w:line="320" w:lineRule="auto"/>
      </w:pPr>
      <w:bookmarkStart w:name="50ages1504830370921" w:id="27"/>
      <w:bookmarkEnd w:id="27"/>
      <w:r>
        <w:rPr/>
        <w:t>2)tomcat：最大</w:t>
      </w:r>
      <w:r>
        <w:rPr>
          <w:b w:val="true"/>
        </w:rPr>
        <w:t>1000左右</w:t>
      </w:r>
      <w:r>
        <w:rPr/>
        <w:t>-和实际环境有关，底层用java实现，早期，同步阻塞，后面，异步非阻塞</w:t>
      </w:r>
    </w:p>
    <w:p>
      <w:pPr>
        <w:spacing w:line="320" w:lineRule="auto"/>
      </w:pPr>
      <w:bookmarkStart w:name="60wpqz1504830370921" w:id="28"/>
      <w:bookmarkEnd w:id="28"/>
      <w:r>
        <w:rPr/>
        <w:t>3)nginx： 最大</w:t>
      </w:r>
      <w:r>
        <w:rPr>
          <w:b w:val="true"/>
        </w:rPr>
        <w:t>50000左右</w:t>
      </w:r>
      <w:r>
        <w:rPr/>
        <w:t>-和实际环境有关，底层用c实现，异步，非阻塞，并发高原因---&gt;用更底层语言</w:t>
      </w:r>
    </w:p>
    <w:p>
      <w:pPr>
        <w:spacing w:line="320" w:lineRule="auto"/>
      </w:pPr>
      <w:bookmarkStart w:name="47fwcp1504830370922" w:id="29"/>
      <w:bookmarkEnd w:id="29"/>
      <w:r>
        <w:rPr/>
        <w:t>编写，效率更高，处理请求的架构设计优秀。</w:t>
      </w:r>
    </w:p>
    <w:p>
      <w:pPr>
        <w:spacing w:line="320" w:lineRule="auto"/>
      </w:pPr>
      <w:bookmarkStart w:name="84jasy1504830370923" w:id="30"/>
      <w:bookmarkEnd w:id="30"/>
      <w:r>
        <w:rPr>
          <w:b w:val="true"/>
          <w:color w:val="df402a"/>
          <w:highlight w:val="white"/>
        </w:rPr>
        <w:t>4）F5-负载均衡（硬件产品）：</w:t>
      </w:r>
      <w:r>
        <w:rPr>
          <w:color w:val="df402a"/>
          <w:highlight w:val="white"/>
        </w:rPr>
        <w:t>吞吐量≥10Gbps，最大并发连接≥10000000</w:t>
      </w:r>
    </w:p>
    <w:p>
      <w:pPr>
        <w:spacing w:line="320" w:lineRule="auto"/>
      </w:pPr>
      <w:bookmarkStart w:name="76iwwd1504830370926" w:id="31"/>
      <w:bookmarkEnd w:id="31"/>
    </w:p>
    <w:p>
      <w:pPr>
        <w:spacing w:line="320" w:lineRule="auto"/>
      </w:pPr>
      <w:bookmarkStart w:name="90nmuk1504830370926" w:id="32"/>
      <w:bookmarkEnd w:id="32"/>
      <w:r>
        <w:rPr>
          <w:b w:val="true"/>
          <w:color w:val="7b5ba1"/>
        </w:rPr>
        <w:t>实际环境也会影响服务器并发能力，主要决定因素有：</w:t>
      </w:r>
    </w:p>
    <w:p>
      <w:pPr/>
      <w:bookmarkStart w:name="32fqjm1504830370927" w:id="33"/>
      <w:bookmarkEnd w:id="33"/>
      <w:r>
        <w:rPr/>
        <w:t>1、服务器的环境配置</w:t>
      </w:r>
    </w:p>
    <w:p>
      <w:pPr/>
      <w:bookmarkStart w:name="44txeo1504830370928" w:id="34"/>
      <w:bookmarkEnd w:id="34"/>
      <w:r>
        <w:rPr/>
        <w:t>    如tomcat：最大的连接数，线程数，堆内存，非堆内存等...业务代码的质量（</w:t>
      </w:r>
    </w:p>
    <w:p>
      <w:pPr/>
      <w:bookmarkStart w:name="29blmh1504830370928" w:id="35"/>
      <w:bookmarkEnd w:id="35"/>
      <w:r>
        <w:rPr/>
        <w:t>    一个请求的业务代码，占用了很多cpu和内存和硬盘...）</w:t>
      </w:r>
    </w:p>
    <w:p>
      <w:pPr/>
      <w:bookmarkStart w:name="40klcc1504830370929" w:id="36"/>
      <w:bookmarkEnd w:id="36"/>
      <w:r>
        <w:rPr/>
        <w:t>    如mysql：最大连接数，表存储引擎，索引等...业务代码的质量（</w:t>
      </w:r>
    </w:p>
    <w:p>
      <w:pPr/>
      <w:bookmarkStart w:name="43rysz1504830370929" w:id="37"/>
      <w:bookmarkEnd w:id="37"/>
      <w:r>
        <w:rPr/>
        <w:t>    一个sql执行花费了很多cpu和内存和硬盘...）</w:t>
      </w:r>
    </w:p>
    <w:p>
      <w:pPr/>
      <w:bookmarkStart w:name="77gjxn1504830370930" w:id="38"/>
      <w:bookmarkEnd w:id="38"/>
      <w:r>
        <w:rPr/>
        <w:t>2、服务器CPU及内存，硬盘的最大配置。</w:t>
      </w:r>
    </w:p>
    <w:p>
      <w:pPr/>
      <w:bookmarkStart w:name="39kwax1504830370930" w:id="39"/>
      <w:bookmarkEnd w:id="39"/>
      <w:r>
        <w:rPr/>
        <w:t>3、网络的带宽。互联网连接中上行带宽的影响尤为明显。</w:t>
      </w:r>
    </w:p>
    <w:p>
      <w:pPr/>
      <w:bookmarkStart w:name="29wgfz1504830370930" w:id="40"/>
      <w:bookmarkEnd w:id="40"/>
      <w:r>
        <w:rPr/>
        <w:t>。。。</w:t>
      </w:r>
    </w:p>
    <w:p>
      <w:pPr>
        <w:spacing w:line="320" w:lineRule="auto"/>
      </w:pPr>
      <w:bookmarkStart w:name="6wzhh1504830370931" w:id="41"/>
      <w:bookmarkEnd w:id="41"/>
      <w:r>
        <w:rPr>
          <w:b w:val="true"/>
          <w:color w:val="df402a"/>
          <w:sz w:val="28"/>
        </w:rPr>
        <w:t>-------------------------------------------------------</w:t>
      </w:r>
    </w:p>
    <w:p>
      <w:pPr>
        <w:spacing w:line="320" w:lineRule="auto"/>
      </w:pPr>
      <w:bookmarkStart w:name="64agrp1504830370933" w:id="42"/>
      <w:bookmarkEnd w:id="42"/>
      <w:r>
        <w:rPr>
          <w:b w:val="true"/>
          <w:color w:val="df402a"/>
          <w:sz w:val="28"/>
        </w:rPr>
        <w:t>d）并发提升最终方案：通过增加服务器数量增加总体并发能力。</w:t>
      </w:r>
    </w:p>
    <w:p>
      <w:pPr>
        <w:spacing w:line="320" w:lineRule="auto"/>
        <w:jc w:val="left"/>
      </w:pPr>
      <w:bookmarkStart w:name="14ropr1504830370935" w:id="43"/>
      <w:bookmarkEnd w:id="43"/>
      <w:r>
        <w:rPr/>
        <w:t>    </w:t>
      </w:r>
      <w:r>
        <w:rPr>
          <w:b w:val="true"/>
          <w:color w:val="7b5ba1"/>
        </w:rPr>
        <w:t>1）web服务器集群</w:t>
      </w:r>
    </w:p>
    <w:p>
      <w:pPr>
        <w:spacing w:line="320" w:lineRule="auto"/>
        <w:jc w:val="left"/>
      </w:pPr>
      <w:bookmarkStart w:name="20bvla1504830370935" w:id="44"/>
      <w:bookmarkEnd w:id="44"/>
      <w:r>
        <w:rPr/>
        <w:t>    </w:t>
      </w:r>
      <w:r>
        <w:rPr>
          <w:b w:val="true"/>
          <w:color w:val="7b5ba1"/>
        </w:rPr>
        <w:t>2）数据库服务器集群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2017-10-16T02:09:35Z</dcterms:created>
  <dc:creator>Apache POI</dc:creator>
</cp:coreProperties>
</file>