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945" w:rsidRDefault="00197FBF" w:rsidP="00E174E3">
      <w:pPr>
        <w:pStyle w:val="Default"/>
        <w:ind w:left="-567"/>
        <w:rPr>
          <w:rFonts w:ascii="Times New Roman" w:eastAsia="Times New Roman" w:hAnsi="Times New Roman" w:cs="Times New Roman"/>
          <w:color w:val="auto"/>
          <w:lang w:eastAsia="pl-PL"/>
        </w:rPr>
      </w:pPr>
      <w:r>
        <w:rPr>
          <w:rFonts w:ascii="Times New Roman" w:eastAsia="Times New Roman" w:hAnsi="Times New Roman" w:cs="Times New Roman"/>
          <w:color w:val="auto"/>
          <w:lang w:eastAsia="pl-PL"/>
        </w:rPr>
        <w:tab/>
      </w:r>
      <w:r>
        <w:rPr>
          <w:rFonts w:ascii="Times New Roman" w:eastAsia="Times New Roman" w:hAnsi="Times New Roman" w:cs="Times New Roman"/>
          <w:color w:val="auto"/>
          <w:lang w:eastAsia="pl-PL"/>
        </w:rPr>
        <w:tab/>
      </w: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881945">
      <w:pPr>
        <w:pStyle w:val="Default"/>
        <w:spacing w:line="480" w:lineRule="auto"/>
        <w:ind w:left="-567"/>
        <w:jc w:val="center"/>
        <w:rPr>
          <w:rFonts w:ascii="Times New Roman" w:eastAsia="Times New Roman" w:hAnsi="Times New Roman" w:cs="Times New Roman"/>
          <w:color w:val="auto"/>
          <w:sz w:val="56"/>
          <w:szCs w:val="56"/>
          <w:lang w:eastAsia="pl-PL"/>
        </w:rPr>
      </w:pPr>
      <w:r>
        <w:rPr>
          <w:rFonts w:ascii="Times New Roman" w:eastAsia="Times New Roman" w:hAnsi="Times New Roman" w:cs="Times New Roman"/>
          <w:color w:val="auto"/>
          <w:sz w:val="56"/>
          <w:szCs w:val="56"/>
          <w:lang w:eastAsia="pl-PL"/>
        </w:rPr>
        <w:t>Makro</w:t>
      </w:r>
      <w:bookmarkStart w:id="0" w:name="_GoBack"/>
      <w:bookmarkEnd w:id="0"/>
      <w:r>
        <w:rPr>
          <w:rFonts w:ascii="Times New Roman" w:eastAsia="Times New Roman" w:hAnsi="Times New Roman" w:cs="Times New Roman"/>
          <w:color w:val="auto"/>
          <w:sz w:val="56"/>
          <w:szCs w:val="56"/>
          <w:lang w:eastAsia="pl-PL"/>
        </w:rPr>
        <w:t>elementy</w:t>
      </w:r>
    </w:p>
    <w:p w:rsidR="00881945" w:rsidRDefault="00881945" w:rsidP="00881945">
      <w:pPr>
        <w:pStyle w:val="Default"/>
        <w:spacing w:line="480" w:lineRule="auto"/>
        <w:ind w:left="-567"/>
        <w:jc w:val="center"/>
        <w:rPr>
          <w:rFonts w:ascii="Times New Roman" w:eastAsia="Times New Roman" w:hAnsi="Times New Roman" w:cs="Times New Roman"/>
          <w:color w:val="auto"/>
          <w:sz w:val="56"/>
          <w:szCs w:val="56"/>
          <w:lang w:eastAsia="pl-PL"/>
        </w:rPr>
      </w:pPr>
      <w:r>
        <w:rPr>
          <w:rFonts w:ascii="Times New Roman" w:eastAsia="Times New Roman" w:hAnsi="Times New Roman" w:cs="Times New Roman"/>
          <w:color w:val="auto"/>
          <w:sz w:val="56"/>
          <w:szCs w:val="56"/>
          <w:lang w:eastAsia="pl-PL"/>
        </w:rPr>
        <w:t>– ich rola w życiu roślin uprawnych</w:t>
      </w:r>
    </w:p>
    <w:p w:rsidR="00881945" w:rsidRDefault="00881945" w:rsidP="00881945">
      <w:pPr>
        <w:pStyle w:val="Default"/>
        <w:spacing w:line="480" w:lineRule="auto"/>
        <w:ind w:left="-567"/>
        <w:jc w:val="center"/>
        <w:rPr>
          <w:rFonts w:ascii="Times New Roman" w:eastAsia="Times New Roman" w:hAnsi="Times New Roman" w:cs="Times New Roman"/>
          <w:color w:val="auto"/>
          <w:sz w:val="56"/>
          <w:szCs w:val="56"/>
          <w:lang w:eastAsia="pl-PL"/>
        </w:rPr>
      </w:pPr>
      <w:r>
        <w:rPr>
          <w:rFonts w:ascii="Times New Roman" w:eastAsia="Times New Roman" w:hAnsi="Times New Roman" w:cs="Times New Roman"/>
          <w:color w:val="auto"/>
          <w:sz w:val="56"/>
          <w:szCs w:val="56"/>
          <w:lang w:eastAsia="pl-PL"/>
        </w:rPr>
        <w:t>i objawy niedoborów</w:t>
      </w:r>
    </w:p>
    <w:p w:rsidR="00881945" w:rsidRDefault="00881945" w:rsidP="00881945">
      <w:pPr>
        <w:pStyle w:val="Default"/>
        <w:spacing w:line="480" w:lineRule="auto"/>
        <w:ind w:left="-567"/>
        <w:jc w:val="center"/>
        <w:rPr>
          <w:rFonts w:ascii="Times New Roman" w:eastAsia="Times New Roman" w:hAnsi="Times New Roman" w:cs="Times New Roman"/>
          <w:color w:val="auto"/>
          <w:sz w:val="56"/>
          <w:szCs w:val="56"/>
          <w:lang w:eastAsia="pl-PL"/>
        </w:rPr>
      </w:pPr>
    </w:p>
    <w:p w:rsidR="00881945" w:rsidRPr="00881945" w:rsidRDefault="00881945" w:rsidP="00881945">
      <w:pPr>
        <w:pStyle w:val="Default"/>
        <w:spacing w:line="480" w:lineRule="auto"/>
        <w:ind w:left="-567"/>
        <w:jc w:val="center"/>
        <w:rPr>
          <w:rFonts w:ascii="Times New Roman" w:eastAsia="Times New Roman" w:hAnsi="Times New Roman" w:cs="Times New Roman"/>
          <w:b/>
          <w:color w:val="auto"/>
          <w:sz w:val="56"/>
          <w:szCs w:val="56"/>
          <w:lang w:eastAsia="pl-PL"/>
        </w:rPr>
      </w:pPr>
      <w:r w:rsidRPr="00881945">
        <w:rPr>
          <w:rFonts w:ascii="Times New Roman" w:eastAsia="Times New Roman" w:hAnsi="Times New Roman" w:cs="Times New Roman"/>
          <w:b/>
          <w:color w:val="auto"/>
          <w:sz w:val="56"/>
          <w:szCs w:val="56"/>
          <w:lang w:eastAsia="pl-PL"/>
        </w:rPr>
        <w:t>AZOT</w:t>
      </w: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E174E3">
      <w:pPr>
        <w:pStyle w:val="Default"/>
        <w:ind w:left="-567"/>
        <w:rPr>
          <w:rFonts w:ascii="Times New Roman" w:eastAsia="Times New Roman" w:hAnsi="Times New Roman" w:cs="Times New Roman"/>
          <w:color w:val="auto"/>
          <w:lang w:eastAsia="pl-PL"/>
        </w:rPr>
      </w:pPr>
    </w:p>
    <w:p w:rsidR="00881945" w:rsidRDefault="00881945" w:rsidP="00881945">
      <w:pPr>
        <w:spacing w:after="0" w:line="360" w:lineRule="auto"/>
        <w:jc w:val="both"/>
        <w:rPr>
          <w:rFonts w:ascii="Times New Roman" w:hAnsi="Times New Roman"/>
          <w:b/>
          <w:sz w:val="26"/>
          <w:szCs w:val="26"/>
        </w:rPr>
      </w:pPr>
      <w:r>
        <w:rPr>
          <w:rFonts w:ascii="Times New Roman" w:hAnsi="Times New Roman"/>
          <w:b/>
          <w:sz w:val="26"/>
          <w:szCs w:val="26"/>
        </w:rPr>
        <w:t xml:space="preserve">Znaczenie azotu w </w:t>
      </w:r>
      <w:r>
        <w:rPr>
          <w:rFonts w:ascii="Times New Roman" w:hAnsi="Times New Roman"/>
          <w:b/>
          <w:sz w:val="26"/>
          <w:szCs w:val="26"/>
        </w:rPr>
        <w:t xml:space="preserve">procesach wzrostowych i </w:t>
      </w:r>
      <w:r>
        <w:rPr>
          <w:rFonts w:ascii="Times New Roman" w:hAnsi="Times New Roman"/>
          <w:b/>
          <w:sz w:val="26"/>
          <w:szCs w:val="26"/>
        </w:rPr>
        <w:t>metabolizmie roślin</w:t>
      </w:r>
    </w:p>
    <w:p w:rsidR="00881945" w:rsidRDefault="00881945" w:rsidP="00881945">
      <w:pPr>
        <w:spacing w:after="0" w:line="360" w:lineRule="auto"/>
        <w:jc w:val="both"/>
        <w:rPr>
          <w:rFonts w:ascii="Times New Roman" w:hAnsi="Times New Roman"/>
          <w:sz w:val="24"/>
          <w:szCs w:val="24"/>
        </w:rPr>
      </w:pPr>
    </w:p>
    <w:p w:rsidR="00881945" w:rsidRDefault="00881945" w:rsidP="00881945">
      <w:pPr>
        <w:spacing w:after="0" w:line="360" w:lineRule="auto"/>
        <w:ind w:firstLine="708"/>
        <w:jc w:val="both"/>
        <w:rPr>
          <w:rFonts w:ascii="Times New Roman" w:hAnsi="Times New Roman"/>
          <w:sz w:val="24"/>
          <w:szCs w:val="24"/>
        </w:rPr>
      </w:pPr>
      <w:r>
        <w:rPr>
          <w:rFonts w:ascii="Times New Roman" w:hAnsi="Times New Roman"/>
          <w:sz w:val="24"/>
          <w:szCs w:val="24"/>
        </w:rPr>
        <w:t>Azot to makroelement, którego ilość w roślinach lądowych wynosi od 0,1 do 6,0% suchej masy, co daje mu czwartą pozycję w biomasie po węglu, wodorze i tlenie. Ma zdolność łączenia się z atomem węgla, zarówno w związkach łańcuchowych, jak i pierścieniowych, dzięki czemu występuje w licznych związkach organicznych. Bierze udział niemal we wszystkich reakcjach biochemicznych i uczestniczy w tworzeniu struktur komórkowych. Wchodzi w skład aminokwasów, z których zbudowane są białka enzymatyczne, regulatorowe, strukturalne i zapasowe. Jest składnikiem tak ważnych metabolitów, jak kwasy nukleinowe, związki magazynujące energię (ATP, GTP, UTP, CTP), przenośniki protonów wodorowych (NAD, NADP, FMN, FAD), koenzym a, chlorofil i niektóre fitohormony. Występuje też w związkach pochodzenia wtórnego, jak: alkaloidy, substancje cyjanogenne i olejki eteryczne. Azot jest najbardziej plonotwórczym pierwiastkiem ze wszystkich makro- i mikroelementów (Bandurska, 2007).</w:t>
      </w:r>
    </w:p>
    <w:p w:rsidR="00881945" w:rsidRDefault="00881945" w:rsidP="00881945">
      <w:pPr>
        <w:spacing w:after="0" w:line="360" w:lineRule="auto"/>
        <w:ind w:firstLine="708"/>
        <w:jc w:val="both"/>
        <w:rPr>
          <w:rFonts w:ascii="Times New Roman" w:hAnsi="Times New Roman"/>
          <w:sz w:val="24"/>
          <w:szCs w:val="24"/>
        </w:rPr>
      </w:pPr>
      <w:r>
        <w:rPr>
          <w:rFonts w:ascii="Times New Roman" w:hAnsi="Times New Roman"/>
          <w:sz w:val="24"/>
          <w:szCs w:val="24"/>
        </w:rPr>
        <w:t>W świecie mineralnym spotykamy azot głównie w solach kwasu azotowego, czyli saletrach. Pod względem rozpowszechnienia azot zajmuje dopiero 28 miejsce wśród pierwiastków i stanowi 0,003% składu skorupy ziemskiej z atmosferą łącznie (</w:t>
      </w:r>
      <w:proofErr w:type="spellStart"/>
      <w:r>
        <w:rPr>
          <w:rFonts w:ascii="Times New Roman" w:hAnsi="Times New Roman"/>
          <w:sz w:val="24"/>
          <w:szCs w:val="24"/>
        </w:rPr>
        <w:t>Porporato</w:t>
      </w:r>
      <w:proofErr w:type="spellEnd"/>
      <w:r>
        <w:rPr>
          <w:rFonts w:ascii="Times New Roman" w:hAnsi="Times New Roman"/>
          <w:sz w:val="24"/>
          <w:szCs w:val="24"/>
        </w:rPr>
        <w:t xml:space="preserve"> i </w:t>
      </w:r>
      <w:proofErr w:type="spellStart"/>
      <w:r>
        <w:rPr>
          <w:rFonts w:ascii="Times New Roman" w:hAnsi="Times New Roman"/>
          <w:sz w:val="24"/>
          <w:szCs w:val="24"/>
        </w:rPr>
        <w:t>wsp</w:t>
      </w:r>
      <w:proofErr w:type="spellEnd"/>
      <w:r>
        <w:rPr>
          <w:rFonts w:ascii="Times New Roman" w:hAnsi="Times New Roman"/>
          <w:sz w:val="24"/>
          <w:szCs w:val="24"/>
        </w:rPr>
        <w:t>., 2003).</w:t>
      </w:r>
    </w:p>
    <w:p w:rsidR="00881945" w:rsidRDefault="00881945" w:rsidP="00881945">
      <w:pPr>
        <w:spacing w:after="0" w:line="360" w:lineRule="auto"/>
        <w:ind w:firstLine="708"/>
        <w:jc w:val="both"/>
        <w:rPr>
          <w:rFonts w:ascii="Times New Roman" w:hAnsi="Times New Roman"/>
          <w:sz w:val="24"/>
          <w:szCs w:val="24"/>
        </w:rPr>
      </w:pPr>
      <w:r>
        <w:rPr>
          <w:rFonts w:ascii="Times New Roman" w:hAnsi="Times New Roman"/>
          <w:sz w:val="24"/>
          <w:szCs w:val="24"/>
        </w:rPr>
        <w:t xml:space="preserve">Azot należy do pierwiastków, które w stosunkowo dużej ilości występują we wszystkich organizmach żywych. Istotna rola azotu w biologii roślin wynika z faktu, że pierwiastek ten wchodzi w skład nie tylko białek, ale i innych biologicznie ważnych związków, dlatego też niedobór azotu stanowi czynnik silnie ograniczający wzrost i rozwój roślin. Do najpowszechniejszych objawów niedoboru azotu, poza zahamowaniem wzrostu części nadziemnych i podziemnych, zalicza się także przedwczesne opadanie liści (Szymańska, 2012). Liście roślin rosnących w warunkach niedoboru azotu początkowo stają się jasnozielone, a z czasem uzyskują żółtą barwę w wyniku chlorozy. Przy niedoborze azotu rośliny, po obfitym kwitnieniu, wytwarzają niewiele drobnych i często zniekształconych owoców (co obserwowano u np. pomidora czy ogórka) (Kowalska, 2002). Rośliny bronią się przed niedoborem azotu poprzez efektywne gospodarowanie posiadanymi zasobami tego pierwiastka. Przed opadaniem liści rośliny </w:t>
      </w:r>
      <w:proofErr w:type="spellStart"/>
      <w:r>
        <w:rPr>
          <w:rFonts w:ascii="Times New Roman" w:hAnsi="Times New Roman"/>
          <w:sz w:val="24"/>
          <w:szCs w:val="24"/>
        </w:rPr>
        <w:t>reabsorbują</w:t>
      </w:r>
      <w:proofErr w:type="spellEnd"/>
      <w:r>
        <w:rPr>
          <w:rFonts w:ascii="Times New Roman" w:hAnsi="Times New Roman"/>
          <w:sz w:val="24"/>
          <w:szCs w:val="24"/>
        </w:rPr>
        <w:t xml:space="preserve"> znaczne ilości azotu (Kolb i Evans, 2002). </w:t>
      </w:r>
    </w:p>
    <w:p w:rsidR="00881945" w:rsidRDefault="00881945" w:rsidP="00881945">
      <w:pPr>
        <w:spacing w:after="0" w:line="360" w:lineRule="auto"/>
        <w:ind w:firstLine="708"/>
        <w:jc w:val="both"/>
        <w:rPr>
          <w:rFonts w:ascii="Times New Roman" w:hAnsi="Times New Roman"/>
          <w:sz w:val="24"/>
          <w:szCs w:val="24"/>
        </w:rPr>
      </w:pPr>
      <w:r>
        <w:rPr>
          <w:rFonts w:ascii="Times New Roman" w:hAnsi="Times New Roman"/>
          <w:sz w:val="24"/>
          <w:szCs w:val="24"/>
        </w:rPr>
        <w:lastRenderedPageBreak/>
        <w:t>Azot (występuje na II stopniu utlenienia) jest składnikiem tlenku azotu (NO), nieorganicznego związku chemicznego o dużej aktywności biologicznej. No występuje w niemal wszystkich tkankach roślinnych. Wykazano jego udział w regulacji wzrostu i rozwoju roślin, poczynając od kiełkowania nasion, przez morfogenezę, fotosyntezę i oddychanie, na starzeniu kończąc. Znana jest również rola NO w odpowiedziach roślin na działanie stresów abiotycznych i biotycznych. NO jako niewielka, silnie reaktywna cząsteczka, jest wielofunkcyjnym wtórnym przekaźnikiem w komórkach organizmów, należącym do reaktywnych form azotu (RNS). Podwójny charakter tej cząsteczki zależny jest od jej poziomu w komórce. W niskich stężeniach pozytywnie wpływa na wzrost i rozwój, natomiast w wysokich przyczynia się do zaburzeń w metabolizmie roślin. NO może z łatwością migrować do cytoplazmy, dyfundować przez warstwy lipidowe błon oraz reagować z donorami i akceptorami elektronów, z jonami metali przejściowych (żelazo, cynk, miedź), a pośrednio jako RNS z białkami i lipidami (</w:t>
      </w:r>
      <w:proofErr w:type="spellStart"/>
      <w:r>
        <w:rPr>
          <w:rFonts w:ascii="Times New Roman" w:hAnsi="Times New Roman"/>
          <w:sz w:val="24"/>
          <w:szCs w:val="24"/>
        </w:rPr>
        <w:t>Corpas</w:t>
      </w:r>
      <w:proofErr w:type="spellEnd"/>
      <w:r>
        <w:rPr>
          <w:rFonts w:ascii="Times New Roman" w:hAnsi="Times New Roman"/>
          <w:sz w:val="24"/>
          <w:szCs w:val="24"/>
        </w:rPr>
        <w:t xml:space="preserve"> i </w:t>
      </w:r>
      <w:proofErr w:type="spellStart"/>
      <w:r>
        <w:rPr>
          <w:rFonts w:ascii="Times New Roman" w:hAnsi="Times New Roman"/>
          <w:sz w:val="24"/>
          <w:szCs w:val="24"/>
        </w:rPr>
        <w:t>wsp</w:t>
      </w:r>
      <w:proofErr w:type="spellEnd"/>
      <w:r>
        <w:rPr>
          <w:rFonts w:ascii="Times New Roman" w:hAnsi="Times New Roman"/>
          <w:sz w:val="24"/>
          <w:szCs w:val="24"/>
        </w:rPr>
        <w:t xml:space="preserve">., 2011; Gniazdowska i </w:t>
      </w:r>
      <w:proofErr w:type="spellStart"/>
      <w:r>
        <w:rPr>
          <w:rFonts w:ascii="Times New Roman" w:hAnsi="Times New Roman"/>
          <w:sz w:val="24"/>
          <w:szCs w:val="24"/>
        </w:rPr>
        <w:t>wsp</w:t>
      </w:r>
      <w:proofErr w:type="spellEnd"/>
      <w:r>
        <w:rPr>
          <w:rFonts w:ascii="Times New Roman" w:hAnsi="Times New Roman"/>
          <w:sz w:val="24"/>
          <w:szCs w:val="24"/>
        </w:rPr>
        <w:t>., 2009).</w:t>
      </w:r>
    </w:p>
    <w:p w:rsidR="00881945" w:rsidRDefault="00881945" w:rsidP="00881945">
      <w:pPr>
        <w:keepNext/>
        <w:keepLines/>
        <w:spacing w:before="200" w:after="0"/>
        <w:jc w:val="both"/>
        <w:outlineLvl w:val="2"/>
        <w:rPr>
          <w:rFonts w:ascii="Times New Roman" w:eastAsia="Times New Roman" w:hAnsi="Times New Roman"/>
          <w:b/>
          <w:bCs/>
          <w:sz w:val="26"/>
          <w:szCs w:val="26"/>
        </w:rPr>
      </w:pPr>
      <w:r>
        <w:rPr>
          <w:rFonts w:ascii="Times New Roman" w:eastAsia="Times New Roman" w:hAnsi="Times New Roman"/>
          <w:b/>
          <w:bCs/>
          <w:sz w:val="26"/>
          <w:szCs w:val="26"/>
        </w:rPr>
        <w:t>Pobieranie i asymilacja azotu przez roślinę</w:t>
      </w:r>
    </w:p>
    <w:p w:rsidR="00881945" w:rsidRDefault="00881945" w:rsidP="00881945">
      <w:pPr>
        <w:spacing w:after="0" w:line="360" w:lineRule="auto"/>
        <w:jc w:val="both"/>
        <w:rPr>
          <w:rFonts w:ascii="Times New Roman" w:eastAsia="Times New Roman" w:hAnsi="Times New Roman"/>
          <w:sz w:val="24"/>
          <w:szCs w:val="20"/>
          <w:lang w:eastAsia="pl-PL"/>
        </w:rPr>
      </w:pPr>
    </w:p>
    <w:p w:rsidR="00881945" w:rsidRDefault="00881945" w:rsidP="00881945">
      <w:pPr>
        <w:spacing w:after="0" w:line="360" w:lineRule="auto"/>
        <w:ind w:firstLine="709"/>
        <w:jc w:val="both"/>
        <w:rPr>
          <w:rFonts w:ascii="Times New Roman" w:eastAsia="Times New Roman" w:hAnsi="Times New Roman"/>
          <w:sz w:val="24"/>
          <w:szCs w:val="20"/>
          <w:lang w:eastAsia="pl-PL"/>
        </w:rPr>
      </w:pPr>
      <w:r>
        <w:rPr>
          <w:rFonts w:ascii="Times New Roman" w:eastAsia="Times New Roman" w:hAnsi="Times New Roman"/>
          <w:sz w:val="24"/>
          <w:szCs w:val="20"/>
          <w:lang w:eastAsia="pl-PL"/>
        </w:rPr>
        <w:t>Azot występuje w glebie w postaci mineralnej i organicznej, a także w atmosferze w formie cząsteczkowej- N</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Gazowy azot stanowi ok. 78% zawartości gazów w atmosferze i trafia do pewnej grupy roślin motylkowych poprzez symbiozę z bakteriami brodawkowymi: </w:t>
      </w:r>
      <w:proofErr w:type="spellStart"/>
      <w:r>
        <w:rPr>
          <w:rFonts w:ascii="Times New Roman" w:eastAsia="Times New Roman" w:hAnsi="Times New Roman"/>
          <w:i/>
          <w:sz w:val="24"/>
          <w:szCs w:val="20"/>
          <w:lang w:eastAsia="pl-PL"/>
        </w:rPr>
        <w:t>Rhizobium</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i/>
          <w:sz w:val="24"/>
          <w:szCs w:val="20"/>
          <w:lang w:eastAsia="pl-PL"/>
        </w:rPr>
        <w:t>Frankia</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i/>
          <w:sz w:val="24"/>
          <w:szCs w:val="20"/>
          <w:lang w:eastAsia="pl-PL"/>
        </w:rPr>
        <w:t>Azospirillum</w:t>
      </w:r>
      <w:proofErr w:type="spellEnd"/>
      <w:r>
        <w:rPr>
          <w:rFonts w:ascii="Times New Roman" w:eastAsia="Times New Roman" w:hAnsi="Times New Roman"/>
          <w:sz w:val="24"/>
          <w:szCs w:val="20"/>
          <w:lang w:eastAsia="pl-PL"/>
        </w:rPr>
        <w:t xml:space="preserve">. Azot atmosferyczny zostaje też, wbudowany w struktury wolnożyjących mikroorganizmów, takich jak niektóre gatunki sinic i bakterie: </w:t>
      </w:r>
      <w:r>
        <w:rPr>
          <w:rFonts w:ascii="Times New Roman" w:eastAsia="Times New Roman" w:hAnsi="Times New Roman"/>
          <w:i/>
          <w:sz w:val="24"/>
          <w:szCs w:val="20"/>
          <w:lang w:eastAsia="pl-PL"/>
        </w:rPr>
        <w:t>Clostridium</w:t>
      </w:r>
      <w:r>
        <w:rPr>
          <w:rFonts w:ascii="Times New Roman" w:eastAsia="Times New Roman" w:hAnsi="Times New Roman"/>
          <w:sz w:val="24"/>
          <w:szCs w:val="20"/>
          <w:lang w:eastAsia="pl-PL"/>
        </w:rPr>
        <w:t xml:space="preserve">, </w:t>
      </w:r>
      <w:proofErr w:type="spellStart"/>
      <w:r>
        <w:rPr>
          <w:rFonts w:ascii="Times New Roman" w:eastAsia="Times New Roman" w:hAnsi="Times New Roman"/>
          <w:i/>
          <w:sz w:val="24"/>
          <w:szCs w:val="20"/>
          <w:lang w:eastAsia="pl-PL"/>
        </w:rPr>
        <w:t>Chromatium</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i/>
          <w:sz w:val="24"/>
          <w:szCs w:val="20"/>
          <w:lang w:eastAsia="pl-PL"/>
        </w:rPr>
        <w:t>Chlorobium</w:t>
      </w:r>
      <w:proofErr w:type="spellEnd"/>
      <w:r>
        <w:rPr>
          <w:rFonts w:ascii="Times New Roman" w:eastAsia="Times New Roman" w:hAnsi="Times New Roman"/>
          <w:sz w:val="24"/>
          <w:szCs w:val="20"/>
          <w:lang w:eastAsia="pl-PL"/>
        </w:rPr>
        <w:t xml:space="preserve"> wiążące azot w warunkach beztlenowych i </w:t>
      </w:r>
      <w:proofErr w:type="spellStart"/>
      <w:r>
        <w:rPr>
          <w:rFonts w:ascii="Times New Roman" w:eastAsia="Times New Roman" w:hAnsi="Times New Roman"/>
          <w:i/>
          <w:sz w:val="24"/>
          <w:szCs w:val="20"/>
          <w:lang w:eastAsia="pl-PL"/>
        </w:rPr>
        <w:t>Azotobacter</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i/>
          <w:sz w:val="24"/>
          <w:szCs w:val="20"/>
          <w:lang w:eastAsia="pl-PL"/>
        </w:rPr>
        <w:t>Klebsiella</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i/>
          <w:sz w:val="24"/>
          <w:szCs w:val="20"/>
          <w:lang w:eastAsia="pl-PL"/>
        </w:rPr>
        <w:t>Rhodopseudmonas</w:t>
      </w:r>
      <w:proofErr w:type="spellEnd"/>
      <w:r>
        <w:rPr>
          <w:rFonts w:ascii="Times New Roman" w:eastAsia="Times New Roman" w:hAnsi="Times New Roman"/>
          <w:sz w:val="24"/>
          <w:szCs w:val="20"/>
          <w:lang w:eastAsia="pl-PL"/>
        </w:rPr>
        <w:t xml:space="preserve"> działające w warunkach tlenowych (</w:t>
      </w:r>
      <w:proofErr w:type="spellStart"/>
      <w:r>
        <w:rPr>
          <w:rFonts w:ascii="Times New Roman" w:eastAsia="Times New Roman" w:hAnsi="Times New Roman"/>
          <w:sz w:val="24"/>
          <w:szCs w:val="20"/>
          <w:lang w:eastAsia="pl-PL"/>
        </w:rPr>
        <w:t>Taiz</w:t>
      </w:r>
      <w:proofErr w:type="spellEnd"/>
      <w:r>
        <w:rPr>
          <w:rFonts w:ascii="Times New Roman" w:eastAsia="Times New Roman" w:hAnsi="Times New Roman"/>
          <w:sz w:val="24"/>
          <w:szCs w:val="20"/>
          <w:lang w:eastAsia="pl-PL"/>
        </w:rPr>
        <w:t xml:space="preserve"> i </w:t>
      </w:r>
      <w:proofErr w:type="spellStart"/>
      <w:r>
        <w:rPr>
          <w:rFonts w:ascii="Times New Roman" w:eastAsia="Times New Roman" w:hAnsi="Times New Roman"/>
          <w:sz w:val="24"/>
          <w:szCs w:val="20"/>
          <w:lang w:eastAsia="pl-PL"/>
        </w:rPr>
        <w:t>Zeiger</w:t>
      </w:r>
      <w:proofErr w:type="spellEnd"/>
      <w:r>
        <w:rPr>
          <w:rFonts w:ascii="Times New Roman" w:eastAsia="Times New Roman" w:hAnsi="Times New Roman"/>
          <w:sz w:val="24"/>
          <w:szCs w:val="20"/>
          <w:lang w:eastAsia="pl-PL"/>
        </w:rPr>
        <w:t>, 2006). Mikroorganizmy wbudowują azot do swoich białek dzięki enzymowi nitrogenazie, który redukuje N</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do NH</w:t>
      </w:r>
      <w:r>
        <w:rPr>
          <w:rFonts w:ascii="Times New Roman" w:eastAsia="Times New Roman" w:hAnsi="Times New Roman"/>
          <w:sz w:val="24"/>
          <w:szCs w:val="20"/>
          <w:vertAlign w:val="subscript"/>
          <w:lang w:eastAsia="pl-PL"/>
        </w:rPr>
        <w:t>3</w:t>
      </w:r>
      <w:r>
        <w:rPr>
          <w:rFonts w:ascii="Times New Roman" w:eastAsia="Times New Roman" w:hAnsi="Times New Roman"/>
          <w:sz w:val="24"/>
          <w:szCs w:val="20"/>
          <w:lang w:eastAsia="pl-PL"/>
        </w:rPr>
        <w:t xml:space="preserve"> przy udziale energii z ATP. Powstający amoniak jest dalej przekształcany w jony amonowe- NH</w:t>
      </w:r>
      <w:r>
        <w:rPr>
          <w:rFonts w:ascii="Times New Roman" w:eastAsia="Times New Roman" w:hAnsi="Times New Roman"/>
          <w:sz w:val="24"/>
          <w:szCs w:val="20"/>
          <w:vertAlign w:val="subscript"/>
          <w:lang w:eastAsia="pl-PL"/>
        </w:rPr>
        <w:t>4</w:t>
      </w:r>
      <w:r>
        <w:rPr>
          <w:rFonts w:ascii="Times New Roman" w:eastAsia="Times New Roman" w:hAnsi="Times New Roman"/>
          <w:sz w:val="24"/>
          <w:szCs w:val="20"/>
          <w:vertAlign w:val="superscript"/>
          <w:lang w:eastAsia="pl-PL"/>
        </w:rPr>
        <w:t>+</w:t>
      </w:r>
      <w:r>
        <w:rPr>
          <w:rFonts w:ascii="Times New Roman" w:eastAsia="Times New Roman" w:hAnsi="Times New Roman"/>
          <w:sz w:val="24"/>
          <w:szCs w:val="20"/>
          <w:lang w:eastAsia="pl-PL"/>
        </w:rPr>
        <w:t>, które trafiają do komórek roślin symbiotycznych. Po obumarciu roślin i innych organizmów żywych, azot w formie organicznej ulega w glebie amonifikacji do jonów amonowych</w:t>
      </w:r>
      <w:r>
        <w:rPr>
          <w:rFonts w:ascii="Times New Roman" w:eastAsia="Times New Roman" w:hAnsi="Times New Roman"/>
          <w:color w:val="FF0000"/>
          <w:sz w:val="24"/>
          <w:szCs w:val="20"/>
          <w:lang w:eastAsia="pl-PL"/>
        </w:rPr>
        <w:t>:</w:t>
      </w:r>
    </w:p>
    <w:p w:rsidR="00881945" w:rsidRDefault="00881945" w:rsidP="00881945">
      <w:pPr>
        <w:spacing w:after="0" w:line="360" w:lineRule="auto"/>
        <w:ind w:firstLine="851"/>
        <w:jc w:val="both"/>
        <w:rPr>
          <w:rFonts w:ascii="Times New Roman" w:eastAsia="Times New Roman" w:hAnsi="Times New Roman"/>
          <w:sz w:val="24"/>
          <w:szCs w:val="20"/>
          <w:lang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59264" behindDoc="0" locked="0" layoutInCell="0" allowOverlap="1">
                <wp:simplePos x="0" y="0"/>
                <wp:positionH relativeFrom="column">
                  <wp:posOffset>-71755</wp:posOffset>
                </wp:positionH>
                <wp:positionV relativeFrom="paragraph">
                  <wp:posOffset>151765</wp:posOffset>
                </wp:positionV>
                <wp:extent cx="3474720" cy="365760"/>
                <wp:effectExtent l="0" t="0" r="0" b="0"/>
                <wp:wrapNone/>
                <wp:docPr id="39" name="Pole tekstow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45" w:rsidRPr="00881945" w:rsidRDefault="00881945" w:rsidP="00881945">
                            <w:pPr>
                              <w:spacing w:line="360" w:lineRule="auto"/>
                              <w:rPr>
                                <w:rFonts w:ascii="Times New Roman" w:hAnsi="Times New Roman"/>
                                <w:sz w:val="24"/>
                              </w:rPr>
                            </w:pPr>
                            <w:r w:rsidRPr="00881945">
                              <w:rPr>
                                <w:rFonts w:ascii="Times New Roman" w:hAnsi="Times New Roman"/>
                                <w:sz w:val="24"/>
                              </w:rPr>
                              <w:t>2CH</w:t>
                            </w:r>
                            <w:r w:rsidRPr="00881945">
                              <w:rPr>
                                <w:rFonts w:ascii="Times New Roman" w:hAnsi="Times New Roman"/>
                                <w:sz w:val="24"/>
                                <w:vertAlign w:val="subscript"/>
                              </w:rPr>
                              <w:t>2</w:t>
                            </w:r>
                            <w:r w:rsidRPr="00881945">
                              <w:rPr>
                                <w:rFonts w:ascii="Times New Roman" w:hAnsi="Times New Roman"/>
                                <w:sz w:val="24"/>
                              </w:rPr>
                              <w:t>NH</w:t>
                            </w:r>
                            <w:r w:rsidRPr="00881945">
                              <w:rPr>
                                <w:rFonts w:ascii="Times New Roman" w:hAnsi="Times New Roman"/>
                                <w:sz w:val="24"/>
                                <w:vertAlign w:val="subscript"/>
                              </w:rPr>
                              <w:t>2</w:t>
                            </w:r>
                            <w:r w:rsidRPr="00881945">
                              <w:rPr>
                                <w:rFonts w:ascii="Times New Roman" w:hAnsi="Times New Roman"/>
                                <w:sz w:val="24"/>
                              </w:rPr>
                              <w:t>COOH + 3O</w:t>
                            </w:r>
                            <w:r w:rsidRPr="00881945">
                              <w:rPr>
                                <w:rFonts w:ascii="Times New Roman" w:hAnsi="Times New Roman"/>
                                <w:sz w:val="24"/>
                                <w:vertAlign w:val="subscript"/>
                              </w:rPr>
                              <w:t>2</w:t>
                            </w:r>
                            <w:r w:rsidRPr="00881945">
                              <w:rPr>
                                <w:rFonts w:ascii="Times New Roman" w:hAnsi="Times New Roman"/>
                                <w:sz w:val="24"/>
                              </w:rPr>
                              <w:t xml:space="preserve"> → 4CO</w:t>
                            </w:r>
                            <w:r w:rsidRPr="00881945">
                              <w:rPr>
                                <w:rFonts w:ascii="Times New Roman" w:hAnsi="Times New Roman"/>
                                <w:sz w:val="24"/>
                                <w:vertAlign w:val="subscript"/>
                              </w:rPr>
                              <w:t>2</w:t>
                            </w:r>
                            <w:r w:rsidRPr="00881945">
                              <w:rPr>
                                <w:rFonts w:ascii="Times New Roman" w:hAnsi="Times New Roman"/>
                                <w:sz w:val="24"/>
                              </w:rPr>
                              <w:t xml:space="preserve"> + 2H</w:t>
                            </w:r>
                            <w:r w:rsidRPr="00881945">
                              <w:rPr>
                                <w:rFonts w:ascii="Times New Roman" w:hAnsi="Times New Roman"/>
                                <w:sz w:val="24"/>
                                <w:vertAlign w:val="subscript"/>
                              </w:rPr>
                              <w:t>2</w:t>
                            </w:r>
                            <w:r w:rsidRPr="00881945">
                              <w:rPr>
                                <w:rFonts w:ascii="Times New Roman" w:hAnsi="Times New Roman"/>
                                <w:sz w:val="24"/>
                              </w:rPr>
                              <w:t>O + 2 NH</w:t>
                            </w:r>
                            <w:r w:rsidRPr="00881945">
                              <w:rPr>
                                <w:rFonts w:ascii="Times New Roman" w:hAnsi="Times New Roman"/>
                                <w:sz w:val="24"/>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39" o:spid="_x0000_s1026" type="#_x0000_t202" style="position:absolute;left:0;text-align:left;margin-left:-5.65pt;margin-top:11.95pt;width:273.6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" o:allowincell="f" stroked="f">
                <v:textbox>
                  <w:txbxContent>
                    <w:p w:rsidR="00881945" w:rsidRPr="00881945" w:rsidRDefault="00881945" w:rsidP="00881945">
                      <w:pPr>
                        <w:spacing w:line="360" w:lineRule="auto"/>
                        <w:rPr>
                          <w:rFonts w:ascii="Times New Roman" w:hAnsi="Times New Roman"/>
                          <w:sz w:val="24"/>
                        </w:rPr>
                      </w:pPr>
                      <w:r w:rsidRPr="00881945">
                        <w:rPr>
                          <w:rFonts w:ascii="Times New Roman" w:hAnsi="Times New Roman"/>
                          <w:sz w:val="24"/>
                        </w:rPr>
                        <w:t>2CH</w:t>
                      </w:r>
                      <w:r w:rsidRPr="00881945">
                        <w:rPr>
                          <w:rFonts w:ascii="Times New Roman" w:hAnsi="Times New Roman"/>
                          <w:sz w:val="24"/>
                          <w:vertAlign w:val="subscript"/>
                        </w:rPr>
                        <w:t>2</w:t>
                      </w:r>
                      <w:r w:rsidRPr="00881945">
                        <w:rPr>
                          <w:rFonts w:ascii="Times New Roman" w:hAnsi="Times New Roman"/>
                          <w:sz w:val="24"/>
                        </w:rPr>
                        <w:t>NH</w:t>
                      </w:r>
                      <w:r w:rsidRPr="00881945">
                        <w:rPr>
                          <w:rFonts w:ascii="Times New Roman" w:hAnsi="Times New Roman"/>
                          <w:sz w:val="24"/>
                          <w:vertAlign w:val="subscript"/>
                        </w:rPr>
                        <w:t>2</w:t>
                      </w:r>
                      <w:r w:rsidRPr="00881945">
                        <w:rPr>
                          <w:rFonts w:ascii="Times New Roman" w:hAnsi="Times New Roman"/>
                          <w:sz w:val="24"/>
                        </w:rPr>
                        <w:t>COOH + 3O</w:t>
                      </w:r>
                      <w:r w:rsidRPr="00881945">
                        <w:rPr>
                          <w:rFonts w:ascii="Times New Roman" w:hAnsi="Times New Roman"/>
                          <w:sz w:val="24"/>
                          <w:vertAlign w:val="subscript"/>
                        </w:rPr>
                        <w:t>2</w:t>
                      </w:r>
                      <w:r w:rsidRPr="00881945">
                        <w:rPr>
                          <w:rFonts w:ascii="Times New Roman" w:hAnsi="Times New Roman"/>
                          <w:sz w:val="24"/>
                        </w:rPr>
                        <w:t xml:space="preserve"> → 4CO</w:t>
                      </w:r>
                      <w:r w:rsidRPr="00881945">
                        <w:rPr>
                          <w:rFonts w:ascii="Times New Roman" w:hAnsi="Times New Roman"/>
                          <w:sz w:val="24"/>
                          <w:vertAlign w:val="subscript"/>
                        </w:rPr>
                        <w:t>2</w:t>
                      </w:r>
                      <w:r w:rsidRPr="00881945">
                        <w:rPr>
                          <w:rFonts w:ascii="Times New Roman" w:hAnsi="Times New Roman"/>
                          <w:sz w:val="24"/>
                        </w:rPr>
                        <w:t xml:space="preserve"> + 2H</w:t>
                      </w:r>
                      <w:r w:rsidRPr="00881945">
                        <w:rPr>
                          <w:rFonts w:ascii="Times New Roman" w:hAnsi="Times New Roman"/>
                          <w:sz w:val="24"/>
                          <w:vertAlign w:val="subscript"/>
                        </w:rPr>
                        <w:t>2</w:t>
                      </w:r>
                      <w:r w:rsidRPr="00881945">
                        <w:rPr>
                          <w:rFonts w:ascii="Times New Roman" w:hAnsi="Times New Roman"/>
                          <w:sz w:val="24"/>
                        </w:rPr>
                        <w:t>O + 2 NH</w:t>
                      </w:r>
                      <w:r w:rsidRPr="00881945">
                        <w:rPr>
                          <w:rFonts w:ascii="Times New Roman" w:hAnsi="Times New Roman"/>
                          <w:sz w:val="24"/>
                          <w:vertAlign w:val="subscript"/>
                        </w:rPr>
                        <w:t>3</w:t>
                      </w:r>
                    </w:p>
                  </w:txbxContent>
                </v:textbox>
              </v:shape>
            </w:pict>
          </mc:Fallback>
        </mc:AlternateContent>
      </w:r>
    </w:p>
    <w:p w:rsidR="00881945" w:rsidRDefault="00881945" w:rsidP="00881945">
      <w:pPr>
        <w:spacing w:after="0" w:line="360" w:lineRule="auto"/>
        <w:jc w:val="both"/>
        <w:rPr>
          <w:rFonts w:ascii="Times New Roman" w:eastAsia="Times New Roman" w:hAnsi="Times New Roman"/>
          <w:sz w:val="24"/>
          <w:szCs w:val="20"/>
          <w:lang w:eastAsia="pl-PL"/>
        </w:rPr>
      </w:pPr>
    </w:p>
    <w:p w:rsidR="00881945" w:rsidRDefault="00881945" w:rsidP="00881945">
      <w:pPr>
        <w:spacing w:after="0" w:line="360" w:lineRule="auto"/>
        <w:jc w:val="both"/>
        <w:rPr>
          <w:rFonts w:ascii="Times New Roman" w:eastAsia="Times New Roman" w:hAnsi="Times New Roman"/>
          <w:sz w:val="16"/>
          <w:szCs w:val="20"/>
          <w:lang w:eastAsia="pl-PL"/>
        </w:rPr>
      </w:pPr>
    </w:p>
    <w:p w:rsidR="00881945" w:rsidRDefault="00881945" w:rsidP="00881945">
      <w:pPr>
        <w:spacing w:after="0" w:line="360" w:lineRule="auto"/>
        <w:jc w:val="both"/>
        <w:rPr>
          <w:rFonts w:ascii="Times New Roman" w:eastAsia="Times New Roman" w:hAnsi="Times New Roman"/>
          <w:sz w:val="24"/>
          <w:szCs w:val="20"/>
          <w:lang w:eastAsia="pl-PL"/>
        </w:rPr>
      </w:pPr>
      <w:r>
        <w:rPr>
          <w:rFonts w:ascii="Times New Roman" w:eastAsia="Times New Roman" w:hAnsi="Times New Roman"/>
          <w:sz w:val="24"/>
          <w:szCs w:val="20"/>
          <w:lang w:eastAsia="pl-PL"/>
        </w:rPr>
        <w:t xml:space="preserve">Następnie, jeśli w glebie obecne są mikroorganizmy </w:t>
      </w:r>
      <w:proofErr w:type="spellStart"/>
      <w:r>
        <w:rPr>
          <w:rFonts w:ascii="Times New Roman" w:eastAsia="Times New Roman" w:hAnsi="Times New Roman"/>
          <w:sz w:val="24"/>
          <w:szCs w:val="20"/>
          <w:lang w:eastAsia="pl-PL"/>
        </w:rPr>
        <w:t>chemoautotroficzne</w:t>
      </w:r>
      <w:proofErr w:type="spellEnd"/>
      <w:r>
        <w:rPr>
          <w:rFonts w:ascii="Times New Roman" w:eastAsia="Times New Roman" w:hAnsi="Times New Roman"/>
          <w:sz w:val="24"/>
          <w:szCs w:val="20"/>
          <w:lang w:eastAsia="pl-PL"/>
        </w:rPr>
        <w:t xml:space="preserve">, jony amonowe w pierwszym etapie ulegają nitryfikacji do jonów azotynowych przy udziale bakterii z grupy </w:t>
      </w:r>
      <w:proofErr w:type="spellStart"/>
      <w:r>
        <w:rPr>
          <w:rFonts w:ascii="Times New Roman" w:eastAsia="Times New Roman" w:hAnsi="Times New Roman"/>
          <w:i/>
          <w:sz w:val="24"/>
          <w:szCs w:val="20"/>
          <w:lang w:eastAsia="pl-PL"/>
        </w:rPr>
        <w:t>Nitroso</w:t>
      </w:r>
      <w:proofErr w:type="spellEnd"/>
      <w:r>
        <w:rPr>
          <w:rFonts w:ascii="Times New Roman" w:eastAsia="Times New Roman" w:hAnsi="Times New Roman"/>
          <w:sz w:val="24"/>
          <w:szCs w:val="20"/>
          <w:lang w:eastAsia="pl-PL"/>
        </w:rPr>
        <w:t xml:space="preserve">. </w:t>
      </w:r>
    </w:p>
    <w:p w:rsidR="00881945" w:rsidRDefault="00881945" w:rsidP="00881945">
      <w:pPr>
        <w:spacing w:after="0" w:line="360" w:lineRule="auto"/>
        <w:jc w:val="both"/>
        <w:rPr>
          <w:rFonts w:ascii="Times New Roman" w:eastAsia="Times New Roman" w:hAnsi="Times New Roman"/>
          <w:sz w:val="24"/>
          <w:szCs w:val="20"/>
          <w:lang w:eastAsia="pl-PL"/>
        </w:rPr>
      </w:pPr>
    </w:p>
    <w:p w:rsidR="00881945" w:rsidRDefault="00881945" w:rsidP="00881945">
      <w:pPr>
        <w:spacing w:after="0" w:line="360" w:lineRule="auto"/>
        <w:jc w:val="both"/>
        <w:rPr>
          <w:rFonts w:ascii="Times New Roman" w:eastAsia="Times New Roman" w:hAnsi="Times New Roman"/>
          <w:color w:val="FF0000"/>
          <w:sz w:val="24"/>
          <w:szCs w:val="20"/>
          <w:lang w:eastAsia="pl-PL"/>
        </w:rPr>
      </w:pPr>
      <w:r>
        <w:rPr>
          <w:rFonts w:ascii="Times New Roman" w:eastAsia="Times New Roman" w:hAnsi="Times New Roman"/>
          <w:sz w:val="24"/>
          <w:szCs w:val="20"/>
          <w:lang w:eastAsia="pl-PL"/>
        </w:rPr>
        <w:lastRenderedPageBreak/>
        <w:t xml:space="preserve">W drugim etapie azotyny zostają utlenione do jonów azotanowych przy udziale bakterii z grupy </w:t>
      </w:r>
      <w:r>
        <w:rPr>
          <w:rFonts w:ascii="Times New Roman" w:eastAsia="Times New Roman" w:hAnsi="Times New Roman"/>
          <w:i/>
          <w:sz w:val="24"/>
          <w:szCs w:val="20"/>
          <w:lang w:eastAsia="pl-PL"/>
        </w:rPr>
        <w:t>Nitro</w:t>
      </w:r>
      <w:r>
        <w:rPr>
          <w:rFonts w:ascii="Times New Roman" w:eastAsia="Times New Roman" w:hAnsi="Times New Roman"/>
          <w:color w:val="FF0000"/>
          <w:sz w:val="24"/>
          <w:szCs w:val="20"/>
          <w:lang w:eastAsia="pl-PL"/>
        </w:rPr>
        <w:t>:</w:t>
      </w:r>
    </w:p>
    <w:p w:rsidR="00881945" w:rsidRDefault="00881945" w:rsidP="00881945">
      <w:pPr>
        <w:spacing w:after="0" w:line="360" w:lineRule="auto"/>
        <w:jc w:val="both"/>
        <w:rPr>
          <w:rFonts w:ascii="Times New Roman" w:eastAsia="Times New Roman" w:hAnsi="Times New Roman"/>
          <w:sz w:val="24"/>
          <w:szCs w:val="20"/>
          <w:lang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0288" behindDoc="0" locked="0" layoutInCell="0" allowOverlap="1">
                <wp:simplePos x="0" y="0"/>
                <wp:positionH relativeFrom="column">
                  <wp:posOffset>-71120</wp:posOffset>
                </wp:positionH>
                <wp:positionV relativeFrom="paragraph">
                  <wp:posOffset>132715</wp:posOffset>
                </wp:positionV>
                <wp:extent cx="2926080" cy="857250"/>
                <wp:effectExtent l="0" t="0" r="7620" b="0"/>
                <wp:wrapNone/>
                <wp:docPr id="38" name="Pole tekstow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45" w:rsidRPr="00881945" w:rsidRDefault="00881945" w:rsidP="00881945">
                            <w:pPr>
                              <w:spacing w:line="480" w:lineRule="auto"/>
                              <w:rPr>
                                <w:rFonts w:ascii="Times New Roman" w:hAnsi="Times New Roman"/>
                                <w:sz w:val="24"/>
                              </w:rPr>
                            </w:pPr>
                            <w:r w:rsidRPr="00881945">
                              <w:rPr>
                                <w:rFonts w:ascii="Times New Roman" w:hAnsi="Times New Roman"/>
                                <w:sz w:val="24"/>
                              </w:rPr>
                              <w:t>1. NH</w:t>
                            </w:r>
                            <w:r w:rsidRPr="00881945">
                              <w:rPr>
                                <w:rFonts w:ascii="Times New Roman" w:hAnsi="Times New Roman"/>
                                <w:sz w:val="24"/>
                                <w:vertAlign w:val="subscript"/>
                              </w:rPr>
                              <w:t>3</w:t>
                            </w:r>
                            <w:r w:rsidRPr="00881945">
                              <w:rPr>
                                <w:rFonts w:ascii="Times New Roman" w:hAnsi="Times New Roman"/>
                                <w:sz w:val="24"/>
                              </w:rPr>
                              <w:t xml:space="preserve"> + 3O</w:t>
                            </w:r>
                            <w:r w:rsidRPr="00881945">
                              <w:rPr>
                                <w:rFonts w:ascii="Times New Roman" w:hAnsi="Times New Roman"/>
                                <w:sz w:val="24"/>
                                <w:vertAlign w:val="subscript"/>
                              </w:rPr>
                              <w:t>2</w:t>
                            </w:r>
                            <w:r w:rsidRPr="00881945">
                              <w:rPr>
                                <w:rFonts w:ascii="Times New Roman" w:hAnsi="Times New Roman"/>
                                <w:sz w:val="24"/>
                              </w:rPr>
                              <w:t xml:space="preserve"> → 2HNO</w:t>
                            </w:r>
                            <w:r w:rsidRPr="00881945">
                              <w:rPr>
                                <w:rFonts w:ascii="Times New Roman" w:hAnsi="Times New Roman"/>
                                <w:sz w:val="24"/>
                                <w:vertAlign w:val="subscript"/>
                              </w:rPr>
                              <w:t>2</w:t>
                            </w:r>
                            <w:r w:rsidRPr="00881945">
                              <w:rPr>
                                <w:rFonts w:ascii="Times New Roman" w:hAnsi="Times New Roman"/>
                                <w:sz w:val="24"/>
                              </w:rPr>
                              <w:t xml:space="preserve"> + 2H</w:t>
                            </w:r>
                            <w:r w:rsidRPr="00881945">
                              <w:rPr>
                                <w:rFonts w:ascii="Times New Roman" w:hAnsi="Times New Roman"/>
                                <w:sz w:val="24"/>
                                <w:vertAlign w:val="subscript"/>
                              </w:rPr>
                              <w:t>2</w:t>
                            </w:r>
                            <w:r w:rsidRPr="00881945">
                              <w:rPr>
                                <w:rFonts w:ascii="Times New Roman" w:hAnsi="Times New Roman"/>
                                <w:sz w:val="24"/>
                              </w:rPr>
                              <w:t xml:space="preserve">O </w:t>
                            </w:r>
                          </w:p>
                          <w:p w:rsidR="00881945" w:rsidRPr="00881945" w:rsidRDefault="00881945" w:rsidP="00881945">
                            <w:pPr>
                              <w:spacing w:line="480" w:lineRule="auto"/>
                              <w:rPr>
                                <w:rFonts w:ascii="Times New Roman" w:hAnsi="Times New Roman"/>
                              </w:rPr>
                            </w:pPr>
                            <w:r w:rsidRPr="00881945">
                              <w:rPr>
                                <w:rFonts w:ascii="Times New Roman" w:hAnsi="Times New Roman"/>
                                <w:sz w:val="24"/>
                              </w:rPr>
                              <w:t>2. 2HNO</w:t>
                            </w:r>
                            <w:r w:rsidRPr="00881945">
                              <w:rPr>
                                <w:rFonts w:ascii="Times New Roman" w:hAnsi="Times New Roman"/>
                                <w:sz w:val="24"/>
                                <w:vertAlign w:val="subscript"/>
                              </w:rPr>
                              <w:t>2</w:t>
                            </w:r>
                            <w:r w:rsidRPr="00881945">
                              <w:rPr>
                                <w:rFonts w:ascii="Times New Roman" w:hAnsi="Times New Roman"/>
                                <w:sz w:val="24"/>
                              </w:rPr>
                              <w:t xml:space="preserve"> + O</w:t>
                            </w:r>
                            <w:r w:rsidRPr="00881945">
                              <w:rPr>
                                <w:rFonts w:ascii="Times New Roman" w:hAnsi="Times New Roman"/>
                                <w:sz w:val="24"/>
                                <w:vertAlign w:val="subscript"/>
                              </w:rPr>
                              <w:t>2</w:t>
                            </w:r>
                            <w:r w:rsidRPr="00881945">
                              <w:rPr>
                                <w:rFonts w:ascii="Times New Roman" w:hAnsi="Times New Roman"/>
                                <w:sz w:val="24"/>
                              </w:rPr>
                              <w:t xml:space="preserve"> → HNO</w:t>
                            </w:r>
                            <w:r w:rsidRPr="00881945">
                              <w:rPr>
                                <w:rFonts w:ascii="Times New Roman" w:hAnsi="Times New Roman"/>
                                <w:sz w:val="24"/>
                                <w:vertAlign w:val="subscript"/>
                              </w:rPr>
                              <w:t>3</w:t>
                            </w:r>
                            <w:r w:rsidRPr="00881945">
                              <w:rPr>
                                <w:rFonts w:ascii="Times New Roman" w:hAnsi="Times New Roman"/>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ole tekstowe 38" o:spid="_x0000_s1027" type="#_x0000_t202" style="position:absolute;left:0;text-align:left;margin-left:-5.6pt;margin-top:10.45pt;width:230.4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" o:allowincell="f" stroked="f">
                <v:textbox>
                  <w:txbxContent>
                    <w:p w:rsidR="00881945" w:rsidRPr="00881945" w:rsidRDefault="00881945" w:rsidP="00881945">
                      <w:pPr>
                        <w:spacing w:line="480" w:lineRule="auto"/>
                        <w:rPr>
                          <w:rFonts w:ascii="Times New Roman" w:hAnsi="Times New Roman"/>
                          <w:sz w:val="24"/>
                        </w:rPr>
                      </w:pPr>
                      <w:r w:rsidRPr="00881945">
                        <w:rPr>
                          <w:rFonts w:ascii="Times New Roman" w:hAnsi="Times New Roman"/>
                          <w:sz w:val="24"/>
                        </w:rPr>
                        <w:t>1. NH</w:t>
                      </w:r>
                      <w:r w:rsidRPr="00881945">
                        <w:rPr>
                          <w:rFonts w:ascii="Times New Roman" w:hAnsi="Times New Roman"/>
                          <w:sz w:val="24"/>
                          <w:vertAlign w:val="subscript"/>
                        </w:rPr>
                        <w:t>3</w:t>
                      </w:r>
                      <w:r w:rsidRPr="00881945">
                        <w:rPr>
                          <w:rFonts w:ascii="Times New Roman" w:hAnsi="Times New Roman"/>
                          <w:sz w:val="24"/>
                        </w:rPr>
                        <w:t xml:space="preserve"> + 3O</w:t>
                      </w:r>
                      <w:r w:rsidRPr="00881945">
                        <w:rPr>
                          <w:rFonts w:ascii="Times New Roman" w:hAnsi="Times New Roman"/>
                          <w:sz w:val="24"/>
                          <w:vertAlign w:val="subscript"/>
                        </w:rPr>
                        <w:t>2</w:t>
                      </w:r>
                      <w:r w:rsidRPr="00881945">
                        <w:rPr>
                          <w:rFonts w:ascii="Times New Roman" w:hAnsi="Times New Roman"/>
                          <w:sz w:val="24"/>
                        </w:rPr>
                        <w:t xml:space="preserve"> → 2HNO</w:t>
                      </w:r>
                      <w:r w:rsidRPr="00881945">
                        <w:rPr>
                          <w:rFonts w:ascii="Times New Roman" w:hAnsi="Times New Roman"/>
                          <w:sz w:val="24"/>
                          <w:vertAlign w:val="subscript"/>
                        </w:rPr>
                        <w:t>2</w:t>
                      </w:r>
                      <w:r w:rsidRPr="00881945">
                        <w:rPr>
                          <w:rFonts w:ascii="Times New Roman" w:hAnsi="Times New Roman"/>
                          <w:sz w:val="24"/>
                        </w:rPr>
                        <w:t xml:space="preserve"> + 2H</w:t>
                      </w:r>
                      <w:r w:rsidRPr="00881945">
                        <w:rPr>
                          <w:rFonts w:ascii="Times New Roman" w:hAnsi="Times New Roman"/>
                          <w:sz w:val="24"/>
                          <w:vertAlign w:val="subscript"/>
                        </w:rPr>
                        <w:t>2</w:t>
                      </w:r>
                      <w:r w:rsidRPr="00881945">
                        <w:rPr>
                          <w:rFonts w:ascii="Times New Roman" w:hAnsi="Times New Roman"/>
                          <w:sz w:val="24"/>
                        </w:rPr>
                        <w:t xml:space="preserve">O </w:t>
                      </w:r>
                    </w:p>
                    <w:p w:rsidR="00881945" w:rsidRPr="00881945" w:rsidRDefault="00881945" w:rsidP="00881945">
                      <w:pPr>
                        <w:spacing w:line="480" w:lineRule="auto"/>
                        <w:rPr>
                          <w:rFonts w:ascii="Times New Roman" w:hAnsi="Times New Roman"/>
                        </w:rPr>
                      </w:pPr>
                      <w:r w:rsidRPr="00881945">
                        <w:rPr>
                          <w:rFonts w:ascii="Times New Roman" w:hAnsi="Times New Roman"/>
                          <w:sz w:val="24"/>
                        </w:rPr>
                        <w:t>2. 2HNO</w:t>
                      </w:r>
                      <w:r w:rsidRPr="00881945">
                        <w:rPr>
                          <w:rFonts w:ascii="Times New Roman" w:hAnsi="Times New Roman"/>
                          <w:sz w:val="24"/>
                          <w:vertAlign w:val="subscript"/>
                        </w:rPr>
                        <w:t>2</w:t>
                      </w:r>
                      <w:r w:rsidRPr="00881945">
                        <w:rPr>
                          <w:rFonts w:ascii="Times New Roman" w:hAnsi="Times New Roman"/>
                          <w:sz w:val="24"/>
                        </w:rPr>
                        <w:t xml:space="preserve"> + O</w:t>
                      </w:r>
                      <w:r w:rsidRPr="00881945">
                        <w:rPr>
                          <w:rFonts w:ascii="Times New Roman" w:hAnsi="Times New Roman"/>
                          <w:sz w:val="24"/>
                          <w:vertAlign w:val="subscript"/>
                        </w:rPr>
                        <w:t>2</w:t>
                      </w:r>
                      <w:r w:rsidRPr="00881945">
                        <w:rPr>
                          <w:rFonts w:ascii="Times New Roman" w:hAnsi="Times New Roman"/>
                          <w:sz w:val="24"/>
                        </w:rPr>
                        <w:t xml:space="preserve"> → HNO</w:t>
                      </w:r>
                      <w:r w:rsidRPr="00881945">
                        <w:rPr>
                          <w:rFonts w:ascii="Times New Roman" w:hAnsi="Times New Roman"/>
                          <w:sz w:val="24"/>
                          <w:vertAlign w:val="subscript"/>
                        </w:rPr>
                        <w:t>3</w:t>
                      </w:r>
                      <w:r w:rsidRPr="00881945">
                        <w:rPr>
                          <w:rFonts w:ascii="Times New Roman" w:hAnsi="Times New Roman"/>
                          <w:sz w:val="24"/>
                        </w:rPr>
                        <w:t xml:space="preserve"> </w:t>
                      </w:r>
                    </w:p>
                  </w:txbxContent>
                </v:textbox>
              </v:shape>
            </w:pict>
          </mc:Fallback>
        </mc:AlternateContent>
      </w:r>
    </w:p>
    <w:p w:rsidR="00881945" w:rsidRDefault="00881945" w:rsidP="00881945">
      <w:pPr>
        <w:spacing w:after="0" w:line="360" w:lineRule="auto"/>
        <w:jc w:val="both"/>
        <w:rPr>
          <w:rFonts w:ascii="Times New Roman" w:eastAsia="Times New Roman" w:hAnsi="Times New Roman"/>
          <w:sz w:val="24"/>
          <w:szCs w:val="20"/>
          <w:lang w:eastAsia="pl-PL"/>
        </w:rPr>
      </w:pPr>
    </w:p>
    <w:p w:rsidR="00881945" w:rsidRDefault="00881945" w:rsidP="00881945">
      <w:pPr>
        <w:spacing w:after="0" w:line="360" w:lineRule="auto"/>
        <w:jc w:val="both"/>
        <w:rPr>
          <w:rFonts w:ascii="Times New Roman" w:eastAsia="Times New Roman" w:hAnsi="Times New Roman"/>
          <w:sz w:val="24"/>
          <w:szCs w:val="20"/>
          <w:lang w:eastAsia="pl-PL"/>
        </w:rPr>
      </w:pPr>
    </w:p>
    <w:p w:rsidR="00881945" w:rsidRDefault="00881945" w:rsidP="00881945">
      <w:pPr>
        <w:spacing w:after="0" w:line="360" w:lineRule="auto"/>
        <w:jc w:val="both"/>
        <w:rPr>
          <w:rFonts w:ascii="Times New Roman" w:eastAsia="Times New Roman" w:hAnsi="Times New Roman"/>
          <w:sz w:val="18"/>
          <w:szCs w:val="20"/>
          <w:lang w:eastAsia="pl-PL"/>
        </w:rPr>
      </w:pPr>
    </w:p>
    <w:p w:rsidR="00881945" w:rsidRDefault="00881945" w:rsidP="00881945">
      <w:pPr>
        <w:spacing w:after="0" w:line="360" w:lineRule="auto"/>
        <w:jc w:val="both"/>
        <w:rPr>
          <w:rFonts w:ascii="Times New Roman" w:eastAsia="Times New Roman" w:hAnsi="Times New Roman"/>
          <w:i/>
          <w:color w:val="008080"/>
          <w:sz w:val="24"/>
          <w:szCs w:val="20"/>
          <w:lang w:eastAsia="pl-PL"/>
        </w:rPr>
      </w:pPr>
      <w:r>
        <w:rPr>
          <w:rFonts w:ascii="Times New Roman" w:eastAsia="Times New Roman" w:hAnsi="Times New Roman"/>
          <w:sz w:val="24"/>
          <w:szCs w:val="20"/>
          <w:lang w:eastAsia="pl-PL"/>
        </w:rPr>
        <w:t xml:space="preserve">Dzięki procesom zachodzącym w glebie azot z postaci organicznej, niedostępnej dla roślin, zostaje przekształcony do formy mineralnej w postaci jonów, która jest dostępna dla roślin (Williams i Miller, 2001; Szymańska, 2012). </w:t>
      </w:r>
    </w:p>
    <w:p w:rsidR="00881945" w:rsidRDefault="00881945" w:rsidP="00881945">
      <w:pPr>
        <w:spacing w:after="0" w:line="360" w:lineRule="auto"/>
        <w:ind w:firstLine="709"/>
        <w:jc w:val="both"/>
        <w:rPr>
          <w:rFonts w:ascii="Times New Roman" w:eastAsia="Times New Roman" w:hAnsi="Times New Roman"/>
          <w:sz w:val="24"/>
          <w:szCs w:val="20"/>
          <w:lang w:eastAsia="pl-PL"/>
        </w:rPr>
      </w:pPr>
      <w:r>
        <w:rPr>
          <w:rFonts w:ascii="Times New Roman" w:eastAsia="Times New Roman" w:hAnsi="Times New Roman"/>
          <w:sz w:val="24"/>
          <w:szCs w:val="20"/>
          <w:lang w:eastAsia="pl-PL"/>
        </w:rPr>
        <w:t xml:space="preserve">Stężenie azotu w glebie waha się od 10 </w:t>
      </w:r>
      <w:proofErr w:type="spellStart"/>
      <w:r>
        <w:rPr>
          <w:rFonts w:ascii="Times New Roman" w:eastAsia="Times New Roman" w:hAnsi="Times New Roman"/>
          <w:sz w:val="24"/>
          <w:szCs w:val="20"/>
          <w:lang w:eastAsia="pl-PL"/>
        </w:rPr>
        <w:t>μM</w:t>
      </w:r>
      <w:proofErr w:type="spellEnd"/>
      <w:r>
        <w:rPr>
          <w:rFonts w:ascii="Times New Roman" w:eastAsia="Times New Roman" w:hAnsi="Times New Roman"/>
          <w:sz w:val="24"/>
          <w:szCs w:val="20"/>
          <w:lang w:eastAsia="pl-PL"/>
        </w:rPr>
        <w:t xml:space="preserve"> do 100 </w:t>
      </w:r>
      <w:proofErr w:type="spellStart"/>
      <w:r>
        <w:rPr>
          <w:rFonts w:ascii="Times New Roman" w:eastAsia="Times New Roman" w:hAnsi="Times New Roman"/>
          <w:sz w:val="24"/>
          <w:szCs w:val="20"/>
          <w:lang w:eastAsia="pl-PL"/>
        </w:rPr>
        <w:t>mM</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snapToGrid w:val="0"/>
          <w:sz w:val="24"/>
          <w:szCs w:val="20"/>
          <w:lang w:eastAsia="pl-PL"/>
        </w:rPr>
        <w:t>Starck</w:t>
      </w:r>
      <w:proofErr w:type="spellEnd"/>
      <w:r>
        <w:rPr>
          <w:rFonts w:ascii="Times New Roman" w:eastAsia="Times New Roman" w:hAnsi="Times New Roman"/>
          <w:snapToGrid w:val="0"/>
          <w:sz w:val="24"/>
          <w:szCs w:val="20"/>
          <w:lang w:eastAsia="pl-PL"/>
        </w:rPr>
        <w:t>, 2006</w:t>
      </w:r>
      <w:r>
        <w:rPr>
          <w:rFonts w:ascii="Times New Roman" w:eastAsia="Times New Roman" w:hAnsi="Times New Roman"/>
          <w:snapToGrid w:val="0"/>
          <w:color w:val="000000"/>
          <w:sz w:val="24"/>
          <w:szCs w:val="20"/>
          <w:lang w:eastAsia="pl-PL"/>
        </w:rPr>
        <w:t>)</w:t>
      </w:r>
      <w:r>
        <w:rPr>
          <w:rFonts w:ascii="Times New Roman" w:eastAsia="Times New Roman" w:hAnsi="Times New Roman"/>
          <w:sz w:val="24"/>
          <w:szCs w:val="20"/>
          <w:lang w:eastAsia="pl-PL"/>
        </w:rPr>
        <w:t>. Dla rośliny azot jest dostępny głównie w formie jonów: NO</w:t>
      </w:r>
      <w:r>
        <w:rPr>
          <w:rFonts w:ascii="Times New Roman" w:eastAsia="Times New Roman" w:hAnsi="Times New Roman"/>
          <w:sz w:val="24"/>
          <w:szCs w:val="20"/>
          <w:vertAlign w:val="subscript"/>
          <w:lang w:eastAsia="pl-PL"/>
        </w:rPr>
        <w:t>3</w:t>
      </w:r>
      <w:r>
        <w:rPr>
          <w:rFonts w:ascii="Times New Roman" w:eastAsia="Times New Roman" w:hAnsi="Times New Roman"/>
          <w:position w:val="4"/>
          <w:sz w:val="24"/>
          <w:szCs w:val="20"/>
          <w:vertAlign w:val="superscript"/>
          <w:lang w:eastAsia="pl-PL"/>
        </w:rPr>
        <w:t>-</w:t>
      </w:r>
      <w:r>
        <w:rPr>
          <w:rFonts w:ascii="Times New Roman" w:eastAsia="Times New Roman" w:hAnsi="Times New Roman"/>
          <w:sz w:val="24"/>
          <w:szCs w:val="20"/>
          <w:lang w:eastAsia="pl-PL"/>
        </w:rPr>
        <w:t xml:space="preserve"> i NH</w:t>
      </w:r>
      <w:r>
        <w:rPr>
          <w:rFonts w:ascii="Times New Roman" w:eastAsia="Times New Roman" w:hAnsi="Times New Roman"/>
          <w:sz w:val="24"/>
          <w:szCs w:val="20"/>
          <w:vertAlign w:val="subscript"/>
          <w:lang w:eastAsia="pl-PL"/>
        </w:rPr>
        <w:t>4</w:t>
      </w:r>
      <w:r>
        <w:rPr>
          <w:rFonts w:ascii="Times New Roman" w:eastAsia="Times New Roman" w:hAnsi="Times New Roman"/>
          <w:sz w:val="24"/>
          <w:szCs w:val="20"/>
          <w:vertAlign w:val="superscript"/>
          <w:lang w:eastAsia="pl-PL"/>
        </w:rPr>
        <w:t>+</w:t>
      </w:r>
      <w:r>
        <w:rPr>
          <w:rFonts w:ascii="Times New Roman" w:eastAsia="Times New Roman" w:hAnsi="Times New Roman"/>
          <w:sz w:val="24"/>
          <w:szCs w:val="20"/>
          <w:lang w:eastAsia="pl-PL"/>
        </w:rPr>
        <w:t>, które są pobierane z roztworu glebowego wbrew gradientowi stężeń, na zasadzie transportu aktywnego za pomocą korzeni. Jony te są transportowane przez ścianę komórkową i błonę plazmatyczną komórek epidermy korzenia, a następnie wewnątrz komórek i między komórkami miękiszu kory. Najkorzystniej dla rośliny jest pobierać jony NH</w:t>
      </w:r>
      <w:r>
        <w:rPr>
          <w:rFonts w:ascii="Times New Roman" w:eastAsia="Times New Roman" w:hAnsi="Times New Roman"/>
          <w:sz w:val="24"/>
          <w:szCs w:val="20"/>
          <w:vertAlign w:val="subscript"/>
          <w:lang w:eastAsia="pl-PL"/>
        </w:rPr>
        <w:t>4</w:t>
      </w:r>
      <w:r>
        <w:rPr>
          <w:rFonts w:ascii="Times New Roman" w:eastAsia="Times New Roman" w:hAnsi="Times New Roman"/>
          <w:sz w:val="24"/>
          <w:szCs w:val="20"/>
          <w:vertAlign w:val="superscript"/>
          <w:lang w:eastAsia="pl-PL"/>
        </w:rPr>
        <w:t>+</w:t>
      </w:r>
      <w:r>
        <w:rPr>
          <w:rFonts w:ascii="Times New Roman" w:eastAsia="Times New Roman" w:hAnsi="Times New Roman"/>
          <w:sz w:val="24"/>
          <w:szCs w:val="20"/>
          <w:lang w:eastAsia="pl-PL"/>
        </w:rPr>
        <w:t>, ponieważ zostają one włączane bezpośrednio do asymilacji właściwej. Z kolei jony NO</w:t>
      </w:r>
      <w:r>
        <w:rPr>
          <w:rFonts w:ascii="Times New Roman" w:eastAsia="Times New Roman" w:hAnsi="Times New Roman"/>
          <w:sz w:val="24"/>
          <w:szCs w:val="20"/>
          <w:vertAlign w:val="subscript"/>
          <w:lang w:eastAsia="pl-PL"/>
        </w:rPr>
        <w:t>3</w:t>
      </w:r>
      <w:r>
        <w:rPr>
          <w:rFonts w:ascii="Times New Roman" w:eastAsia="Times New Roman" w:hAnsi="Times New Roman"/>
          <w:position w:val="4"/>
          <w:sz w:val="24"/>
          <w:szCs w:val="20"/>
          <w:vertAlign w:val="superscript"/>
          <w:lang w:eastAsia="pl-PL"/>
        </w:rPr>
        <w:t>-</w:t>
      </w:r>
      <w:r>
        <w:rPr>
          <w:rFonts w:ascii="Times New Roman" w:eastAsia="Times New Roman" w:hAnsi="Times New Roman"/>
          <w:sz w:val="24"/>
          <w:szCs w:val="20"/>
          <w:lang w:eastAsia="pl-PL"/>
        </w:rPr>
        <w:t xml:space="preserve"> najpierw muszą ulec redukcji do jonów NH</w:t>
      </w:r>
      <w:r>
        <w:rPr>
          <w:rFonts w:ascii="Times New Roman" w:eastAsia="Times New Roman" w:hAnsi="Times New Roman"/>
          <w:sz w:val="24"/>
          <w:szCs w:val="20"/>
          <w:vertAlign w:val="subscript"/>
          <w:lang w:eastAsia="pl-PL"/>
        </w:rPr>
        <w:t>4</w:t>
      </w:r>
      <w:r>
        <w:rPr>
          <w:rFonts w:ascii="Times New Roman" w:eastAsia="Times New Roman" w:hAnsi="Times New Roman"/>
          <w:sz w:val="24"/>
          <w:szCs w:val="20"/>
          <w:vertAlign w:val="superscript"/>
          <w:lang w:eastAsia="pl-PL"/>
        </w:rPr>
        <w:t>+</w:t>
      </w:r>
      <w:r>
        <w:rPr>
          <w:rFonts w:ascii="Times New Roman" w:eastAsia="Times New Roman" w:hAnsi="Times New Roman"/>
          <w:sz w:val="24"/>
          <w:szCs w:val="20"/>
          <w:lang w:eastAsia="pl-PL"/>
        </w:rPr>
        <w:t xml:space="preserve">, co wymaga nakładu energii. Pula jonów amonowych jest mniejsza niż azotanowych, gdyż w odpowiednich warunkach przy udziale mikroorganizmów, ulegają nitryfikacji. Przyswajanie utrudniają też właściwości gleby, której kompleksy sorpcyjne o ładunku ujemnym wiążą dodatnie jony amonowe, uniemożliwiając ich pobranie. Ponadto jony amonowe nie wpływają na aktywność enzymów asymilacyjnych, w związku z czym regulacja poziomu tych toksycznych jonów jest utrudniona, a ich nadmiar powoduje spadek </w:t>
      </w:r>
      <w:proofErr w:type="spellStart"/>
      <w:r>
        <w:rPr>
          <w:rFonts w:ascii="Times New Roman" w:eastAsia="Times New Roman" w:hAnsi="Times New Roman"/>
          <w:sz w:val="24"/>
          <w:szCs w:val="20"/>
          <w:lang w:eastAsia="pl-PL"/>
        </w:rPr>
        <w:t>pH</w:t>
      </w:r>
      <w:proofErr w:type="spellEnd"/>
      <w:r>
        <w:rPr>
          <w:rFonts w:ascii="Times New Roman" w:eastAsia="Times New Roman" w:hAnsi="Times New Roman"/>
          <w:sz w:val="24"/>
          <w:szCs w:val="20"/>
          <w:lang w:eastAsia="pl-PL"/>
        </w:rPr>
        <w:t xml:space="preserve"> w komórkach, niemożliwy do tolerowania przez wiele roślin (Bandurska, 2007). Na pobieranie azotu z gleby ma tez duży wpływ stosunek C do N, gdyż roślina albo zwiększa aktywność procesu fotosyntezy albo usprawnia pobieranie azotu m.in. poprzez stymulację wzrostu korzeni. W zależności od tego którego pierwiastka jest mniej, a którego więcej procesy te mogą zachodzić z różną przewagą (</w:t>
      </w:r>
      <w:proofErr w:type="spellStart"/>
      <w:r>
        <w:rPr>
          <w:rFonts w:ascii="Times New Roman" w:eastAsia="Times New Roman" w:hAnsi="Times New Roman"/>
          <w:snapToGrid w:val="0"/>
          <w:sz w:val="24"/>
          <w:szCs w:val="20"/>
          <w:lang w:eastAsia="pl-PL"/>
        </w:rPr>
        <w:t>Starck</w:t>
      </w:r>
      <w:proofErr w:type="spellEnd"/>
      <w:r>
        <w:rPr>
          <w:rFonts w:ascii="Times New Roman" w:eastAsia="Times New Roman" w:hAnsi="Times New Roman"/>
          <w:snapToGrid w:val="0"/>
          <w:color w:val="000000"/>
          <w:sz w:val="24"/>
          <w:szCs w:val="20"/>
          <w:lang w:eastAsia="pl-PL"/>
        </w:rPr>
        <w:t>, 2006).</w:t>
      </w:r>
    </w:p>
    <w:p w:rsidR="00881945" w:rsidRDefault="00881945" w:rsidP="00881945">
      <w:pPr>
        <w:spacing w:after="0" w:line="360" w:lineRule="auto"/>
        <w:ind w:firstLine="709"/>
        <w:jc w:val="both"/>
        <w:rPr>
          <w:rFonts w:ascii="Times New Roman" w:eastAsia="Times New Roman" w:hAnsi="Times New Roman"/>
          <w:snapToGrid w:val="0"/>
          <w:color w:val="000000"/>
          <w:sz w:val="24"/>
          <w:szCs w:val="20"/>
          <w:lang w:eastAsia="pl-PL"/>
        </w:rPr>
      </w:pPr>
      <w:r>
        <w:rPr>
          <w:rFonts w:ascii="Times New Roman" w:eastAsia="Times New Roman" w:hAnsi="Times New Roman"/>
          <w:sz w:val="24"/>
          <w:szCs w:val="20"/>
          <w:lang w:eastAsia="pl-PL"/>
        </w:rPr>
        <w:t>Pierwszy etap redukcji jonów NO</w:t>
      </w:r>
      <w:r>
        <w:rPr>
          <w:rFonts w:ascii="Times New Roman" w:eastAsia="Times New Roman" w:hAnsi="Times New Roman"/>
          <w:sz w:val="24"/>
          <w:szCs w:val="20"/>
          <w:vertAlign w:val="subscript"/>
          <w:lang w:eastAsia="pl-PL"/>
        </w:rPr>
        <w:t>3</w:t>
      </w:r>
      <w:r>
        <w:rPr>
          <w:rFonts w:ascii="Times New Roman" w:eastAsia="Times New Roman" w:hAnsi="Times New Roman"/>
          <w:position w:val="4"/>
          <w:sz w:val="24"/>
          <w:szCs w:val="20"/>
          <w:vertAlign w:val="superscript"/>
          <w:lang w:eastAsia="pl-PL"/>
        </w:rPr>
        <w:t>-</w:t>
      </w:r>
      <w:r>
        <w:rPr>
          <w:rFonts w:ascii="Times New Roman" w:eastAsia="Times New Roman" w:hAnsi="Times New Roman"/>
          <w:sz w:val="24"/>
          <w:szCs w:val="20"/>
          <w:lang w:eastAsia="pl-PL"/>
        </w:rPr>
        <w:t xml:space="preserve"> do NO</w:t>
      </w:r>
      <w:r>
        <w:rPr>
          <w:rFonts w:ascii="Times New Roman" w:eastAsia="Times New Roman" w:hAnsi="Times New Roman"/>
          <w:sz w:val="24"/>
          <w:szCs w:val="20"/>
          <w:vertAlign w:val="subscript"/>
          <w:lang w:eastAsia="pl-PL"/>
        </w:rPr>
        <w:t>2</w:t>
      </w:r>
      <w:r>
        <w:rPr>
          <w:rFonts w:ascii="Times New Roman" w:eastAsia="Times New Roman" w:hAnsi="Times New Roman"/>
          <w:position w:val="4"/>
          <w:sz w:val="24"/>
          <w:szCs w:val="20"/>
          <w:vertAlign w:val="superscript"/>
          <w:lang w:eastAsia="pl-PL"/>
        </w:rPr>
        <w:t>-</w:t>
      </w:r>
      <w:r>
        <w:rPr>
          <w:rFonts w:ascii="Times New Roman" w:eastAsia="Times New Roman" w:hAnsi="Times New Roman"/>
          <w:sz w:val="24"/>
          <w:szCs w:val="20"/>
          <w:lang w:eastAsia="pl-PL"/>
        </w:rPr>
        <w:t xml:space="preserve"> katalizowany jest w cytoplazmie przy udziale reduktazy azotanowej, której donorem elektronów jest NADH. Pierwszym akceptorem elektronów jest FAD, z którego elektrony wędrują na cytochrom b</w:t>
      </w:r>
      <w:r>
        <w:rPr>
          <w:rFonts w:ascii="Times New Roman" w:eastAsia="Times New Roman" w:hAnsi="Times New Roman"/>
          <w:sz w:val="24"/>
          <w:szCs w:val="20"/>
          <w:vertAlign w:val="subscript"/>
          <w:lang w:eastAsia="pl-PL"/>
        </w:rPr>
        <w:t>557</w:t>
      </w:r>
      <w:r>
        <w:rPr>
          <w:rFonts w:ascii="Times New Roman" w:eastAsia="Times New Roman" w:hAnsi="Times New Roman"/>
          <w:sz w:val="24"/>
          <w:szCs w:val="20"/>
          <w:lang w:eastAsia="pl-PL"/>
        </w:rPr>
        <w:t>, potem na Mo-Co i na NO</w:t>
      </w:r>
      <w:r>
        <w:rPr>
          <w:rFonts w:ascii="Times New Roman" w:eastAsia="Times New Roman" w:hAnsi="Times New Roman"/>
          <w:sz w:val="24"/>
          <w:szCs w:val="20"/>
          <w:vertAlign w:val="subscript"/>
          <w:lang w:eastAsia="pl-PL"/>
        </w:rPr>
        <w:t>3</w:t>
      </w:r>
      <w:r>
        <w:rPr>
          <w:rFonts w:ascii="Times New Roman" w:eastAsia="Times New Roman" w:hAnsi="Times New Roman"/>
          <w:position w:val="4"/>
          <w:sz w:val="24"/>
          <w:szCs w:val="20"/>
          <w:vertAlign w:val="superscript"/>
          <w:lang w:eastAsia="pl-PL"/>
        </w:rPr>
        <w:t>-</w:t>
      </w:r>
      <w:r>
        <w:rPr>
          <w:rFonts w:ascii="Times New Roman" w:eastAsia="Times New Roman" w:hAnsi="Times New Roman"/>
          <w:position w:val="4"/>
          <w:sz w:val="24"/>
          <w:szCs w:val="20"/>
          <w:lang w:eastAsia="pl-PL"/>
        </w:rPr>
        <w:t xml:space="preserve"> </w:t>
      </w:r>
      <w:r>
        <w:rPr>
          <w:rFonts w:ascii="Times New Roman" w:eastAsia="Times New Roman" w:hAnsi="Times New Roman"/>
          <w:sz w:val="24"/>
          <w:szCs w:val="20"/>
          <w:lang w:eastAsia="pl-PL"/>
        </w:rPr>
        <w:t xml:space="preserve">(Bandurska, 2007). Kontrola aktywności reduktazy azotanowej odbywa się na dwóch szczeblach: genetycznym i </w:t>
      </w:r>
      <w:proofErr w:type="spellStart"/>
      <w:r>
        <w:rPr>
          <w:rFonts w:ascii="Times New Roman" w:eastAsia="Times New Roman" w:hAnsi="Times New Roman"/>
          <w:sz w:val="24"/>
          <w:szCs w:val="20"/>
          <w:lang w:eastAsia="pl-PL"/>
        </w:rPr>
        <w:t>potranslacyjnym</w:t>
      </w:r>
      <w:proofErr w:type="spellEnd"/>
      <w:r>
        <w:rPr>
          <w:rFonts w:ascii="Times New Roman" w:eastAsia="Times New Roman" w:hAnsi="Times New Roman"/>
          <w:sz w:val="24"/>
          <w:szCs w:val="20"/>
          <w:lang w:eastAsia="pl-PL"/>
        </w:rPr>
        <w:t xml:space="preserve">. Na poziomie genetycznym regulacja aktywności biologicznej polega na regulacji ekspresji genów, wykrytych m.in. u </w:t>
      </w:r>
      <w:proofErr w:type="spellStart"/>
      <w:r>
        <w:rPr>
          <w:rFonts w:ascii="Times New Roman" w:eastAsia="Times New Roman" w:hAnsi="Times New Roman"/>
          <w:i/>
          <w:sz w:val="24"/>
          <w:szCs w:val="20"/>
          <w:lang w:eastAsia="pl-PL"/>
        </w:rPr>
        <w:t>Arabidopsis</w:t>
      </w:r>
      <w:proofErr w:type="spellEnd"/>
      <w:r>
        <w:rPr>
          <w:rFonts w:ascii="Times New Roman" w:eastAsia="Times New Roman" w:hAnsi="Times New Roman"/>
          <w:i/>
          <w:sz w:val="24"/>
          <w:szCs w:val="20"/>
          <w:lang w:eastAsia="pl-PL"/>
        </w:rPr>
        <w:t xml:space="preserve"> </w:t>
      </w:r>
      <w:proofErr w:type="spellStart"/>
      <w:r>
        <w:rPr>
          <w:rFonts w:ascii="Times New Roman" w:eastAsia="Times New Roman" w:hAnsi="Times New Roman"/>
          <w:i/>
          <w:sz w:val="24"/>
          <w:szCs w:val="20"/>
          <w:lang w:eastAsia="pl-PL"/>
        </w:rPr>
        <w:lastRenderedPageBreak/>
        <w:t>thaliana</w:t>
      </w:r>
      <w:proofErr w:type="spellEnd"/>
      <w:r>
        <w:rPr>
          <w:rFonts w:ascii="Times New Roman" w:eastAsia="Times New Roman" w:hAnsi="Times New Roman"/>
          <w:sz w:val="24"/>
          <w:szCs w:val="20"/>
          <w:lang w:eastAsia="pl-PL"/>
        </w:rPr>
        <w:t xml:space="preserve"> i nazwanych </w:t>
      </w:r>
      <w:proofErr w:type="spellStart"/>
      <w:r>
        <w:rPr>
          <w:rFonts w:ascii="Times New Roman" w:eastAsia="Times New Roman" w:hAnsi="Times New Roman"/>
          <w:i/>
          <w:sz w:val="24"/>
          <w:szCs w:val="20"/>
          <w:lang w:eastAsia="pl-PL"/>
        </w:rPr>
        <w:t>Nia</w:t>
      </w:r>
      <w:proofErr w:type="spellEnd"/>
      <w:r>
        <w:rPr>
          <w:rFonts w:ascii="Times New Roman" w:eastAsia="Times New Roman" w:hAnsi="Times New Roman"/>
          <w:sz w:val="24"/>
          <w:szCs w:val="20"/>
          <w:lang w:eastAsia="pl-PL"/>
        </w:rPr>
        <w:t xml:space="preserve">, a odpowiadających za kodowanie reduktazy azotanowej (Reda i </w:t>
      </w:r>
      <w:proofErr w:type="spellStart"/>
      <w:r>
        <w:rPr>
          <w:rFonts w:ascii="Times New Roman" w:eastAsia="Times New Roman" w:hAnsi="Times New Roman"/>
          <w:sz w:val="24"/>
          <w:szCs w:val="20"/>
          <w:lang w:eastAsia="pl-PL"/>
        </w:rPr>
        <w:t>wsp</w:t>
      </w:r>
      <w:proofErr w:type="spellEnd"/>
      <w:r>
        <w:rPr>
          <w:rFonts w:ascii="Times New Roman" w:eastAsia="Times New Roman" w:hAnsi="Times New Roman"/>
          <w:sz w:val="24"/>
          <w:szCs w:val="20"/>
          <w:lang w:eastAsia="pl-PL"/>
        </w:rPr>
        <w:t xml:space="preserve">., 2000). Azotany, cytokinina w liściach </w:t>
      </w:r>
      <w:proofErr w:type="spellStart"/>
      <w:r>
        <w:rPr>
          <w:rFonts w:ascii="Times New Roman" w:eastAsia="Times New Roman" w:hAnsi="Times New Roman"/>
          <w:sz w:val="24"/>
          <w:szCs w:val="20"/>
          <w:lang w:eastAsia="pl-PL"/>
        </w:rPr>
        <w:t>etiolowanych</w:t>
      </w:r>
      <w:proofErr w:type="spellEnd"/>
      <w:r>
        <w:rPr>
          <w:rFonts w:ascii="Times New Roman" w:eastAsia="Times New Roman" w:hAnsi="Times New Roman"/>
          <w:sz w:val="24"/>
          <w:szCs w:val="20"/>
          <w:lang w:eastAsia="pl-PL"/>
        </w:rPr>
        <w:t xml:space="preserve"> oraz </w:t>
      </w:r>
      <w:r>
        <w:rPr>
          <w:rFonts w:ascii="Times New Roman" w:eastAsia="Times New Roman" w:hAnsi="Times New Roman"/>
          <w:snapToGrid w:val="0"/>
          <w:color w:val="000000"/>
          <w:sz w:val="24"/>
          <w:szCs w:val="20"/>
          <w:lang w:eastAsia="pl-PL"/>
        </w:rPr>
        <w:t>światło, poprzez stymulacje syntezy sacharozy,</w:t>
      </w:r>
      <w:r>
        <w:rPr>
          <w:rFonts w:ascii="Times New Roman" w:eastAsia="Times New Roman" w:hAnsi="Times New Roman"/>
          <w:sz w:val="24"/>
          <w:szCs w:val="20"/>
          <w:lang w:eastAsia="pl-PL"/>
        </w:rPr>
        <w:t xml:space="preserve"> wpływają na wzrost puli </w:t>
      </w:r>
      <w:proofErr w:type="spellStart"/>
      <w:r>
        <w:rPr>
          <w:rFonts w:ascii="Times New Roman" w:eastAsia="Times New Roman" w:hAnsi="Times New Roman"/>
          <w:sz w:val="24"/>
          <w:szCs w:val="20"/>
          <w:lang w:eastAsia="pl-PL"/>
        </w:rPr>
        <w:t>transkryptu</w:t>
      </w:r>
      <w:proofErr w:type="spellEnd"/>
      <w:r>
        <w:rPr>
          <w:rFonts w:ascii="Times New Roman" w:eastAsia="Times New Roman" w:hAnsi="Times New Roman"/>
          <w:sz w:val="24"/>
          <w:szCs w:val="20"/>
          <w:lang w:eastAsia="pl-PL"/>
        </w:rPr>
        <w:t xml:space="preserve"> reduktazy azotanowej. Obniżenie ekspresji genów </w:t>
      </w:r>
      <w:proofErr w:type="spellStart"/>
      <w:r>
        <w:rPr>
          <w:rFonts w:ascii="Times New Roman" w:eastAsia="Times New Roman" w:hAnsi="Times New Roman"/>
          <w:i/>
          <w:sz w:val="24"/>
          <w:szCs w:val="20"/>
          <w:lang w:eastAsia="pl-PL"/>
        </w:rPr>
        <w:t>Nia</w:t>
      </w:r>
      <w:proofErr w:type="spellEnd"/>
      <w:r>
        <w:rPr>
          <w:rFonts w:ascii="Times New Roman" w:eastAsia="Times New Roman" w:hAnsi="Times New Roman"/>
          <w:sz w:val="24"/>
          <w:szCs w:val="20"/>
          <w:lang w:eastAsia="pl-PL"/>
        </w:rPr>
        <w:t xml:space="preserve"> powodują </w:t>
      </w:r>
      <w:r>
        <w:rPr>
          <w:rFonts w:ascii="Times New Roman" w:eastAsia="Times New Roman" w:hAnsi="Times New Roman"/>
          <w:snapToGrid w:val="0"/>
          <w:color w:val="000000"/>
          <w:sz w:val="24"/>
          <w:szCs w:val="20"/>
          <w:lang w:eastAsia="pl-PL"/>
        </w:rPr>
        <w:t xml:space="preserve">produkty asymilacji właściwej azotanów: glutamina i kwas glutaminowy oraz syntetaza glutaminowa i </w:t>
      </w:r>
      <w:proofErr w:type="spellStart"/>
      <w:r>
        <w:rPr>
          <w:rFonts w:ascii="Times New Roman" w:eastAsia="Times New Roman" w:hAnsi="Times New Roman"/>
          <w:snapToGrid w:val="0"/>
          <w:color w:val="000000"/>
          <w:sz w:val="24"/>
          <w:szCs w:val="20"/>
          <w:lang w:eastAsia="pl-PL"/>
        </w:rPr>
        <w:t>syntaza</w:t>
      </w:r>
      <w:proofErr w:type="spellEnd"/>
      <w:r>
        <w:rPr>
          <w:rFonts w:ascii="Times New Roman" w:eastAsia="Times New Roman" w:hAnsi="Times New Roman"/>
          <w:snapToGrid w:val="0"/>
          <w:color w:val="000000"/>
          <w:sz w:val="24"/>
          <w:szCs w:val="20"/>
          <w:lang w:eastAsia="pl-PL"/>
        </w:rPr>
        <w:t xml:space="preserve"> glutaminianowa. Z kolei na regulację samego enzymu ma wpływ proteoliza inaktywująca enzym oraz odwracalna fosforylacja białek, gdzie przyłączenie fosforu aktywuje reduktazę azotanową, a odłączenie inaktywuje</w:t>
      </w:r>
      <w:r>
        <w:rPr>
          <w:rFonts w:ascii="Times New Roman" w:eastAsia="Times New Roman" w:hAnsi="Times New Roman"/>
          <w:sz w:val="24"/>
          <w:szCs w:val="20"/>
          <w:lang w:eastAsia="pl-PL"/>
        </w:rPr>
        <w:t xml:space="preserve"> (Reda i </w:t>
      </w:r>
      <w:proofErr w:type="spellStart"/>
      <w:r>
        <w:rPr>
          <w:rFonts w:ascii="Times New Roman" w:eastAsia="Times New Roman" w:hAnsi="Times New Roman"/>
          <w:sz w:val="24"/>
          <w:szCs w:val="20"/>
          <w:lang w:eastAsia="pl-PL"/>
        </w:rPr>
        <w:t>wsp</w:t>
      </w:r>
      <w:proofErr w:type="spellEnd"/>
      <w:r>
        <w:rPr>
          <w:rFonts w:ascii="Times New Roman" w:eastAsia="Times New Roman" w:hAnsi="Times New Roman"/>
          <w:sz w:val="24"/>
          <w:szCs w:val="20"/>
          <w:lang w:eastAsia="pl-PL"/>
        </w:rPr>
        <w:t xml:space="preserve">., 2000; </w:t>
      </w:r>
      <w:proofErr w:type="spellStart"/>
      <w:r>
        <w:rPr>
          <w:rFonts w:ascii="Times New Roman" w:eastAsia="Times New Roman" w:hAnsi="Times New Roman"/>
          <w:snapToGrid w:val="0"/>
          <w:sz w:val="24"/>
          <w:szCs w:val="20"/>
          <w:lang w:eastAsia="pl-PL"/>
        </w:rPr>
        <w:t>Starck</w:t>
      </w:r>
      <w:proofErr w:type="spellEnd"/>
      <w:r>
        <w:rPr>
          <w:rFonts w:ascii="Times New Roman" w:eastAsia="Times New Roman" w:hAnsi="Times New Roman"/>
          <w:snapToGrid w:val="0"/>
          <w:color w:val="000000"/>
          <w:sz w:val="24"/>
          <w:szCs w:val="20"/>
          <w:lang w:eastAsia="pl-PL"/>
        </w:rPr>
        <w:t>, 2006</w:t>
      </w:r>
      <w:r>
        <w:rPr>
          <w:rFonts w:ascii="Times New Roman" w:eastAsia="Times New Roman" w:hAnsi="Times New Roman"/>
          <w:sz w:val="24"/>
          <w:szCs w:val="20"/>
          <w:lang w:eastAsia="pl-PL"/>
        </w:rPr>
        <w:t>)</w:t>
      </w:r>
      <w:r>
        <w:rPr>
          <w:rFonts w:ascii="Times New Roman" w:eastAsia="Times New Roman" w:hAnsi="Times New Roman"/>
          <w:snapToGrid w:val="0"/>
          <w:color w:val="000000"/>
          <w:sz w:val="24"/>
          <w:szCs w:val="20"/>
          <w:lang w:eastAsia="pl-PL"/>
        </w:rPr>
        <w:t xml:space="preserve">. </w:t>
      </w:r>
    </w:p>
    <w:p w:rsidR="00881945" w:rsidRDefault="00881945" w:rsidP="00881945">
      <w:pPr>
        <w:spacing w:after="0" w:line="360" w:lineRule="auto"/>
        <w:ind w:firstLine="709"/>
        <w:jc w:val="both"/>
        <w:rPr>
          <w:rFonts w:ascii="Times New Roman" w:eastAsia="Times New Roman" w:hAnsi="Times New Roman"/>
          <w:i/>
          <w:snapToGrid w:val="0"/>
          <w:color w:val="FF0000"/>
          <w:sz w:val="24"/>
          <w:szCs w:val="20"/>
          <w:lang w:eastAsia="pl-PL"/>
        </w:rPr>
      </w:pPr>
      <w:r>
        <w:rPr>
          <w:rFonts w:ascii="Times New Roman" w:eastAsia="Times New Roman" w:hAnsi="Times New Roman"/>
          <w:snapToGrid w:val="0"/>
          <w:color w:val="000000"/>
          <w:sz w:val="24"/>
          <w:szCs w:val="20"/>
          <w:lang w:eastAsia="pl-PL"/>
        </w:rPr>
        <w:t xml:space="preserve">Drugi etap redukcji polega na przekształceniu </w:t>
      </w:r>
      <w:r>
        <w:rPr>
          <w:rFonts w:ascii="Times New Roman" w:eastAsia="Times New Roman" w:hAnsi="Times New Roman"/>
          <w:sz w:val="24"/>
          <w:szCs w:val="20"/>
          <w:lang w:eastAsia="pl-PL"/>
        </w:rPr>
        <w:t>jonów NO</w:t>
      </w:r>
      <w:r>
        <w:rPr>
          <w:rFonts w:ascii="Times New Roman" w:eastAsia="Times New Roman" w:hAnsi="Times New Roman"/>
          <w:sz w:val="24"/>
          <w:szCs w:val="20"/>
          <w:vertAlign w:val="subscript"/>
          <w:lang w:eastAsia="pl-PL"/>
        </w:rPr>
        <w:t>2</w:t>
      </w:r>
      <w:r>
        <w:rPr>
          <w:rFonts w:ascii="Times New Roman" w:eastAsia="Times New Roman" w:hAnsi="Times New Roman"/>
          <w:position w:val="4"/>
          <w:sz w:val="24"/>
          <w:szCs w:val="20"/>
          <w:vertAlign w:val="superscript"/>
          <w:lang w:eastAsia="pl-PL"/>
        </w:rPr>
        <w:t>-</w:t>
      </w:r>
      <w:r>
        <w:rPr>
          <w:rFonts w:ascii="Times New Roman" w:eastAsia="Times New Roman" w:hAnsi="Times New Roman"/>
          <w:sz w:val="24"/>
          <w:szCs w:val="20"/>
          <w:lang w:eastAsia="pl-PL"/>
        </w:rPr>
        <w:t xml:space="preserve"> do NH</w:t>
      </w:r>
      <w:r>
        <w:rPr>
          <w:rFonts w:ascii="Times New Roman" w:eastAsia="Times New Roman" w:hAnsi="Times New Roman"/>
          <w:sz w:val="24"/>
          <w:szCs w:val="20"/>
          <w:vertAlign w:val="subscript"/>
          <w:lang w:eastAsia="pl-PL"/>
        </w:rPr>
        <w:t>4</w:t>
      </w:r>
      <w:r>
        <w:rPr>
          <w:rFonts w:ascii="Times New Roman" w:eastAsia="Times New Roman" w:hAnsi="Times New Roman"/>
          <w:sz w:val="24"/>
          <w:szCs w:val="20"/>
          <w:vertAlign w:val="superscript"/>
          <w:lang w:eastAsia="pl-PL"/>
        </w:rPr>
        <w:t>+</w:t>
      </w:r>
      <w:r>
        <w:rPr>
          <w:rFonts w:ascii="Times New Roman" w:eastAsia="Times New Roman" w:hAnsi="Times New Roman"/>
          <w:sz w:val="24"/>
          <w:szCs w:val="20"/>
          <w:lang w:eastAsia="pl-PL"/>
        </w:rPr>
        <w:t xml:space="preserve"> i zachodzi głównie w chloroplastach tkanek fotosyntezujących.</w:t>
      </w:r>
      <w:r>
        <w:rPr>
          <w:rFonts w:ascii="Times New Roman" w:eastAsia="Times New Roman" w:hAnsi="Times New Roman"/>
          <w:noProof/>
          <w:sz w:val="24"/>
          <w:szCs w:val="20"/>
          <w:lang w:eastAsia="pl-PL"/>
        </w:rPr>
        <w:t xml:space="preserve"> </w:t>
      </w:r>
      <w:r>
        <w:rPr>
          <w:rFonts w:ascii="Times New Roman" w:eastAsia="Times New Roman" w:hAnsi="Times New Roman"/>
          <w:sz w:val="24"/>
          <w:szCs w:val="20"/>
          <w:lang w:eastAsia="pl-PL"/>
        </w:rPr>
        <w:t xml:space="preserve">Etap ten katalizuje reduktaza azotynowa, która </w:t>
      </w:r>
      <w:r>
        <w:rPr>
          <w:rFonts w:ascii="Times New Roman" w:eastAsia="Times New Roman" w:hAnsi="Times New Roman"/>
          <w:snapToGrid w:val="0"/>
          <w:color w:val="000000"/>
          <w:sz w:val="24"/>
          <w:szCs w:val="20"/>
          <w:lang w:eastAsia="pl-PL"/>
        </w:rPr>
        <w:t xml:space="preserve">wykorzystuje jako donor elektronów zredukowaną </w:t>
      </w:r>
      <w:proofErr w:type="spellStart"/>
      <w:r>
        <w:rPr>
          <w:rFonts w:ascii="Times New Roman" w:eastAsia="Times New Roman" w:hAnsi="Times New Roman"/>
          <w:snapToGrid w:val="0"/>
          <w:color w:val="000000"/>
          <w:sz w:val="24"/>
          <w:szCs w:val="20"/>
          <w:lang w:eastAsia="pl-PL"/>
        </w:rPr>
        <w:t>ferredoksynę</w:t>
      </w:r>
      <w:proofErr w:type="spellEnd"/>
      <w:r>
        <w:rPr>
          <w:rFonts w:ascii="Times New Roman" w:eastAsia="Times New Roman" w:hAnsi="Times New Roman"/>
          <w:snapToGrid w:val="0"/>
          <w:color w:val="000000"/>
          <w:sz w:val="24"/>
          <w:szCs w:val="20"/>
          <w:lang w:eastAsia="pl-PL"/>
        </w:rPr>
        <w:t>, powstającą na świetle. Z tego wynika, że redukcja jonów NO</w:t>
      </w:r>
      <w:r>
        <w:rPr>
          <w:rFonts w:ascii="Times New Roman" w:eastAsia="Times New Roman" w:hAnsi="Times New Roman"/>
          <w:snapToGrid w:val="0"/>
          <w:color w:val="000000"/>
          <w:sz w:val="24"/>
          <w:szCs w:val="20"/>
          <w:vertAlign w:val="subscript"/>
          <w:lang w:eastAsia="pl-PL"/>
        </w:rPr>
        <w:t>2</w:t>
      </w:r>
      <w:r>
        <w:rPr>
          <w:rFonts w:ascii="Times New Roman" w:eastAsia="Times New Roman" w:hAnsi="Times New Roman"/>
          <w:snapToGrid w:val="0"/>
          <w:color w:val="000000"/>
          <w:sz w:val="24"/>
          <w:szCs w:val="20"/>
          <w:vertAlign w:val="superscript"/>
          <w:lang w:eastAsia="pl-PL"/>
        </w:rPr>
        <w:t>-</w:t>
      </w:r>
      <w:r>
        <w:rPr>
          <w:rFonts w:ascii="Times New Roman" w:eastAsia="Times New Roman" w:hAnsi="Times New Roman"/>
          <w:snapToGrid w:val="0"/>
          <w:color w:val="000000"/>
          <w:sz w:val="24"/>
          <w:szCs w:val="20"/>
          <w:lang w:eastAsia="pl-PL"/>
        </w:rPr>
        <w:t xml:space="preserve"> do NH</w:t>
      </w:r>
      <w:r>
        <w:rPr>
          <w:rFonts w:ascii="Times New Roman" w:eastAsia="Times New Roman" w:hAnsi="Times New Roman"/>
          <w:snapToGrid w:val="0"/>
          <w:color w:val="000000"/>
          <w:sz w:val="24"/>
          <w:szCs w:val="20"/>
          <w:vertAlign w:val="subscript"/>
          <w:lang w:eastAsia="pl-PL"/>
        </w:rPr>
        <w:t>4</w:t>
      </w:r>
      <w:r>
        <w:rPr>
          <w:rFonts w:ascii="Times New Roman" w:eastAsia="Times New Roman" w:hAnsi="Times New Roman"/>
          <w:snapToGrid w:val="0"/>
          <w:color w:val="000000"/>
          <w:sz w:val="24"/>
          <w:szCs w:val="20"/>
          <w:vertAlign w:val="superscript"/>
          <w:lang w:eastAsia="pl-PL"/>
        </w:rPr>
        <w:t xml:space="preserve">+ </w:t>
      </w:r>
      <w:r>
        <w:rPr>
          <w:rFonts w:ascii="Times New Roman" w:eastAsia="Times New Roman" w:hAnsi="Times New Roman"/>
          <w:snapToGrid w:val="0"/>
          <w:color w:val="000000"/>
          <w:sz w:val="24"/>
          <w:szCs w:val="20"/>
          <w:lang w:eastAsia="pl-PL"/>
        </w:rPr>
        <w:t xml:space="preserve"> konkuruje z asymilacją CO</w:t>
      </w:r>
      <w:r>
        <w:rPr>
          <w:rFonts w:ascii="Times New Roman" w:eastAsia="Times New Roman" w:hAnsi="Times New Roman"/>
          <w:snapToGrid w:val="0"/>
          <w:color w:val="000000"/>
          <w:sz w:val="24"/>
          <w:szCs w:val="20"/>
          <w:vertAlign w:val="subscript"/>
          <w:lang w:eastAsia="pl-PL"/>
        </w:rPr>
        <w:t>2</w:t>
      </w:r>
      <w:r>
        <w:rPr>
          <w:rFonts w:ascii="Times New Roman" w:eastAsia="Times New Roman" w:hAnsi="Times New Roman"/>
          <w:snapToGrid w:val="0"/>
          <w:color w:val="000000"/>
          <w:sz w:val="24"/>
          <w:szCs w:val="20"/>
          <w:lang w:eastAsia="pl-PL"/>
        </w:rPr>
        <w:t xml:space="preserve">, gdyż związana jest z </w:t>
      </w:r>
      <w:proofErr w:type="spellStart"/>
      <w:r>
        <w:rPr>
          <w:rFonts w:ascii="Times New Roman" w:eastAsia="Times New Roman" w:hAnsi="Times New Roman"/>
          <w:snapToGrid w:val="0"/>
          <w:color w:val="000000"/>
          <w:sz w:val="24"/>
          <w:szCs w:val="20"/>
          <w:lang w:eastAsia="pl-PL"/>
        </w:rPr>
        <w:t>fotosyntetycznym</w:t>
      </w:r>
      <w:proofErr w:type="spellEnd"/>
      <w:r>
        <w:rPr>
          <w:rFonts w:ascii="Times New Roman" w:eastAsia="Times New Roman" w:hAnsi="Times New Roman"/>
          <w:snapToGrid w:val="0"/>
          <w:color w:val="000000"/>
          <w:sz w:val="24"/>
          <w:szCs w:val="20"/>
          <w:lang w:eastAsia="pl-PL"/>
        </w:rPr>
        <w:t xml:space="preserve"> transportem elektronów. W niefotosyntezujących tkankach roślin reduktaza azotynowa jest związana z plastydami, gdzie </w:t>
      </w:r>
      <w:proofErr w:type="spellStart"/>
      <w:r>
        <w:rPr>
          <w:rFonts w:ascii="Times New Roman" w:eastAsia="Times New Roman" w:hAnsi="Times New Roman"/>
          <w:snapToGrid w:val="0"/>
          <w:color w:val="000000"/>
          <w:sz w:val="24"/>
          <w:szCs w:val="20"/>
          <w:lang w:eastAsia="pl-PL"/>
        </w:rPr>
        <w:t>ferredoksynę</w:t>
      </w:r>
      <w:proofErr w:type="spellEnd"/>
      <w:r>
        <w:rPr>
          <w:rFonts w:ascii="Times New Roman" w:eastAsia="Times New Roman" w:hAnsi="Times New Roman"/>
          <w:snapToGrid w:val="0"/>
          <w:color w:val="000000"/>
          <w:sz w:val="24"/>
          <w:szCs w:val="20"/>
          <w:lang w:eastAsia="pl-PL"/>
        </w:rPr>
        <w:t xml:space="preserve"> redukuje NADPH powstały w oksydacyjnym szlaku </w:t>
      </w:r>
      <w:proofErr w:type="spellStart"/>
      <w:r>
        <w:rPr>
          <w:rFonts w:ascii="Times New Roman" w:eastAsia="Times New Roman" w:hAnsi="Times New Roman"/>
          <w:snapToGrid w:val="0"/>
          <w:color w:val="000000"/>
          <w:sz w:val="24"/>
          <w:szCs w:val="20"/>
          <w:lang w:eastAsia="pl-PL"/>
        </w:rPr>
        <w:t>pentozofosforanowym</w:t>
      </w:r>
      <w:proofErr w:type="spellEnd"/>
      <w:r>
        <w:rPr>
          <w:rFonts w:ascii="Times New Roman" w:eastAsia="Times New Roman" w:hAnsi="Times New Roman"/>
          <w:snapToGrid w:val="0"/>
          <w:color w:val="000000"/>
          <w:sz w:val="24"/>
          <w:szCs w:val="20"/>
          <w:lang w:eastAsia="pl-PL"/>
        </w:rPr>
        <w:t xml:space="preserve">. Aktywatorami reduktazy azotynowej są jony azotanowe i azotynowe, a inhibitorami sole sodu i potasu </w:t>
      </w:r>
      <w:r>
        <w:rPr>
          <w:rFonts w:ascii="Times New Roman" w:eastAsia="Times New Roman" w:hAnsi="Times New Roman"/>
          <w:sz w:val="24"/>
          <w:szCs w:val="20"/>
          <w:lang w:eastAsia="pl-PL"/>
        </w:rPr>
        <w:t>(</w:t>
      </w:r>
      <w:proofErr w:type="spellStart"/>
      <w:r>
        <w:rPr>
          <w:rFonts w:ascii="Times New Roman" w:eastAsia="Times New Roman" w:hAnsi="Times New Roman"/>
          <w:snapToGrid w:val="0"/>
          <w:sz w:val="24"/>
          <w:szCs w:val="20"/>
          <w:lang w:eastAsia="pl-PL"/>
        </w:rPr>
        <w:t>Starck</w:t>
      </w:r>
      <w:proofErr w:type="spellEnd"/>
      <w:r>
        <w:rPr>
          <w:rFonts w:ascii="Times New Roman" w:eastAsia="Times New Roman" w:hAnsi="Times New Roman"/>
          <w:snapToGrid w:val="0"/>
          <w:color w:val="000000"/>
          <w:sz w:val="24"/>
          <w:szCs w:val="20"/>
          <w:lang w:eastAsia="pl-PL"/>
        </w:rPr>
        <w:t>, 2006</w:t>
      </w:r>
      <w:r>
        <w:rPr>
          <w:rFonts w:ascii="Times New Roman" w:eastAsia="Times New Roman" w:hAnsi="Times New Roman"/>
          <w:sz w:val="24"/>
          <w:szCs w:val="20"/>
          <w:lang w:eastAsia="pl-PL"/>
        </w:rPr>
        <w:t>)</w:t>
      </w:r>
      <w:r>
        <w:rPr>
          <w:rFonts w:ascii="Times New Roman" w:eastAsia="Times New Roman" w:hAnsi="Times New Roman"/>
          <w:snapToGrid w:val="0"/>
          <w:color w:val="000000"/>
          <w:sz w:val="24"/>
          <w:szCs w:val="20"/>
          <w:lang w:eastAsia="pl-PL"/>
        </w:rPr>
        <w:t xml:space="preserve">. </w:t>
      </w:r>
    </w:p>
    <w:p w:rsidR="00881945" w:rsidRDefault="00881945" w:rsidP="00881945">
      <w:pPr>
        <w:spacing w:after="0" w:line="360" w:lineRule="auto"/>
        <w:ind w:firstLine="709"/>
        <w:jc w:val="both"/>
        <w:rPr>
          <w:rFonts w:ascii="Times New Roman" w:eastAsia="Times New Roman" w:hAnsi="Times New Roman"/>
          <w:snapToGrid w:val="0"/>
          <w:color w:val="FF0000"/>
          <w:sz w:val="24"/>
          <w:szCs w:val="20"/>
          <w:lang w:eastAsia="pl-PL"/>
        </w:rPr>
      </w:pPr>
      <w:r>
        <w:rPr>
          <w:rFonts w:ascii="Times New Roman" w:eastAsia="Times New Roman" w:hAnsi="Times New Roman"/>
          <w:snapToGrid w:val="0"/>
          <w:color w:val="000000"/>
          <w:sz w:val="24"/>
          <w:szCs w:val="20"/>
          <w:lang w:eastAsia="pl-PL"/>
        </w:rPr>
        <w:t>Kolejny etap to asymilacja właściwa azotu w postaci jonu amonowego, który dostał się do komórek w takiej formie albo został przekształcony w asymilacyjnej redukcji azotanów. Fazę tą rozpoczyna wbudowanie azotu w strukturę amidową glutaminy przez syntetazę glutaminową</w:t>
      </w:r>
      <w:r>
        <w:rPr>
          <w:rFonts w:ascii="Times New Roman" w:eastAsia="Times New Roman" w:hAnsi="Times New Roman"/>
          <w:snapToGrid w:val="0"/>
          <w:color w:val="FF0000"/>
          <w:sz w:val="24"/>
          <w:szCs w:val="20"/>
          <w:lang w:eastAsia="pl-PL"/>
        </w:rPr>
        <w:t>:</w:t>
      </w:r>
    </w:p>
    <w:p w:rsidR="00881945" w:rsidRDefault="00881945" w:rsidP="00881945">
      <w:pPr>
        <w:spacing w:after="0" w:line="360" w:lineRule="auto"/>
        <w:ind w:firstLine="709"/>
        <w:jc w:val="both"/>
        <w:rPr>
          <w:rFonts w:ascii="Times New Roman" w:eastAsia="Times New Roman" w:hAnsi="Times New Roman"/>
          <w:snapToGrid w:val="0"/>
          <w:color w:val="000000"/>
          <w:sz w:val="24"/>
          <w:szCs w:val="20"/>
          <w:lang w:eastAsia="pl-PL"/>
        </w:rPr>
      </w:pPr>
    </w:p>
    <w:p w:rsidR="00881945" w:rsidRDefault="00881945" w:rsidP="00881945">
      <w:pPr>
        <w:spacing w:after="0" w:line="360" w:lineRule="auto"/>
        <w:ind w:firstLine="709"/>
        <w:jc w:val="both"/>
        <w:rPr>
          <w:rFonts w:ascii="Times New Roman" w:eastAsia="Times New Roman" w:hAnsi="Times New Roman"/>
          <w:snapToGrid w:val="0"/>
          <w:color w:val="000000"/>
          <w:sz w:val="24"/>
          <w:szCs w:val="20"/>
          <w:lang w:eastAsia="pl-PL"/>
        </w:rPr>
      </w:pPr>
    </w:p>
    <w:p w:rsidR="00881945" w:rsidRDefault="00881945" w:rsidP="00881945">
      <w:pPr>
        <w:spacing w:after="0" w:line="360" w:lineRule="auto"/>
        <w:ind w:firstLine="851"/>
        <w:jc w:val="both"/>
        <w:rPr>
          <w:rFonts w:ascii="Times New Roman" w:eastAsia="Times New Roman" w:hAnsi="Times New Roman"/>
          <w:snapToGrid w:val="0"/>
          <w:color w:val="000000"/>
          <w:sz w:val="24"/>
          <w:szCs w:val="20"/>
          <w:lang w:eastAsia="pl-PL"/>
        </w:rPr>
      </w:pPr>
    </w:p>
    <w:p w:rsidR="00881945" w:rsidRDefault="00881945" w:rsidP="00881945">
      <w:pPr>
        <w:spacing w:after="0" w:line="360" w:lineRule="auto"/>
        <w:rPr>
          <w:rFonts w:ascii="Times New Roman" w:eastAsia="Times New Roman" w:hAnsi="Times New Roman"/>
          <w:sz w:val="24"/>
          <w:szCs w:val="20"/>
          <w:lang w:val="en-US" w:eastAsia="pl-PL"/>
        </w:rPr>
      </w:pPr>
      <w:r>
        <w:rPr>
          <w:rFonts w:ascii="Times New Roman" w:eastAsia="Times New Roman" w:hAnsi="Times New Roman"/>
          <w:sz w:val="24"/>
          <w:szCs w:val="20"/>
          <w:lang w:val="en-US" w:eastAsia="pl-PL"/>
        </w:rPr>
        <w:t xml:space="preserve">COOH                                                        </w:t>
      </w:r>
      <w:proofErr w:type="spellStart"/>
      <w:r>
        <w:rPr>
          <w:rFonts w:ascii="Times New Roman" w:eastAsia="Times New Roman" w:hAnsi="Times New Roman"/>
          <w:sz w:val="24"/>
          <w:szCs w:val="20"/>
          <w:lang w:val="en-US" w:eastAsia="pl-PL"/>
        </w:rPr>
        <w:t>COOH</w:t>
      </w:r>
      <w:proofErr w:type="spellEnd"/>
    </w:p>
    <w:p w:rsidR="00881945" w:rsidRDefault="00881945" w:rsidP="00881945">
      <w:pPr>
        <w:spacing w:after="0" w:line="240" w:lineRule="auto"/>
        <w:rPr>
          <w:rFonts w:ascii="Times New Roman" w:eastAsia="Times New Roman" w:hAnsi="Times New Roman"/>
          <w:sz w:val="24"/>
          <w:szCs w:val="20"/>
          <w:lang w:val="en-US"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1312" behindDoc="0" locked="0" layoutInCell="0" allowOverlap="1">
                <wp:simplePos x="0" y="0"/>
                <wp:positionH relativeFrom="column">
                  <wp:posOffset>33655</wp:posOffset>
                </wp:positionH>
                <wp:positionV relativeFrom="paragraph">
                  <wp:posOffset>39370</wp:posOffset>
                </wp:positionV>
                <wp:extent cx="0" cy="104775"/>
                <wp:effectExtent l="0" t="0" r="19050" b="28575"/>
                <wp:wrapNone/>
                <wp:docPr id="37" name="Dowolny kształt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04775"/>
                        </a:xfrm>
                        <a:custGeom>
                          <a:avLst/>
                          <a:gdLst>
                            <a:gd name="T0" fmla="*/ 0 w 1"/>
                            <a:gd name="T1" fmla="*/ 0 h 165"/>
                            <a:gd name="T2" fmla="*/ 0 w 1"/>
                            <a:gd name="T3" fmla="*/ 165 h 165"/>
                          </a:gdLst>
                          <a:ahLst/>
                          <a:cxnLst>
                            <a:cxn ang="0">
                              <a:pos x="T0" y="T1"/>
                            </a:cxn>
                            <a:cxn ang="0">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37" o:spid="_x0000_s1026" style="position:absolute;margin-left:2.65pt;margin-top:3.1pt;width:0;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" o:allowincell="f" path="m,l,165e" filled="f">
                <v:path arrowok="t" o:connecttype="custom" o:connectlocs="0,0;0,104775" o:connectangles="0,0"/>
              </v:shape>
            </w:pict>
          </mc:Fallback>
        </mc:AlternateContent>
      </w:r>
      <w:r>
        <w:rPr>
          <w:rFonts w:asciiTheme="minorHAnsi" w:eastAsiaTheme="minorHAnsi" w:hAnsiTheme="minorHAnsi" w:cstheme="minorBidi"/>
          <w:noProof/>
          <w:lang w:eastAsia="pl-PL"/>
        </w:rPr>
        <mc:AlternateContent>
          <mc:Choice Requires="wps">
            <w:drawing>
              <wp:anchor distT="0" distB="0" distL="114300" distR="114300" simplePos="0" relativeHeight="251662336" behindDoc="0" locked="0" layoutInCell="0" allowOverlap="1">
                <wp:simplePos x="0" y="0"/>
                <wp:positionH relativeFrom="column">
                  <wp:posOffset>2624455</wp:posOffset>
                </wp:positionH>
                <wp:positionV relativeFrom="paragraph">
                  <wp:posOffset>10795</wp:posOffset>
                </wp:positionV>
                <wp:extent cx="0" cy="133350"/>
                <wp:effectExtent l="0" t="0" r="19050" b="19050"/>
                <wp:wrapNone/>
                <wp:docPr id="30" name="Dowolny kształt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33350"/>
                        </a:xfrm>
                        <a:custGeom>
                          <a:avLst/>
                          <a:gdLst>
                            <a:gd name="T0" fmla="*/ 0 w 1"/>
                            <a:gd name="T1" fmla="*/ 0 h 210"/>
                            <a:gd name="T2" fmla="*/ 0 w 1"/>
                            <a:gd name="T3" fmla="*/ 210 h 210"/>
                          </a:gdLst>
                          <a:ahLst/>
                          <a:cxnLst>
                            <a:cxn ang="0">
                              <a:pos x="T0" y="T1"/>
                            </a:cxn>
                            <a:cxn ang="0">
                              <a:pos x="T2" y="T3"/>
                            </a:cxn>
                          </a:cxnLst>
                          <a:rect l="0" t="0" r="r" b="b"/>
                          <a:pathLst>
                            <a:path w="1" h="210">
                              <a:moveTo>
                                <a:pt x="0" y="0"/>
                              </a:moveTo>
                              <a:lnTo>
                                <a:pt x="0" y="2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30" o:spid="_x0000_s1026" style="position:absolute;margin-left:206.65pt;margin-top:.85pt;width:0;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" o:allowincell="f" path="m,l,210e" filled="f">
                <v:path arrowok="t" o:connecttype="custom" o:connectlocs="0,0;0,133350" o:connectangles="0,0"/>
              </v:shape>
            </w:pict>
          </mc:Fallback>
        </mc:AlternateContent>
      </w:r>
    </w:p>
    <w:p w:rsidR="00881945" w:rsidRDefault="00881945" w:rsidP="00881945">
      <w:pPr>
        <w:spacing w:after="0" w:line="240" w:lineRule="auto"/>
        <w:rPr>
          <w:rFonts w:ascii="Times New Roman" w:eastAsia="Times New Roman" w:hAnsi="Times New Roman"/>
          <w:sz w:val="24"/>
          <w:szCs w:val="20"/>
          <w:lang w:val="en-US" w:eastAsia="pl-PL"/>
        </w:rPr>
      </w:pPr>
      <w:r>
        <w:rPr>
          <w:rFonts w:ascii="Times New Roman" w:eastAsia="Times New Roman" w:hAnsi="Times New Roman"/>
          <w:sz w:val="24"/>
          <w:szCs w:val="20"/>
          <w:lang w:val="en-US" w:eastAsia="pl-PL"/>
        </w:rPr>
        <w:t>CHNH</w:t>
      </w:r>
      <w:r>
        <w:rPr>
          <w:rFonts w:ascii="Times New Roman" w:eastAsia="Times New Roman" w:hAnsi="Times New Roman"/>
          <w:sz w:val="24"/>
          <w:szCs w:val="20"/>
          <w:vertAlign w:val="subscript"/>
          <w:lang w:val="en-US" w:eastAsia="pl-PL"/>
        </w:rPr>
        <w:t xml:space="preserve">2                                                                                  </w:t>
      </w:r>
      <w:proofErr w:type="spellStart"/>
      <w:r>
        <w:rPr>
          <w:rFonts w:ascii="Times New Roman" w:eastAsia="Times New Roman" w:hAnsi="Times New Roman"/>
          <w:sz w:val="24"/>
          <w:szCs w:val="20"/>
          <w:lang w:val="en-US" w:eastAsia="pl-PL"/>
        </w:rPr>
        <w:t>CHNH</w:t>
      </w:r>
      <w:r>
        <w:rPr>
          <w:rFonts w:ascii="Times New Roman" w:eastAsia="Times New Roman" w:hAnsi="Times New Roman"/>
          <w:sz w:val="24"/>
          <w:szCs w:val="20"/>
          <w:vertAlign w:val="subscript"/>
          <w:lang w:val="en-US" w:eastAsia="pl-PL"/>
        </w:rPr>
        <w:t>2</w:t>
      </w:r>
      <w:proofErr w:type="spellEnd"/>
      <w:r>
        <w:rPr>
          <w:rFonts w:ascii="Times New Roman" w:eastAsia="Times New Roman" w:hAnsi="Times New Roman"/>
          <w:sz w:val="24"/>
          <w:szCs w:val="20"/>
          <w:lang w:val="en-US" w:eastAsia="pl-PL"/>
        </w:rPr>
        <w:t xml:space="preserve"> </w:t>
      </w:r>
    </w:p>
    <w:p w:rsidR="00881945" w:rsidRDefault="00881945" w:rsidP="00881945">
      <w:pPr>
        <w:spacing w:after="0" w:line="240" w:lineRule="auto"/>
        <w:rPr>
          <w:rFonts w:ascii="Times New Roman" w:eastAsia="Times New Roman" w:hAnsi="Times New Roman"/>
          <w:sz w:val="24"/>
          <w:szCs w:val="20"/>
          <w:lang w:val="en-US"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3360" behindDoc="0" locked="0" layoutInCell="0" allowOverlap="1">
                <wp:simplePos x="0" y="0"/>
                <wp:positionH relativeFrom="column">
                  <wp:posOffset>2633980</wp:posOffset>
                </wp:positionH>
                <wp:positionV relativeFrom="paragraph">
                  <wp:posOffset>50800</wp:posOffset>
                </wp:positionV>
                <wp:extent cx="0" cy="114300"/>
                <wp:effectExtent l="0" t="0" r="19050" b="19050"/>
                <wp:wrapNone/>
                <wp:docPr id="18" name="Dowolny kształt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1430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8" o:spid="_x0000_s1026" style="position:absolute;margin-left:207.4pt;margin-top:4pt;width:0;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" o:allowincell="f" path="m,l,180e" filled="f">
                <v:path arrowok="t" o:connecttype="custom" o:connectlocs="0,0;0,114300" o:connectangles="0,0"/>
              </v:shape>
            </w:pict>
          </mc:Fallback>
        </mc:AlternateContent>
      </w:r>
      <w:r>
        <w:rPr>
          <w:rFonts w:asciiTheme="minorHAnsi" w:eastAsiaTheme="minorHAnsi" w:hAnsiTheme="minorHAnsi" w:cstheme="minorBidi"/>
          <w:noProof/>
          <w:lang w:eastAsia="pl-PL"/>
        </w:rPr>
        <mc:AlternateContent>
          <mc:Choice Requires="wps">
            <w:drawing>
              <wp:anchor distT="0" distB="0" distL="114300" distR="114300" simplePos="0" relativeHeight="251664384" behindDoc="0" locked="0" layoutInCell="0" allowOverlap="1">
                <wp:simplePos x="0" y="0"/>
                <wp:positionH relativeFrom="column">
                  <wp:posOffset>33655</wp:posOffset>
                </wp:positionH>
                <wp:positionV relativeFrom="paragraph">
                  <wp:posOffset>22225</wp:posOffset>
                </wp:positionV>
                <wp:extent cx="0" cy="123825"/>
                <wp:effectExtent l="0" t="0" r="19050" b="28575"/>
                <wp:wrapNone/>
                <wp:docPr id="25" name="Dowolny kształ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3825"/>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25" o:spid="_x0000_s1026" style="position:absolute;margin-left:2.65pt;margin-top:1.75pt;width:0;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" o:allowincell="f" path="m,l,195e" filled="f">
                <v:path arrowok="t" o:connecttype="custom" o:connectlocs="0,0;0,123825" o:connectangles="0,0"/>
              </v:shape>
            </w:pict>
          </mc:Fallback>
        </mc:AlternateContent>
      </w:r>
      <w:r>
        <w:rPr>
          <w:rFonts w:ascii="Times New Roman" w:eastAsia="Times New Roman" w:hAnsi="Times New Roman"/>
          <w:sz w:val="24"/>
          <w:szCs w:val="20"/>
          <w:lang w:val="en-US" w:eastAsia="pl-PL"/>
        </w:rPr>
        <w:t xml:space="preserve"> </w:t>
      </w:r>
    </w:p>
    <w:p w:rsidR="00881945" w:rsidRDefault="00881945" w:rsidP="00881945">
      <w:pPr>
        <w:spacing w:after="0" w:line="240" w:lineRule="auto"/>
        <w:rPr>
          <w:rFonts w:ascii="Times New Roman" w:eastAsia="Times New Roman" w:hAnsi="Times New Roman"/>
          <w:sz w:val="24"/>
          <w:szCs w:val="20"/>
          <w:lang w:val="en-US"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5408" behindDoc="0" locked="0" layoutInCell="0" allowOverlap="1">
                <wp:simplePos x="0" y="0"/>
                <wp:positionH relativeFrom="column">
                  <wp:posOffset>1843405</wp:posOffset>
                </wp:positionH>
                <wp:positionV relativeFrom="paragraph">
                  <wp:posOffset>75565</wp:posOffset>
                </wp:positionV>
                <wp:extent cx="628650" cy="0"/>
                <wp:effectExtent l="0" t="76200" r="19050" b="95250"/>
                <wp:wrapNone/>
                <wp:docPr id="17" name="Dowolny kształt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0"/>
                        </a:xfrm>
                        <a:custGeom>
                          <a:avLst/>
                          <a:gdLst>
                            <a:gd name="T0" fmla="*/ 0 w 990"/>
                            <a:gd name="T1" fmla="*/ 0 h 1"/>
                            <a:gd name="T2" fmla="*/ 990 w 990"/>
                            <a:gd name="T3" fmla="*/ 0 h 1"/>
                          </a:gdLst>
                          <a:ahLst/>
                          <a:cxnLst>
                            <a:cxn ang="0">
                              <a:pos x="T0" y="T1"/>
                            </a:cxn>
                            <a:cxn ang="0">
                              <a:pos x="T2" y="T3"/>
                            </a:cxn>
                          </a:cxnLst>
                          <a:rect l="0" t="0" r="r" b="b"/>
                          <a:pathLst>
                            <a:path w="990" h="1">
                              <a:moveTo>
                                <a:pt x="0" y="0"/>
                              </a:moveTo>
                              <a:lnTo>
                                <a:pt x="99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7" o:spid="_x0000_s1026" style="position:absolute;margin-left:145.15pt;margin-top:5.95pt;width:49.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" o:allowincell="f" path="m,l990,e" filled="f">
                <v:stroke endarrow="block"/>
                <v:path arrowok="t" o:connecttype="custom" o:connectlocs="0,0;628650,0" o:connectangles="0,0"/>
              </v:shape>
            </w:pict>
          </mc:Fallback>
        </mc:AlternateContent>
      </w:r>
      <w:r>
        <w:rPr>
          <w:rFonts w:ascii="Times New Roman" w:eastAsia="Times New Roman" w:hAnsi="Times New Roman"/>
          <w:sz w:val="24"/>
          <w:szCs w:val="20"/>
          <w:lang w:val="en-US" w:eastAsia="pl-PL"/>
        </w:rPr>
        <w:t>CH</w:t>
      </w:r>
      <w:r>
        <w:rPr>
          <w:rFonts w:ascii="Times New Roman" w:eastAsia="Times New Roman" w:hAnsi="Times New Roman"/>
          <w:sz w:val="24"/>
          <w:szCs w:val="20"/>
          <w:vertAlign w:val="subscript"/>
          <w:lang w:val="en-US" w:eastAsia="pl-PL"/>
        </w:rPr>
        <w:t>2</w:t>
      </w:r>
      <w:r>
        <w:rPr>
          <w:rFonts w:ascii="Times New Roman" w:eastAsia="Times New Roman" w:hAnsi="Times New Roman"/>
          <w:sz w:val="24"/>
          <w:szCs w:val="20"/>
          <w:lang w:val="en-US" w:eastAsia="pl-PL"/>
        </w:rPr>
        <w:t xml:space="preserve">         +     NH</w:t>
      </w:r>
      <w:r>
        <w:rPr>
          <w:rFonts w:ascii="Times New Roman" w:eastAsia="Times New Roman" w:hAnsi="Times New Roman"/>
          <w:sz w:val="24"/>
          <w:szCs w:val="20"/>
          <w:vertAlign w:val="subscript"/>
          <w:lang w:val="en-US" w:eastAsia="pl-PL"/>
        </w:rPr>
        <w:t>4</w:t>
      </w:r>
      <w:r>
        <w:rPr>
          <w:rFonts w:ascii="Times New Roman" w:eastAsia="Times New Roman" w:hAnsi="Times New Roman"/>
          <w:sz w:val="24"/>
          <w:szCs w:val="20"/>
          <w:vertAlign w:val="superscript"/>
          <w:lang w:val="en-US" w:eastAsia="pl-PL"/>
        </w:rPr>
        <w:t>+</w:t>
      </w:r>
      <w:r>
        <w:rPr>
          <w:rFonts w:ascii="Times New Roman" w:eastAsia="Times New Roman" w:hAnsi="Times New Roman"/>
          <w:sz w:val="24"/>
          <w:szCs w:val="20"/>
          <w:lang w:val="en-US" w:eastAsia="pl-PL"/>
        </w:rPr>
        <w:t xml:space="preserve">  +   ATP                      CH</w:t>
      </w:r>
      <w:r>
        <w:rPr>
          <w:rFonts w:ascii="Times New Roman" w:eastAsia="Times New Roman" w:hAnsi="Times New Roman"/>
          <w:sz w:val="24"/>
          <w:szCs w:val="20"/>
          <w:vertAlign w:val="subscript"/>
          <w:lang w:val="en-US" w:eastAsia="pl-PL"/>
        </w:rPr>
        <w:t>2</w:t>
      </w:r>
      <w:r>
        <w:rPr>
          <w:rFonts w:ascii="Times New Roman" w:eastAsia="Times New Roman" w:hAnsi="Times New Roman"/>
          <w:sz w:val="24"/>
          <w:szCs w:val="20"/>
          <w:lang w:val="en-US" w:eastAsia="pl-PL"/>
        </w:rPr>
        <w:t xml:space="preserve">      +   ADP     +    Pi</w:t>
      </w:r>
    </w:p>
    <w:p w:rsidR="00881945" w:rsidRDefault="00881945" w:rsidP="00881945">
      <w:pPr>
        <w:spacing w:after="0" w:line="240" w:lineRule="auto"/>
        <w:rPr>
          <w:rFonts w:ascii="Times New Roman" w:eastAsia="Times New Roman" w:hAnsi="Times New Roman"/>
          <w:sz w:val="24"/>
          <w:szCs w:val="20"/>
          <w:lang w:val="en-US"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6432" behindDoc="0" locked="0" layoutInCell="0" allowOverlap="1">
                <wp:simplePos x="0" y="0"/>
                <wp:positionH relativeFrom="column">
                  <wp:posOffset>33655</wp:posOffset>
                </wp:positionH>
                <wp:positionV relativeFrom="paragraph">
                  <wp:posOffset>5080</wp:posOffset>
                </wp:positionV>
                <wp:extent cx="0" cy="133350"/>
                <wp:effectExtent l="0" t="0" r="19050" b="19050"/>
                <wp:wrapNone/>
                <wp:docPr id="16" name="Dowolny kształ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33350"/>
                        </a:xfrm>
                        <a:custGeom>
                          <a:avLst/>
                          <a:gdLst>
                            <a:gd name="T0" fmla="*/ 0 w 1"/>
                            <a:gd name="T1" fmla="*/ 0 h 210"/>
                            <a:gd name="T2" fmla="*/ 0 w 1"/>
                            <a:gd name="T3" fmla="*/ 210 h 210"/>
                          </a:gdLst>
                          <a:ahLst/>
                          <a:cxnLst>
                            <a:cxn ang="0">
                              <a:pos x="T0" y="T1"/>
                            </a:cxn>
                            <a:cxn ang="0">
                              <a:pos x="T2" y="T3"/>
                            </a:cxn>
                          </a:cxnLst>
                          <a:rect l="0" t="0" r="r" b="b"/>
                          <a:pathLst>
                            <a:path w="1" h="210">
                              <a:moveTo>
                                <a:pt x="0" y="0"/>
                              </a:moveTo>
                              <a:lnTo>
                                <a:pt x="0" y="2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6" o:spid="_x0000_s1026" style="position:absolute;margin-left:2.65pt;margin-top:.4pt;width:0;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" o:allowincell="f" path="m,l,210e" filled="f">
                <v:path arrowok="t" o:connecttype="custom" o:connectlocs="0,0;0,133350" o:connectangles="0,0"/>
              </v:shape>
            </w:pict>
          </mc:Fallback>
        </mc:AlternateContent>
      </w:r>
      <w:r>
        <w:rPr>
          <w:rFonts w:asciiTheme="minorHAnsi" w:eastAsiaTheme="minorHAnsi" w:hAnsiTheme="minorHAnsi" w:cstheme="minorBidi"/>
          <w:noProof/>
          <w:lang w:eastAsia="pl-PL"/>
        </w:rPr>
        <mc:AlternateContent>
          <mc:Choice Requires="wps">
            <w:drawing>
              <wp:anchor distT="0" distB="0" distL="114300" distR="114300" simplePos="0" relativeHeight="251667456" behindDoc="0" locked="0" layoutInCell="0" allowOverlap="1">
                <wp:simplePos x="0" y="0"/>
                <wp:positionH relativeFrom="column">
                  <wp:posOffset>2643505</wp:posOffset>
                </wp:positionH>
                <wp:positionV relativeFrom="paragraph">
                  <wp:posOffset>24130</wp:posOffset>
                </wp:positionV>
                <wp:extent cx="0" cy="114300"/>
                <wp:effectExtent l="0" t="0" r="19050" b="19050"/>
                <wp:wrapNone/>
                <wp:docPr id="15" name="Dowolny kształt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1430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5" o:spid="_x0000_s1026" style="position:absolute;margin-left:208.15pt;margin-top:1.9pt;width:0;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" o:allowincell="f" path="m,l,180e" filled="f">
                <v:path arrowok="t" o:connecttype="custom" o:connectlocs="0,0;0,114300" o:connectangles="0,0"/>
              </v:shape>
            </w:pict>
          </mc:Fallback>
        </mc:AlternateContent>
      </w:r>
    </w:p>
    <w:p w:rsidR="00881945" w:rsidRDefault="00881945" w:rsidP="00881945">
      <w:pPr>
        <w:spacing w:after="0" w:line="240" w:lineRule="auto"/>
        <w:rPr>
          <w:rFonts w:ascii="Times New Roman" w:eastAsia="Times New Roman" w:hAnsi="Times New Roman"/>
          <w:sz w:val="24"/>
          <w:szCs w:val="20"/>
          <w:lang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8480" behindDoc="0" locked="0" layoutInCell="0" allowOverlap="1">
                <wp:simplePos x="0" y="0"/>
                <wp:positionH relativeFrom="column">
                  <wp:posOffset>52705</wp:posOffset>
                </wp:positionH>
                <wp:positionV relativeFrom="paragraph">
                  <wp:posOffset>163195</wp:posOffset>
                </wp:positionV>
                <wp:extent cx="0" cy="161925"/>
                <wp:effectExtent l="0" t="0" r="19050" b="28575"/>
                <wp:wrapNone/>
                <wp:docPr id="14" name="Dowolny kształt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61925"/>
                        </a:xfrm>
                        <a:custGeom>
                          <a:avLst/>
                          <a:gdLst>
                            <a:gd name="T0" fmla="*/ 0 w 1"/>
                            <a:gd name="T1" fmla="*/ 0 h 255"/>
                            <a:gd name="T2" fmla="*/ 0 w 1"/>
                            <a:gd name="T3" fmla="*/ 255 h 255"/>
                          </a:gdLst>
                          <a:ahLst/>
                          <a:cxnLst>
                            <a:cxn ang="0">
                              <a:pos x="T0" y="T1"/>
                            </a:cxn>
                            <a:cxn ang="0">
                              <a:pos x="T2" y="T3"/>
                            </a:cxn>
                          </a:cxnLst>
                          <a:rect l="0" t="0" r="r" b="b"/>
                          <a:pathLst>
                            <a:path w="1" h="255">
                              <a:moveTo>
                                <a:pt x="0" y="0"/>
                              </a:moveTo>
                              <a:lnTo>
                                <a:pt x="0" y="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4" o:spid="_x0000_s1026" style="position:absolute;margin-left:4.15pt;margin-top:12.85pt;width:0;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" o:allowincell="f" path="m,l,255e" filled="f">
                <v:path arrowok="t" o:connecttype="custom" o:connectlocs="0,0;0,161925" o:connectangles="0,0"/>
              </v:shape>
            </w:pict>
          </mc:Fallback>
        </mc:AlternateContent>
      </w:r>
      <w:r>
        <w:rPr>
          <w:rFonts w:ascii="Times New Roman" w:eastAsia="Times New Roman" w:hAnsi="Times New Roman"/>
          <w:sz w:val="24"/>
          <w:szCs w:val="20"/>
          <w:lang w:eastAsia="pl-PL"/>
        </w:rPr>
        <w:t>CH</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w:t>
      </w:r>
      <w:proofErr w:type="spellStart"/>
      <w:r>
        <w:rPr>
          <w:rFonts w:ascii="Times New Roman" w:eastAsia="Times New Roman" w:hAnsi="Times New Roman"/>
          <w:sz w:val="24"/>
          <w:szCs w:val="20"/>
          <w:lang w:eastAsia="pl-PL"/>
        </w:rPr>
        <w:t>CH</w:t>
      </w:r>
      <w:r>
        <w:rPr>
          <w:rFonts w:ascii="Times New Roman" w:eastAsia="Times New Roman" w:hAnsi="Times New Roman"/>
          <w:sz w:val="24"/>
          <w:szCs w:val="20"/>
          <w:vertAlign w:val="subscript"/>
          <w:lang w:eastAsia="pl-PL"/>
        </w:rPr>
        <w:t>2</w:t>
      </w:r>
      <w:proofErr w:type="spellEnd"/>
    </w:p>
    <w:p w:rsidR="00881945" w:rsidRDefault="00881945" w:rsidP="00881945">
      <w:pPr>
        <w:spacing w:after="0" w:line="240" w:lineRule="auto"/>
        <w:rPr>
          <w:rFonts w:ascii="Times New Roman" w:eastAsia="Times New Roman" w:hAnsi="Times New Roman"/>
          <w:sz w:val="24"/>
          <w:szCs w:val="20"/>
          <w:lang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69504" behindDoc="0" locked="0" layoutInCell="0" allowOverlap="1">
                <wp:simplePos x="0" y="0"/>
                <wp:positionH relativeFrom="column">
                  <wp:posOffset>2653030</wp:posOffset>
                </wp:positionH>
                <wp:positionV relativeFrom="paragraph">
                  <wp:posOffset>26035</wp:posOffset>
                </wp:positionV>
                <wp:extent cx="0" cy="123825"/>
                <wp:effectExtent l="0" t="0" r="19050" b="28575"/>
                <wp:wrapNone/>
                <wp:docPr id="12" name="Dowolny kształ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3825"/>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2" o:spid="_x0000_s1026" style="position:absolute;margin-left:208.9pt;margin-top:2.05pt;width:0;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" o:allowincell="f" path="m,l,195e" filled="f">
                <v:path arrowok="t" o:connecttype="custom" o:connectlocs="0,0;0,123825" o:connectangles="0,0"/>
              </v:shape>
            </w:pict>
          </mc:Fallback>
        </mc:AlternateContent>
      </w:r>
    </w:p>
    <w:p w:rsidR="00881945" w:rsidRDefault="00881945" w:rsidP="00881945">
      <w:pPr>
        <w:spacing w:after="0" w:line="360" w:lineRule="auto"/>
        <w:rPr>
          <w:rFonts w:ascii="Times New Roman" w:eastAsia="Times New Roman" w:hAnsi="Times New Roman"/>
          <w:sz w:val="24"/>
          <w:szCs w:val="20"/>
          <w:vertAlign w:val="subscript"/>
          <w:lang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70528" behindDoc="0" locked="0" layoutInCell="0" allowOverlap="1">
                <wp:simplePos x="0" y="0"/>
                <wp:positionH relativeFrom="column">
                  <wp:posOffset>2738755</wp:posOffset>
                </wp:positionH>
                <wp:positionV relativeFrom="paragraph">
                  <wp:posOffset>88900</wp:posOffset>
                </wp:positionV>
                <wp:extent cx="76200" cy="0"/>
                <wp:effectExtent l="0" t="0" r="19050" b="19050"/>
                <wp:wrapNone/>
                <wp:docPr id="11" name="Dowolny kształt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0"/>
                        </a:xfrm>
                        <a:custGeom>
                          <a:avLst/>
                          <a:gdLst>
                            <a:gd name="T0" fmla="*/ 0 w 120"/>
                            <a:gd name="T1" fmla="*/ 0 h 1"/>
                            <a:gd name="T2" fmla="*/ 120 w 120"/>
                            <a:gd name="T3" fmla="*/ 0 h 1"/>
                          </a:gdLst>
                          <a:ahLst/>
                          <a:cxnLst>
                            <a:cxn ang="0">
                              <a:pos x="T0" y="T1"/>
                            </a:cxn>
                            <a:cxn ang="0">
                              <a:pos x="T2" y="T3"/>
                            </a:cxn>
                          </a:cxnLst>
                          <a:rect l="0" t="0" r="r" b="b"/>
                          <a:pathLst>
                            <a:path w="120" h="1">
                              <a:moveTo>
                                <a:pt x="0" y="0"/>
                              </a:moveTo>
                              <a:lnTo>
                                <a:pt x="12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11" o:spid="_x0000_s1026" style="position:absolute;margin-left:215.65pt;margin-top:7pt;width: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" o:allowincell="f" path="m,l120,e" filled="f">
                <v:path arrowok="t" o:connecttype="custom" o:connectlocs="0,0;76200,0" o:connectangles="0,0"/>
              </v:shape>
            </w:pict>
          </mc:Fallback>
        </mc:AlternateContent>
      </w:r>
      <w:r>
        <w:rPr>
          <w:rFonts w:ascii="Times New Roman" w:eastAsia="Times New Roman" w:hAnsi="Times New Roman"/>
          <w:sz w:val="24"/>
          <w:szCs w:val="20"/>
          <w:lang w:eastAsia="pl-PL"/>
        </w:rPr>
        <w:t>COOH                                                  O = C   NH</w:t>
      </w:r>
      <w:r>
        <w:rPr>
          <w:rFonts w:ascii="Times New Roman" w:eastAsia="Times New Roman" w:hAnsi="Times New Roman"/>
          <w:sz w:val="24"/>
          <w:szCs w:val="20"/>
          <w:vertAlign w:val="subscript"/>
          <w:lang w:eastAsia="pl-PL"/>
        </w:rPr>
        <w:t>2</w:t>
      </w:r>
    </w:p>
    <w:p w:rsidR="00881945" w:rsidRDefault="00881945" w:rsidP="00881945">
      <w:pPr>
        <w:spacing w:after="0" w:line="360" w:lineRule="auto"/>
        <w:rPr>
          <w:rFonts w:ascii="Times New Roman" w:eastAsia="Times New Roman" w:hAnsi="Times New Roman"/>
          <w:sz w:val="24"/>
          <w:szCs w:val="20"/>
          <w:lang w:eastAsia="pl-PL"/>
        </w:rPr>
      </w:pPr>
    </w:p>
    <w:p w:rsidR="00881945" w:rsidRDefault="00881945" w:rsidP="00881945">
      <w:pPr>
        <w:spacing w:after="0" w:line="360" w:lineRule="auto"/>
        <w:jc w:val="both"/>
        <w:rPr>
          <w:rFonts w:ascii="Times New Roman" w:eastAsia="Times New Roman" w:hAnsi="Times New Roman"/>
          <w:snapToGrid w:val="0"/>
          <w:color w:val="000000"/>
          <w:sz w:val="24"/>
          <w:szCs w:val="20"/>
          <w:lang w:eastAsia="pl-PL"/>
        </w:rPr>
      </w:pPr>
      <w:r>
        <w:rPr>
          <w:rFonts w:ascii="Times New Roman" w:eastAsia="Times New Roman" w:hAnsi="Times New Roman"/>
          <w:snapToGrid w:val="0"/>
          <w:color w:val="000000"/>
          <w:sz w:val="24"/>
          <w:szCs w:val="20"/>
          <w:lang w:eastAsia="pl-PL"/>
        </w:rPr>
        <w:t>glutaminian                                            glutamina</w:t>
      </w: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360" w:lineRule="auto"/>
        <w:jc w:val="both"/>
        <w:rPr>
          <w:rFonts w:ascii="Times New Roman" w:eastAsia="Times New Roman" w:hAnsi="Times New Roman"/>
          <w:snapToGrid w:val="0"/>
          <w:color w:val="000000"/>
          <w:sz w:val="24"/>
          <w:szCs w:val="20"/>
          <w:lang w:eastAsia="pl-PL"/>
        </w:rPr>
      </w:pPr>
      <w:r>
        <w:rPr>
          <w:rFonts w:ascii="Times New Roman" w:eastAsia="Times New Roman" w:hAnsi="Times New Roman"/>
          <w:snapToGrid w:val="0"/>
          <w:color w:val="000000"/>
          <w:sz w:val="24"/>
          <w:szCs w:val="20"/>
          <w:lang w:eastAsia="pl-PL"/>
        </w:rPr>
        <w:t>Następnie glutami</w:t>
      </w:r>
      <w:r>
        <w:rPr>
          <w:rFonts w:ascii="Times New Roman" w:eastAsia="Times New Roman" w:hAnsi="Times New Roman"/>
          <w:snapToGrid w:val="0"/>
          <w:sz w:val="24"/>
          <w:szCs w:val="20"/>
          <w:lang w:eastAsia="pl-PL"/>
        </w:rPr>
        <w:t>na</w:t>
      </w:r>
      <w:r>
        <w:rPr>
          <w:rFonts w:ascii="Times New Roman" w:eastAsia="Times New Roman" w:hAnsi="Times New Roman"/>
          <w:snapToGrid w:val="0"/>
          <w:color w:val="000000"/>
          <w:sz w:val="24"/>
          <w:szCs w:val="20"/>
          <w:lang w:eastAsia="pl-PL"/>
        </w:rPr>
        <w:t xml:space="preserve"> jest </w:t>
      </w:r>
      <w:r>
        <w:rPr>
          <w:rFonts w:ascii="Times New Roman" w:eastAsia="Times New Roman" w:hAnsi="Times New Roman"/>
          <w:snapToGrid w:val="0"/>
          <w:sz w:val="24"/>
          <w:szCs w:val="20"/>
          <w:lang w:eastAsia="pl-PL"/>
        </w:rPr>
        <w:t>przekształcana</w:t>
      </w:r>
      <w:r>
        <w:rPr>
          <w:rFonts w:ascii="Times New Roman" w:eastAsia="Times New Roman" w:hAnsi="Times New Roman"/>
          <w:snapToGrid w:val="0"/>
          <w:color w:val="000000"/>
          <w:sz w:val="24"/>
          <w:szCs w:val="20"/>
          <w:lang w:eastAsia="pl-PL"/>
        </w:rPr>
        <w:t xml:space="preserve"> do glutaminianu przez </w:t>
      </w:r>
      <w:proofErr w:type="spellStart"/>
      <w:r>
        <w:rPr>
          <w:rFonts w:ascii="Times New Roman" w:eastAsia="Times New Roman" w:hAnsi="Times New Roman"/>
          <w:snapToGrid w:val="0"/>
          <w:color w:val="000000"/>
          <w:sz w:val="24"/>
          <w:szCs w:val="20"/>
          <w:lang w:eastAsia="pl-PL"/>
        </w:rPr>
        <w:t>syntazę</w:t>
      </w:r>
      <w:proofErr w:type="spellEnd"/>
      <w:r>
        <w:rPr>
          <w:rFonts w:ascii="Times New Roman" w:eastAsia="Times New Roman" w:hAnsi="Times New Roman"/>
          <w:snapToGrid w:val="0"/>
          <w:color w:val="000000"/>
          <w:sz w:val="24"/>
          <w:szCs w:val="20"/>
          <w:lang w:eastAsia="pl-PL"/>
        </w:rPr>
        <w:t xml:space="preserve"> glutaminianową:</w:t>
      </w:r>
    </w:p>
    <w:p w:rsidR="00881945" w:rsidRDefault="00881945" w:rsidP="00881945">
      <w:pPr>
        <w:spacing w:after="0" w:line="360" w:lineRule="auto"/>
        <w:jc w:val="both"/>
        <w:rPr>
          <w:rFonts w:ascii="Times New Roman" w:eastAsia="Times New Roman" w:hAnsi="Times New Roman"/>
          <w:snapToGrid w:val="0"/>
          <w:color w:val="000000"/>
          <w:sz w:val="24"/>
          <w:szCs w:val="20"/>
          <w:lang w:eastAsia="pl-PL"/>
        </w:rPr>
      </w:pPr>
    </w:p>
    <w:p w:rsidR="00881945" w:rsidRDefault="00881945" w:rsidP="00881945">
      <w:pPr>
        <w:spacing w:after="0" w:line="360" w:lineRule="auto"/>
        <w:rPr>
          <w:rFonts w:ascii="Times New Roman" w:eastAsia="Times New Roman" w:hAnsi="Times New Roman"/>
          <w:sz w:val="24"/>
          <w:szCs w:val="20"/>
          <w:lang w:val="en-US" w:eastAsia="pl-PL"/>
        </w:rPr>
      </w:pPr>
      <w:r>
        <w:rPr>
          <w:rFonts w:ascii="Times New Roman" w:eastAsia="Times New Roman" w:hAnsi="Times New Roman"/>
          <w:sz w:val="24"/>
          <w:szCs w:val="20"/>
          <w:lang w:eastAsia="pl-PL"/>
        </w:rPr>
        <w:t xml:space="preserve">         </w:t>
      </w:r>
      <w:r>
        <w:rPr>
          <w:rFonts w:ascii="Times New Roman" w:eastAsia="Times New Roman" w:hAnsi="Times New Roman"/>
          <w:sz w:val="24"/>
          <w:szCs w:val="20"/>
          <w:lang w:val="en-US" w:eastAsia="pl-PL"/>
        </w:rPr>
        <w:t xml:space="preserve">COOH            </w:t>
      </w:r>
      <w:proofErr w:type="spellStart"/>
      <w:r>
        <w:rPr>
          <w:rFonts w:ascii="Times New Roman" w:eastAsia="Times New Roman" w:hAnsi="Times New Roman"/>
          <w:sz w:val="24"/>
          <w:szCs w:val="20"/>
          <w:lang w:val="en-US" w:eastAsia="pl-PL"/>
        </w:rPr>
        <w:t>COOH</w:t>
      </w:r>
      <w:proofErr w:type="spellEnd"/>
      <w:r>
        <w:rPr>
          <w:rFonts w:ascii="Times New Roman" w:eastAsia="Times New Roman" w:hAnsi="Times New Roman"/>
          <w:sz w:val="24"/>
          <w:szCs w:val="20"/>
          <w:lang w:val="en-US" w:eastAsia="pl-PL"/>
        </w:rPr>
        <w:t xml:space="preserve">                                          </w:t>
      </w:r>
      <w:proofErr w:type="spellStart"/>
      <w:r>
        <w:rPr>
          <w:rFonts w:ascii="Times New Roman" w:eastAsia="Times New Roman" w:hAnsi="Times New Roman"/>
          <w:sz w:val="24"/>
          <w:szCs w:val="20"/>
          <w:lang w:val="en-US" w:eastAsia="pl-PL"/>
        </w:rPr>
        <w:t>COOH</w:t>
      </w:r>
      <w:proofErr w:type="spellEnd"/>
    </w:p>
    <w:p w:rsidR="00881945" w:rsidRDefault="00881945" w:rsidP="00881945">
      <w:pPr>
        <w:spacing w:after="0" w:line="240" w:lineRule="auto"/>
        <w:rPr>
          <w:rFonts w:ascii="Times New Roman" w:eastAsia="Times New Roman" w:hAnsi="Times New Roman"/>
          <w:sz w:val="24"/>
          <w:szCs w:val="20"/>
          <w:lang w:val="en-US" w:eastAsia="pl-PL"/>
        </w:rPr>
      </w:pPr>
      <w:r>
        <w:rPr>
          <w:rFonts w:asciiTheme="minorHAnsi" w:eastAsiaTheme="minorHAnsi" w:hAnsiTheme="minorHAnsi" w:cstheme="minorBidi"/>
          <w:noProof/>
          <w:lang w:eastAsia="pl-PL"/>
        </w:rPr>
        <mc:AlternateContent>
          <mc:Choice Requires="wpg">
            <w:drawing>
              <wp:anchor distT="0" distB="0" distL="114300" distR="114300" simplePos="0" relativeHeight="251671552" behindDoc="0" locked="0" layoutInCell="0" allowOverlap="1">
                <wp:simplePos x="0" y="0"/>
                <wp:positionH relativeFrom="column">
                  <wp:posOffset>385445</wp:posOffset>
                </wp:positionH>
                <wp:positionV relativeFrom="paragraph">
                  <wp:posOffset>45085</wp:posOffset>
                </wp:positionV>
                <wp:extent cx="190500" cy="1299845"/>
                <wp:effectExtent l="0" t="0" r="19050" b="14605"/>
                <wp:wrapNone/>
                <wp:docPr id="13" name="Grupa 13"/>
                <wp:cNvGraphicFramePr/>
                <a:graphic xmlns:a="http://schemas.openxmlformats.org/drawingml/2006/main">
                  <a:graphicData uri="http://schemas.microsoft.com/office/word/2010/wordprocessingGroup">
                    <wpg:wgp>
                      <wpg:cNvGrpSpPr/>
                      <wpg:grpSpPr bwMode="auto">
                        <a:xfrm>
                          <a:off x="0" y="0"/>
                          <a:ext cx="190500" cy="1299845"/>
                          <a:chOff x="0" y="0"/>
                          <a:chExt cx="300" cy="2047"/>
                        </a:xfrm>
                      </wpg:grpSpPr>
                      <wps:wsp>
                        <wps:cNvPr id="31" name="Freeform 16"/>
                        <wps:cNvSpPr>
                          <a:spLocks/>
                        </wps:cNvSpPr>
                        <wps:spPr bwMode="auto">
                          <a:xfrm>
                            <a:off x="180" y="2046"/>
                            <a:ext cx="120" cy="1"/>
                          </a:xfrm>
                          <a:custGeom>
                            <a:avLst/>
                            <a:gdLst>
                              <a:gd name="T0" fmla="*/ 0 w 120"/>
                              <a:gd name="T1" fmla="*/ 0 h 1"/>
                              <a:gd name="T2" fmla="*/ 120 w 120"/>
                              <a:gd name="T3" fmla="*/ 0 h 1"/>
                            </a:gdLst>
                            <a:ahLst/>
                            <a:cxnLst>
                              <a:cxn ang="0">
                                <a:pos x="T0" y="T1"/>
                              </a:cxn>
                              <a:cxn ang="0">
                                <a:pos x="T2" y="T3"/>
                              </a:cxn>
                            </a:cxnLst>
                            <a:rect l="0" t="0" r="r" b="b"/>
                            <a:pathLst>
                              <a:path w="120" h="1">
                                <a:moveTo>
                                  <a:pt x="0" y="0"/>
                                </a:moveTo>
                                <a:lnTo>
                                  <a:pt x="12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7"/>
                        <wps:cNvSpPr>
                          <a:spLocks/>
                        </wps:cNvSpPr>
                        <wps:spPr bwMode="auto">
                          <a:xfrm>
                            <a:off x="0" y="0"/>
                            <a:ext cx="1" cy="210"/>
                          </a:xfrm>
                          <a:custGeom>
                            <a:avLst/>
                            <a:gdLst>
                              <a:gd name="T0" fmla="*/ 0 w 1"/>
                              <a:gd name="T1" fmla="*/ 0 h 210"/>
                              <a:gd name="T2" fmla="*/ 0 w 1"/>
                              <a:gd name="T3" fmla="*/ 210 h 210"/>
                            </a:gdLst>
                            <a:ahLst/>
                            <a:cxnLst>
                              <a:cxn ang="0">
                                <a:pos x="T0" y="T1"/>
                              </a:cxn>
                              <a:cxn ang="0">
                                <a:pos x="T2" y="T3"/>
                              </a:cxn>
                            </a:cxnLst>
                            <a:rect l="0" t="0" r="r" b="b"/>
                            <a:pathLst>
                              <a:path w="1" h="210">
                                <a:moveTo>
                                  <a:pt x="0" y="0"/>
                                </a:moveTo>
                                <a:lnTo>
                                  <a:pt x="0" y="2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8"/>
                        <wps:cNvSpPr>
                          <a:spLocks/>
                        </wps:cNvSpPr>
                        <wps:spPr bwMode="auto">
                          <a:xfrm>
                            <a:off x="15" y="615"/>
                            <a:ext cx="1" cy="18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19"/>
                        <wps:cNvSpPr>
                          <a:spLocks/>
                        </wps:cNvSpPr>
                        <wps:spPr bwMode="auto">
                          <a:xfrm>
                            <a:off x="30" y="1125"/>
                            <a:ext cx="1" cy="18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0"/>
                        <wps:cNvSpPr>
                          <a:spLocks/>
                        </wps:cNvSpPr>
                        <wps:spPr bwMode="auto">
                          <a:xfrm>
                            <a:off x="45" y="1680"/>
                            <a:ext cx="1" cy="195"/>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a 13" o:spid="_x0000_s1026" style="position:absolute;margin-left:30.35pt;margin-top:3.55pt;width:15pt;height:102.35pt;z-index:251671552" coordsize="300,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" o:allowincell="f">
                <v:shape id="Freeform 16" o:spid="_x0000_s1027" style="position:absolute;left:180;top:2046;width:120;height:1;visibility:visible;mso-wrap-style:square;v-text-anchor:top" coordsize="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RjcMA&#10;AADbAAAADwAAAGRycy9kb3ducmV2LnhtbESP3YrCMBSE7wXfIRzBG9FUFxapRvEHQQTBvwc4NMe2&#10;2JzUJtXq02+EBS+HmfmGmc4bU4gHVS63rGA4iEAQJ1bnnCq4nDf9MQjnkTUWlknBixzMZ+3WFGNt&#10;n3ykx8mnIkDYxagg876MpXRJRgbdwJbEwbvayqAPskqlrvAZ4KaQoyj6lQZzDgsZlrTKKLmdaqOg&#10;Hu0Py3p17139evse6907P9BaqW6nWUxAeGr8N/zf3moFP0P4fA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DRjcMAAADbAAAADwAAAAAAAAAAAAAAAACYAgAAZHJzL2Rv&#10;d25yZXYueG1sUEsFBgAAAAAEAAQA9QAAAIgDAAAAAA==&#10;" path="m,l120,e" filled="f">
                  <v:path arrowok="t" o:connecttype="custom" o:connectlocs="0,0;120,0" o:connectangles="0,0"/>
                </v:shape>
                <v:shape id="Freeform 17" o:spid="_x0000_s1028" style="position:absolute;width:1;height:210;visibility:visible;mso-wrap-style:square;v-text-anchor:top" coordsize="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Am8UA&#10;AADbAAAADwAAAGRycy9kb3ducmV2LnhtbESPQWvCQBSE74L/YXlCb7rRQKmpq4hQEC/FNFCPr9nX&#10;JDX7Ns2uScyv7xYKPQ4z8w2z2Q2mFh21rrKsYLmIQBDnVldcKMjeXuZPIJxH1lhbJgV3crDbTicb&#10;TLTt+Uxd6gsRIOwSVFB63yRSurwkg25hG+LgfdrWoA+yLaRusQ9wU8tVFD1KgxWHhRIbOpSUX9Ob&#10;UfAVxdmxz79PH+N6Kcdrxd3r5V2ph9mwfwbhafD/4b/2USuIV/D7Jf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gCbxQAAANsAAAAPAAAAAAAAAAAAAAAAAJgCAABkcnMv&#10;ZG93bnJldi54bWxQSwUGAAAAAAQABAD1AAAAigMAAAAA&#10;" path="m,l,210e" filled="f">
                  <v:path arrowok="t" o:connecttype="custom" o:connectlocs="0,0;0,210" o:connectangles="0,0"/>
                </v:shape>
                <v:shape id="Freeform 18" o:spid="_x0000_s1029" style="position:absolute;left:15;top:615;width:1;height:18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G2BcQA&#10;AADbAAAADwAAAGRycy9kb3ducmV2LnhtbESPQWvCQBSE7wX/w/IEL0U3KoQSXUUEQaiXqj14e2Sf&#10;SXT3bcxuk/jv3UKhx2FmvmGW694a0VLjK8cKppMEBHHudMWFgvNpN/4A4QOyRuOYFDzJw3o1eFti&#10;pl3HX9QeQyEihH2GCsoQ6kxKn5dk0U9cTRy9q2sshiibQuoGuwi3Rs6SJJUWK44LJda0LSm/H3+s&#10;gvS9fVy+3W1/fn4mXbo9TE/mYpQaDfvNAkSgPvyH/9p7rWA+h98v8Qf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BtgXEAAAA2wAAAA8AAAAAAAAAAAAAAAAAmAIAAGRycy9k&#10;b3ducmV2LnhtbFBLBQYAAAAABAAEAPUAAACJAwAAAAA=&#10;" path="m,l,180e" filled="f">
                  <v:path arrowok="t" o:connecttype="custom" o:connectlocs="0,0;0,180" o:connectangles="0,0"/>
                </v:shape>
                <v:shape id="Freeform 19" o:spid="_x0000_s1030" style="position:absolute;left:30;top:1125;width:1;height:18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6sUA&#10;AADbAAAADwAAAGRycy9kb3ducmV2LnhtbESPQWvCQBSE7wX/w/IEL0U3WhokuooIBUEvVXvw9sg+&#10;k+ju25jdJvHfdwuFHoeZ+YZZrntrREuNrxwrmE4SEMS50xUXCs6nj/EchA/IGo1jUvAkD+vV4GWJ&#10;mXYdf1J7DIWIEPYZKihDqDMpfV6SRT9xNXH0rq6xGKJsCqkb7CLcGjlLklRarDgulFjTtqT8fvy2&#10;CtLX9nH5crfd+blPunR7mJ7MxSg1GvabBYhAffgP/7V3WsHbO/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IvqxQAAANsAAAAPAAAAAAAAAAAAAAAAAJgCAABkcnMv&#10;ZG93bnJldi54bWxQSwUGAAAAAAQABAD1AAAAigMAAAAA&#10;" path="m,l,180e" filled="f">
                  <v:path arrowok="t" o:connecttype="custom" o:connectlocs="0,0;0,180" o:connectangles="0,0"/>
                </v:shape>
                <v:shape id="Freeform 20" o:spid="_x0000_s1031" style="position:absolute;left:45;top:1680;width:1;height:195;visibility:visible;mso-wrap-style:square;v-text-anchor:top" coordsize="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jDzsQA&#10;AADbAAAADwAAAGRycy9kb3ducmV2LnhtbESPT2vCQBTE7wW/w/KE3nRTmwaNrmKFor21/jl4e2Sf&#10;SWj2bdhdY/z23YLQ4zAzv2EWq940oiPna8sKXsYJCOLC6ppLBcfDx2gKwgdkjY1lUnAnD6vl4GmB&#10;ubY3/qZuH0oRIexzVFCF0OZS+qIig35sW+LoXawzGKJ0pdQObxFuGjlJkkwarDkuVNjSpqLiZ381&#10;CniTNj7bvb9te5x9ndz1nHbpp1LPw349BxGoD//hR3unFbx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4w87EAAAA2wAAAA8AAAAAAAAAAAAAAAAAmAIAAGRycy9k&#10;b3ducmV2LnhtbFBLBQYAAAAABAAEAPUAAACJAwAAAAA=&#10;" path="m,l,195e" filled="f">
                  <v:path arrowok="t" o:connecttype="custom" o:connectlocs="0,0;0,195" o:connectangles="0,0"/>
                </v:shape>
              </v:group>
            </w:pict>
          </mc:Fallback>
        </mc:AlternateContent>
      </w:r>
      <w:r>
        <w:rPr>
          <w:rFonts w:asciiTheme="minorHAnsi" w:eastAsiaTheme="minorHAnsi" w:hAnsiTheme="minorHAnsi" w:cstheme="minorBidi"/>
          <w:noProof/>
          <w:lang w:eastAsia="pl-PL"/>
        </w:rPr>
        <mc:AlternateContent>
          <mc:Choice Requires="wpg">
            <w:drawing>
              <wp:anchor distT="0" distB="0" distL="114300" distR="114300" simplePos="0" relativeHeight="251672576" behindDoc="0" locked="0" layoutInCell="0" allowOverlap="1">
                <wp:simplePos x="0" y="0"/>
                <wp:positionH relativeFrom="column">
                  <wp:posOffset>3311525</wp:posOffset>
                </wp:positionH>
                <wp:positionV relativeFrom="paragraph">
                  <wp:posOffset>45085</wp:posOffset>
                </wp:positionV>
                <wp:extent cx="29210" cy="1190625"/>
                <wp:effectExtent l="0" t="0" r="27940" b="28575"/>
                <wp:wrapNone/>
                <wp:docPr id="10" name="Grupa 10"/>
                <wp:cNvGraphicFramePr/>
                <a:graphic xmlns:a="http://schemas.openxmlformats.org/drawingml/2006/main">
                  <a:graphicData uri="http://schemas.microsoft.com/office/word/2010/wordprocessingGroup">
                    <wpg:wgp>
                      <wpg:cNvGrpSpPr/>
                      <wpg:grpSpPr bwMode="auto">
                        <a:xfrm>
                          <a:off x="0" y="0"/>
                          <a:ext cx="29210" cy="1190625"/>
                          <a:chOff x="0" y="0"/>
                          <a:chExt cx="46" cy="1875"/>
                        </a:xfrm>
                      </wpg:grpSpPr>
                      <wps:wsp>
                        <wps:cNvPr id="26" name="Freeform 28"/>
                        <wps:cNvSpPr>
                          <a:spLocks/>
                        </wps:cNvSpPr>
                        <wps:spPr bwMode="auto">
                          <a:xfrm>
                            <a:off x="0" y="0"/>
                            <a:ext cx="1" cy="210"/>
                          </a:xfrm>
                          <a:custGeom>
                            <a:avLst/>
                            <a:gdLst>
                              <a:gd name="T0" fmla="*/ 0 w 1"/>
                              <a:gd name="T1" fmla="*/ 0 h 210"/>
                              <a:gd name="T2" fmla="*/ 0 w 1"/>
                              <a:gd name="T3" fmla="*/ 210 h 210"/>
                            </a:gdLst>
                            <a:ahLst/>
                            <a:cxnLst>
                              <a:cxn ang="0">
                                <a:pos x="T0" y="T1"/>
                              </a:cxn>
                              <a:cxn ang="0">
                                <a:pos x="T2" y="T3"/>
                              </a:cxn>
                            </a:cxnLst>
                            <a:rect l="0" t="0" r="r" b="b"/>
                            <a:pathLst>
                              <a:path w="1" h="210">
                                <a:moveTo>
                                  <a:pt x="0" y="0"/>
                                </a:moveTo>
                                <a:lnTo>
                                  <a:pt x="0" y="2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9"/>
                        <wps:cNvSpPr>
                          <a:spLocks/>
                        </wps:cNvSpPr>
                        <wps:spPr bwMode="auto">
                          <a:xfrm>
                            <a:off x="15" y="615"/>
                            <a:ext cx="1" cy="18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30"/>
                        <wps:cNvSpPr>
                          <a:spLocks/>
                        </wps:cNvSpPr>
                        <wps:spPr bwMode="auto">
                          <a:xfrm>
                            <a:off x="30" y="1125"/>
                            <a:ext cx="1" cy="18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31"/>
                        <wps:cNvSpPr>
                          <a:spLocks/>
                        </wps:cNvSpPr>
                        <wps:spPr bwMode="auto">
                          <a:xfrm>
                            <a:off x="45" y="1680"/>
                            <a:ext cx="1" cy="195"/>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a 10" o:spid="_x0000_s1026" style="position:absolute;margin-left:260.75pt;margin-top:3.55pt;width:2.3pt;height:93.75pt;z-index:251672576" coordsize="46,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" o:allowincell="f">
                <v:shape id="Freeform 28" o:spid="_x0000_s1027" style="position:absolute;width:1;height:210;visibility:visible;mso-wrap-style:square;v-text-anchor:top" coordsize="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QRcUA&#10;AADbAAAADwAAAGRycy9kb3ducmV2LnhtbESPQWvCQBSE7wX/w/IK3uomCqGNrlIEQbyUWqE9PrPP&#10;JCb7NmbXJM2v7xYKPQ4z8w2z2gymFh21rrSsIJ5FIIgzq0vOFZw+dk/PIJxH1lhbJgXf5GCznjys&#10;MNW253fqjj4XAcIuRQWF900qpcsKMuhmtiEO3sW2Bn2QbS51i32Am1rOoyiRBksOCwU2tC0oq453&#10;o+AaLU77PrsdzuNLLMeq5O7t61Op6ePwugThafD/4b/2XiuYJ/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JBFxQAAANsAAAAPAAAAAAAAAAAAAAAAAJgCAABkcnMv&#10;ZG93bnJldi54bWxQSwUGAAAAAAQABAD1AAAAigMAAAAA&#10;" path="m,l,210e" filled="f">
                  <v:path arrowok="t" o:connecttype="custom" o:connectlocs="0,0;0,210" o:connectangles="0,0"/>
                </v:shape>
                <v:shape id="Freeform 29" o:spid="_x0000_s1028" style="position:absolute;left:15;top:615;width:1;height:18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m28YA&#10;AADbAAAADwAAAGRycy9kb3ducmV2LnhtbESPQWvCQBSE7wX/w/KEXkqz0UMqqRspgiC0l2o8eHtk&#10;n0ns7tuY3Sbx33cLhR6HmfmGWW8ma8RAvW8dK1gkKQjiyumWawXlcfe8AuEDskbjmBTcycOmmD2s&#10;Mddu5E8aDqEWEcI+RwVNCF0upa8asugT1xFH7+J6iyHKvpa6xzHCrZHLNM2kxZbjQoMdbRuqvg7f&#10;VkH2NNzOJ3fdl/f3dMy2H4ujORulHufT2yuIQFP4D/+191rB8gV+v8Qf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Mm28YAAADbAAAADwAAAAAAAAAAAAAAAACYAgAAZHJz&#10;L2Rvd25yZXYueG1sUEsFBgAAAAAEAAQA9QAAAIsDAAAAAA==&#10;" path="m,l,180e" filled="f">
                  <v:path arrowok="t" o:connecttype="custom" o:connectlocs="0,0;0,180" o:connectangles="0,0"/>
                </v:shape>
                <v:shape id="Freeform 30" o:spid="_x0000_s1029" style="position:absolute;left:30;top:1125;width:1;height:18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yqcEA&#10;AADbAAAADwAAAGRycy9kb3ducmV2LnhtbERPTYvCMBC9C/6HMMJeRFM9FOkaRYQFQS+r7sHb0Ixt&#10;NZnUJtvWf28OgsfH+16ue2tES42vHCuYTRMQxLnTFRcKzqefyQKED8gajWNS8CQP69VwsMRMu45/&#10;qT2GQsQQ9hkqKEOoMyl9XpJFP3U1ceSurrEYImwKqRvsYrg1cp4kqbRYcWwosaZtSfn9+G8VpOP2&#10;cflzt935uU+6dHuYnczFKPU16jffIAL14SN+u3dawTyOjV/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8sqnBAAAA2wAAAA8AAAAAAAAAAAAAAAAAmAIAAGRycy9kb3du&#10;cmV2LnhtbFBLBQYAAAAABAAEAPUAAACGAwAAAAA=&#10;" path="m,l,180e" filled="f">
                  <v:path arrowok="t" o:connecttype="custom" o:connectlocs="0,0;0,180" o:connectangles="0,0"/>
                </v:shape>
                <v:shape id="Freeform 31" o:spid="_x0000_s1030" style="position:absolute;left:45;top:1680;width:1;height:195;visibility:visible;mso-wrap-style:square;v-text-anchor:top" coordsize="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BYcMA&#10;AADbAAAADwAAAGRycy9kb3ducmV2LnhtbESPQWvCQBSE74X+h+UJvelGiVKjq1RBqje1evD2yD6T&#10;YPZt2F1j/PduodDjMDPfMPNlZ2rRkvOVZQXDQQKCOLe64kLB6WfT/wThA7LG2jIpeJKH5eL9bY6Z&#10;tg8+UHsMhYgQ9hkqKENoMil9XpJBP7ANcfSu1hkMUbpCaoePCDe1HCXJRBqsOC6U2NC6pPx2vBsF&#10;vE5rP9muxt8dTvdnd7+kbbpT6qPXfc1ABOrCf/ivvdUKRlP4/R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7BYcMAAADbAAAADwAAAAAAAAAAAAAAAACYAgAAZHJzL2Rv&#10;d25yZXYueG1sUEsFBgAAAAAEAAQA9QAAAIgDAAAAAA==&#10;" path="m,l,195e" filled="f">
                  <v:path arrowok="t" o:connecttype="custom" o:connectlocs="0,0;0,195" o:connectangles="0,0"/>
                </v:shape>
              </v:group>
            </w:pict>
          </mc:Fallback>
        </mc:AlternateContent>
      </w:r>
      <w:r>
        <w:rPr>
          <w:rFonts w:asciiTheme="minorHAnsi" w:eastAsiaTheme="minorHAnsi" w:hAnsiTheme="minorHAnsi" w:cstheme="minorBidi"/>
          <w:noProof/>
          <w:lang w:eastAsia="pl-PL"/>
        </w:rPr>
        <mc:AlternateContent>
          <mc:Choice Requires="wpg">
            <w:drawing>
              <wp:anchor distT="0" distB="0" distL="114300" distR="114300" simplePos="0" relativeHeight="251673600" behindDoc="0" locked="0" layoutInCell="0" allowOverlap="1">
                <wp:simplePos x="0" y="0"/>
                <wp:positionH relativeFrom="column">
                  <wp:posOffset>1299845</wp:posOffset>
                </wp:positionH>
                <wp:positionV relativeFrom="paragraph">
                  <wp:posOffset>45085</wp:posOffset>
                </wp:positionV>
                <wp:extent cx="29210" cy="1190625"/>
                <wp:effectExtent l="0" t="0" r="27940" b="28575"/>
                <wp:wrapNone/>
                <wp:docPr id="9" name="Grupa 9"/>
                <wp:cNvGraphicFramePr/>
                <a:graphic xmlns:a="http://schemas.openxmlformats.org/drawingml/2006/main">
                  <a:graphicData uri="http://schemas.microsoft.com/office/word/2010/wordprocessingGroup">
                    <wpg:wgp>
                      <wpg:cNvGrpSpPr/>
                      <wpg:grpSpPr bwMode="auto">
                        <a:xfrm>
                          <a:off x="0" y="0"/>
                          <a:ext cx="29210" cy="1190625"/>
                          <a:chOff x="0" y="0"/>
                          <a:chExt cx="46" cy="1875"/>
                        </a:xfrm>
                      </wpg:grpSpPr>
                      <wps:wsp>
                        <wps:cNvPr id="21" name="Freeform 22"/>
                        <wps:cNvSpPr>
                          <a:spLocks/>
                        </wps:cNvSpPr>
                        <wps:spPr bwMode="auto">
                          <a:xfrm>
                            <a:off x="0" y="0"/>
                            <a:ext cx="1" cy="210"/>
                          </a:xfrm>
                          <a:custGeom>
                            <a:avLst/>
                            <a:gdLst>
                              <a:gd name="T0" fmla="*/ 0 w 1"/>
                              <a:gd name="T1" fmla="*/ 0 h 210"/>
                              <a:gd name="T2" fmla="*/ 0 w 1"/>
                              <a:gd name="T3" fmla="*/ 210 h 210"/>
                            </a:gdLst>
                            <a:ahLst/>
                            <a:cxnLst>
                              <a:cxn ang="0">
                                <a:pos x="T0" y="T1"/>
                              </a:cxn>
                              <a:cxn ang="0">
                                <a:pos x="T2" y="T3"/>
                              </a:cxn>
                            </a:cxnLst>
                            <a:rect l="0" t="0" r="r" b="b"/>
                            <a:pathLst>
                              <a:path w="1" h="210">
                                <a:moveTo>
                                  <a:pt x="0" y="0"/>
                                </a:moveTo>
                                <a:lnTo>
                                  <a:pt x="0" y="2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3"/>
                        <wps:cNvSpPr>
                          <a:spLocks/>
                        </wps:cNvSpPr>
                        <wps:spPr bwMode="auto">
                          <a:xfrm>
                            <a:off x="15" y="615"/>
                            <a:ext cx="1" cy="18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30" y="1125"/>
                            <a:ext cx="1" cy="180"/>
                          </a:xfrm>
                          <a:custGeom>
                            <a:avLst/>
                            <a:gdLst>
                              <a:gd name="T0" fmla="*/ 0 w 1"/>
                              <a:gd name="T1" fmla="*/ 0 h 180"/>
                              <a:gd name="T2" fmla="*/ 0 w 1"/>
                              <a:gd name="T3" fmla="*/ 180 h 180"/>
                            </a:gdLst>
                            <a:ahLst/>
                            <a:cxnLst>
                              <a:cxn ang="0">
                                <a:pos x="T0" y="T1"/>
                              </a:cxn>
                              <a:cxn ang="0">
                                <a:pos x="T2" y="T3"/>
                              </a:cxn>
                            </a:cxnLst>
                            <a:rect l="0" t="0" r="r" b="b"/>
                            <a:pathLst>
                              <a:path w="1" h="180">
                                <a:moveTo>
                                  <a:pt x="0" y="0"/>
                                </a:move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45" y="1680"/>
                            <a:ext cx="1" cy="195"/>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a 9" o:spid="_x0000_s1026" style="position:absolute;margin-left:102.35pt;margin-top:3.55pt;width:2.3pt;height:93.75pt;z-index:251673600" coordsize="46,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" o:allowincell="f">
                <v:shape id="Freeform 22" o:spid="_x0000_s1027" style="position:absolute;width:1;height:210;visibility:visible;mso-wrap-style:square;v-text-anchor:top" coordsize="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IMcUA&#10;AADbAAAADwAAAGRycy9kb3ducmV2LnhtbESPQWvCQBSE7wX/w/KE3ppNLBSNrqEIBemlaAV7fM0+&#10;kzTZtzG7TaK/vlsQPA4z8w2zykbTiJ46V1lWkEQxCOLc6ooLBYfPt6c5COeRNTaWScGFHGTrycMK&#10;U20H3lG/94UIEHYpKii9b1MpXV6SQRfZljh4J9sZ9EF2hdQdDgFuGjmL4xdpsOKwUGJLm5Lyev9r&#10;FPzEz4ftkJ/fv6+LRF7rivuPr6NSj9PxdQnC0+jv4Vt7qxXMEv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QgxxQAAANsAAAAPAAAAAAAAAAAAAAAAAJgCAABkcnMv&#10;ZG93bnJldi54bWxQSwUGAAAAAAQABAD1AAAAigMAAAAA&#10;" path="m,l,210e" filled="f">
                  <v:path arrowok="t" o:connecttype="custom" o:connectlocs="0,0;0,210" o:connectangles="0,0"/>
                </v:shape>
                <v:shape id="Freeform 23" o:spid="_x0000_s1028" style="position:absolute;left:15;top:615;width:1;height:18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FQ8UA&#10;AADbAAAADwAAAGRycy9kb3ducmV2LnhtbESPT4vCMBTE7wt+h/AEL4um9lCWapRFEAS9rH8O3h7N&#10;27a7yUttYlu//UYQ9jjMzG+Y5XqwRnTU+tqxgvksAUFcOF1zqeB82k4/QPiArNE4JgUP8rBejd6W&#10;mGvX8xd1x1CKCGGfo4IqhCaX0hcVWfQz1xBH79u1FkOUbSl1i32EWyPTJMmkxZrjQoUNbSoqfo93&#10;qyB7727Xi/vZnR/7pM82h/nJXI1Sk/HwuQARaAj/4Vd7pxWkKT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IVDxQAAANsAAAAPAAAAAAAAAAAAAAAAAJgCAABkcnMv&#10;ZG93bnJldi54bWxQSwUGAAAAAAQABAD1AAAAigMAAAAA&#10;" path="m,l,180e" filled="f">
                  <v:path arrowok="t" o:connecttype="custom" o:connectlocs="0,0;0,180" o:connectangles="0,0"/>
                </v:shape>
                <v:shape id="Freeform 24" o:spid="_x0000_s1029" style="position:absolute;left:30;top:1125;width:1;height:18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g2MYA&#10;AADbAAAADwAAAGRycy9kb3ducmV2LnhtbESPQWvCQBSE74L/YXlCL9JstBBK6kaKIAjtpZoevD2y&#10;zyR2923MbpP477uFQo/DzHzDbLaTNWKg3reOFaySFARx5XTLtYLytH98BuEDskbjmBTcycO2mM82&#10;mGs38gcNx1CLCGGfo4ImhC6X0lcNWfSJ64ijd3G9xRBlX0vd4xjh1sh1mmbSYstxocGOdg1VX8dv&#10;qyBbDrfzp7seyvtbOma799XJnI1SD4vp9QVEoCn8h//aB61g/QS/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g2MYAAADbAAAADwAAAAAAAAAAAAAAAACYAgAAZHJz&#10;L2Rvd25yZXYueG1sUEsFBgAAAAAEAAQA9QAAAIsDAAAAAA==&#10;" path="m,l,180e" filled="f">
                  <v:path arrowok="t" o:connecttype="custom" o:connectlocs="0,0;0,180" o:connectangles="0,0"/>
                </v:shape>
                <v:shape id="Freeform 25" o:spid="_x0000_s1030" style="position:absolute;left:45;top:1680;width:1;height:195;visibility:visible;mso-wrap-style:square;v-text-anchor:top" coordsize="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u/8QA&#10;AADbAAAADwAAAGRycy9kb3ducmV2LnhtbESPQWvCQBSE7wX/w/IEb3WjRKmpm2CFor21th56e2Sf&#10;STD7NuyuMf77riD0OMzMN8y6GEwrenK+saxgNk1AEJdWN1wp+Pl+f34B4QOyxtYyKbiRhyIfPa0x&#10;0/bKX9QfQiUihH2GCuoQukxKX9Zk0E9tRxy9k3UGQ5SuktrhNcJNK+dJspQGG44LNXa0rak8Hy5G&#10;AW/T1i/3b4vdgKvPo7v8pn36odRkPGxeQQQawn/40d5rBfMU7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bv/EAAAA2wAAAA8AAAAAAAAAAAAAAAAAmAIAAGRycy9k&#10;b3ducmV2LnhtbFBLBQYAAAAABAAEAPUAAACJAwAAAAA=&#10;" path="m,l,195e" filled="f">
                  <v:path arrowok="t" o:connecttype="custom" o:connectlocs="0,0;0,195" o:connectangles="0,0"/>
                </v:shape>
              </v:group>
            </w:pict>
          </mc:Fallback>
        </mc:AlternateContent>
      </w:r>
    </w:p>
    <w:p w:rsidR="00881945" w:rsidRDefault="00881945" w:rsidP="00881945">
      <w:pPr>
        <w:spacing w:after="0" w:line="240" w:lineRule="auto"/>
        <w:rPr>
          <w:rFonts w:ascii="Times New Roman" w:eastAsia="Times New Roman" w:hAnsi="Times New Roman"/>
          <w:sz w:val="24"/>
          <w:szCs w:val="20"/>
          <w:lang w:val="en-US" w:eastAsia="pl-PL"/>
        </w:rPr>
      </w:pPr>
      <w:r>
        <w:rPr>
          <w:rFonts w:ascii="Times New Roman" w:eastAsia="Times New Roman" w:hAnsi="Times New Roman"/>
          <w:sz w:val="24"/>
          <w:szCs w:val="20"/>
          <w:lang w:val="en-US" w:eastAsia="pl-PL"/>
        </w:rPr>
        <w:t xml:space="preserve">         CHNH</w:t>
      </w:r>
      <w:r>
        <w:rPr>
          <w:rFonts w:ascii="Times New Roman" w:eastAsia="Times New Roman" w:hAnsi="Times New Roman"/>
          <w:sz w:val="24"/>
          <w:szCs w:val="20"/>
          <w:vertAlign w:val="subscript"/>
          <w:lang w:val="en-US" w:eastAsia="pl-PL"/>
        </w:rPr>
        <w:t>2</w:t>
      </w:r>
      <w:r>
        <w:rPr>
          <w:rFonts w:ascii="Times New Roman" w:eastAsia="Times New Roman" w:hAnsi="Times New Roman"/>
          <w:sz w:val="24"/>
          <w:szCs w:val="20"/>
          <w:lang w:val="en-US" w:eastAsia="pl-PL"/>
        </w:rPr>
        <w:t xml:space="preserve">           C=O                                             CHNH</w:t>
      </w:r>
      <w:r>
        <w:rPr>
          <w:rFonts w:ascii="Times New Roman" w:eastAsia="Times New Roman" w:hAnsi="Times New Roman"/>
          <w:sz w:val="24"/>
          <w:szCs w:val="20"/>
          <w:vertAlign w:val="subscript"/>
          <w:lang w:val="en-US" w:eastAsia="pl-PL"/>
        </w:rPr>
        <w:t>2</w:t>
      </w:r>
    </w:p>
    <w:p w:rsidR="00881945" w:rsidRDefault="00881945" w:rsidP="00881945">
      <w:pPr>
        <w:spacing w:after="0" w:line="240" w:lineRule="auto"/>
        <w:rPr>
          <w:rFonts w:ascii="Times New Roman" w:eastAsia="Times New Roman" w:hAnsi="Times New Roman"/>
          <w:sz w:val="24"/>
          <w:szCs w:val="20"/>
          <w:lang w:val="en-US" w:eastAsia="pl-PL"/>
        </w:rPr>
      </w:pPr>
      <w:r>
        <w:rPr>
          <w:rFonts w:ascii="Times New Roman" w:eastAsia="Times New Roman" w:hAnsi="Times New Roman"/>
          <w:sz w:val="24"/>
          <w:szCs w:val="20"/>
          <w:lang w:val="en-US" w:eastAsia="pl-PL"/>
        </w:rPr>
        <w:t xml:space="preserve"> </w:t>
      </w:r>
    </w:p>
    <w:p w:rsidR="00881945" w:rsidRDefault="00881945" w:rsidP="00881945">
      <w:pPr>
        <w:spacing w:after="0" w:line="240" w:lineRule="auto"/>
        <w:rPr>
          <w:rFonts w:ascii="Times New Roman" w:eastAsia="Times New Roman" w:hAnsi="Times New Roman"/>
          <w:sz w:val="24"/>
          <w:szCs w:val="20"/>
          <w:lang w:eastAsia="pl-PL"/>
        </w:rPr>
      </w:pPr>
      <w:r>
        <w:rPr>
          <w:rFonts w:asciiTheme="minorHAnsi" w:eastAsiaTheme="minorHAnsi" w:hAnsiTheme="minorHAnsi" w:cstheme="minorBidi"/>
          <w:noProof/>
          <w:lang w:eastAsia="pl-PL"/>
        </w:rPr>
        <mc:AlternateContent>
          <mc:Choice Requires="wps">
            <w:drawing>
              <wp:anchor distT="0" distB="0" distL="114300" distR="114300" simplePos="0" relativeHeight="251674624" behindDoc="0" locked="0" layoutInCell="0" allowOverlap="1">
                <wp:simplePos x="0" y="0"/>
                <wp:positionH relativeFrom="column">
                  <wp:posOffset>2488565</wp:posOffset>
                </wp:positionH>
                <wp:positionV relativeFrom="paragraph">
                  <wp:posOffset>159385</wp:posOffset>
                </wp:positionV>
                <wp:extent cx="628650" cy="0"/>
                <wp:effectExtent l="38100" t="76200" r="0" b="95250"/>
                <wp:wrapNone/>
                <wp:docPr id="8" name="Dowolny kształ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0"/>
                        </a:xfrm>
                        <a:custGeom>
                          <a:avLst/>
                          <a:gdLst>
                            <a:gd name="T0" fmla="*/ 0 w 990"/>
                            <a:gd name="T1" fmla="*/ 0 h 1"/>
                            <a:gd name="T2" fmla="*/ 990 w 990"/>
                            <a:gd name="T3" fmla="*/ 0 h 1"/>
                          </a:gdLst>
                          <a:ahLst/>
                          <a:cxnLst>
                            <a:cxn ang="0">
                              <a:pos x="T0" y="T1"/>
                            </a:cxn>
                            <a:cxn ang="0">
                              <a:pos x="T2" y="T3"/>
                            </a:cxn>
                          </a:cxnLst>
                          <a:rect l="0" t="0" r="r" b="b"/>
                          <a:pathLst>
                            <a:path w="990" h="1">
                              <a:moveTo>
                                <a:pt x="0" y="0"/>
                              </a:moveTo>
                              <a:lnTo>
                                <a:pt x="990" y="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8" o:spid="_x0000_s1026" style="position:absolute;margin-left:195.95pt;margin-top:12.55pt;width:49.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" o:allowincell="f" path="m,l990,e" filled="f">
                <v:stroke startarrow="block"/>
                <v:path arrowok="t" o:connecttype="custom" o:connectlocs="0,0;628650,0" o:connectangles="0,0"/>
              </v:shape>
            </w:pict>
          </mc:Fallback>
        </mc:AlternateContent>
      </w:r>
      <w:r>
        <w:rPr>
          <w:rFonts w:asciiTheme="minorHAnsi" w:eastAsiaTheme="minorHAnsi" w:hAnsiTheme="minorHAnsi" w:cstheme="minorBidi"/>
          <w:noProof/>
          <w:lang w:eastAsia="pl-PL"/>
        </w:rPr>
        <mc:AlternateContent>
          <mc:Choice Requires="wps">
            <w:drawing>
              <wp:anchor distT="0" distB="0" distL="114300" distR="114300" simplePos="0" relativeHeight="251675648" behindDoc="0" locked="0" layoutInCell="0" allowOverlap="1">
                <wp:simplePos x="0" y="0"/>
                <wp:positionH relativeFrom="column">
                  <wp:posOffset>2488565</wp:posOffset>
                </wp:positionH>
                <wp:positionV relativeFrom="paragraph">
                  <wp:posOffset>67945</wp:posOffset>
                </wp:positionV>
                <wp:extent cx="628650" cy="0"/>
                <wp:effectExtent l="0" t="76200" r="19050" b="95250"/>
                <wp:wrapNone/>
                <wp:docPr id="7" name="Dowolny kształ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0"/>
                        </a:xfrm>
                        <a:custGeom>
                          <a:avLst/>
                          <a:gdLst>
                            <a:gd name="T0" fmla="*/ 0 w 990"/>
                            <a:gd name="T1" fmla="*/ 0 h 1"/>
                            <a:gd name="T2" fmla="*/ 990 w 990"/>
                            <a:gd name="T3" fmla="*/ 0 h 1"/>
                          </a:gdLst>
                          <a:ahLst/>
                          <a:cxnLst>
                            <a:cxn ang="0">
                              <a:pos x="T0" y="T1"/>
                            </a:cxn>
                            <a:cxn ang="0">
                              <a:pos x="T2" y="T3"/>
                            </a:cxn>
                          </a:cxnLst>
                          <a:rect l="0" t="0" r="r" b="b"/>
                          <a:pathLst>
                            <a:path w="990" h="1">
                              <a:moveTo>
                                <a:pt x="0" y="0"/>
                              </a:moveTo>
                              <a:lnTo>
                                <a:pt x="99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olny kształt 7" o:spid="_x0000_s1026" style="position:absolute;margin-left:195.95pt;margin-top:5.35pt;width:49.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" o:allowincell="f" path="m,l990,e" filled="f">
                <v:stroke endarrow="block"/>
                <v:path arrowok="t" o:connecttype="custom" o:connectlocs="0,0;628650,0" o:connectangles="0,0"/>
              </v:shape>
            </w:pict>
          </mc:Fallback>
        </mc:AlternateContent>
      </w:r>
      <w:r w:rsidRPr="00881945">
        <w:rPr>
          <w:rFonts w:ascii="Times New Roman" w:eastAsia="Times New Roman" w:hAnsi="Times New Roman"/>
          <w:sz w:val="24"/>
          <w:szCs w:val="20"/>
          <w:lang w:eastAsia="pl-PL"/>
        </w:rPr>
        <w:t xml:space="preserve">         </w:t>
      </w:r>
      <w:r>
        <w:rPr>
          <w:rFonts w:ascii="Times New Roman" w:eastAsia="Times New Roman" w:hAnsi="Times New Roman"/>
          <w:sz w:val="24"/>
          <w:szCs w:val="20"/>
          <w:lang w:eastAsia="pl-PL"/>
        </w:rPr>
        <w:t>CH</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       CH</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   NADPH                      CH</w:t>
      </w:r>
      <w:r>
        <w:rPr>
          <w:rFonts w:ascii="Times New Roman" w:eastAsia="Times New Roman" w:hAnsi="Times New Roman"/>
          <w:sz w:val="24"/>
          <w:szCs w:val="20"/>
          <w:vertAlign w:val="subscript"/>
          <w:lang w:eastAsia="pl-PL"/>
        </w:rPr>
        <w:t xml:space="preserve">2           </w:t>
      </w:r>
      <w:r>
        <w:rPr>
          <w:rFonts w:ascii="Times New Roman" w:eastAsia="Times New Roman" w:hAnsi="Times New Roman"/>
          <w:sz w:val="24"/>
          <w:szCs w:val="20"/>
          <w:lang w:eastAsia="pl-PL"/>
        </w:rPr>
        <w:t>+    NADP</w:t>
      </w:r>
      <w:r>
        <w:rPr>
          <w:rFonts w:ascii="Times New Roman" w:eastAsia="Times New Roman" w:hAnsi="Times New Roman"/>
          <w:position w:val="6"/>
          <w:sz w:val="24"/>
          <w:szCs w:val="20"/>
          <w:vertAlign w:val="superscript"/>
          <w:lang w:eastAsia="pl-PL"/>
        </w:rPr>
        <w:t>+</w:t>
      </w:r>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r>
        <w:rPr>
          <w:rFonts w:ascii="Times New Roman" w:eastAsia="Times New Roman" w:hAnsi="Times New Roman"/>
          <w:sz w:val="24"/>
          <w:szCs w:val="20"/>
          <w:lang w:eastAsia="pl-PL"/>
        </w:rPr>
        <w:t xml:space="preserve">         CH</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w:t>
      </w:r>
      <w:proofErr w:type="spellStart"/>
      <w:r>
        <w:rPr>
          <w:rFonts w:ascii="Times New Roman" w:eastAsia="Times New Roman" w:hAnsi="Times New Roman"/>
          <w:sz w:val="24"/>
          <w:szCs w:val="20"/>
          <w:lang w:eastAsia="pl-PL"/>
        </w:rPr>
        <w:t>CH</w:t>
      </w:r>
      <w:r>
        <w:rPr>
          <w:rFonts w:ascii="Times New Roman" w:eastAsia="Times New Roman" w:hAnsi="Times New Roman"/>
          <w:sz w:val="24"/>
          <w:szCs w:val="20"/>
          <w:vertAlign w:val="subscript"/>
          <w:lang w:eastAsia="pl-PL"/>
        </w:rPr>
        <w:t>2</w:t>
      </w:r>
      <w:proofErr w:type="spellEnd"/>
      <w:r>
        <w:rPr>
          <w:rFonts w:ascii="Times New Roman" w:eastAsia="Times New Roman" w:hAnsi="Times New Roman"/>
          <w:sz w:val="24"/>
          <w:szCs w:val="20"/>
          <w:lang w:eastAsia="pl-PL"/>
        </w:rPr>
        <w:t xml:space="preserve">                                              </w:t>
      </w:r>
      <w:proofErr w:type="spellStart"/>
      <w:r>
        <w:rPr>
          <w:rFonts w:ascii="Times New Roman" w:eastAsia="Times New Roman" w:hAnsi="Times New Roman"/>
          <w:sz w:val="24"/>
          <w:szCs w:val="20"/>
          <w:lang w:eastAsia="pl-PL"/>
        </w:rPr>
        <w:t>CH</w:t>
      </w:r>
      <w:r>
        <w:rPr>
          <w:rFonts w:ascii="Times New Roman" w:eastAsia="Times New Roman" w:hAnsi="Times New Roman"/>
          <w:sz w:val="24"/>
          <w:szCs w:val="20"/>
          <w:vertAlign w:val="subscript"/>
          <w:lang w:eastAsia="pl-PL"/>
        </w:rPr>
        <w:t>2</w:t>
      </w:r>
      <w:proofErr w:type="spellEnd"/>
    </w:p>
    <w:p w:rsidR="00881945" w:rsidRDefault="00881945" w:rsidP="00881945">
      <w:pPr>
        <w:spacing w:after="0" w:line="240" w:lineRule="auto"/>
        <w:rPr>
          <w:rFonts w:ascii="Times New Roman" w:eastAsia="Times New Roman" w:hAnsi="Times New Roman"/>
          <w:sz w:val="24"/>
          <w:szCs w:val="20"/>
          <w:lang w:eastAsia="pl-PL"/>
        </w:rPr>
      </w:pPr>
    </w:p>
    <w:p w:rsidR="00881945" w:rsidRDefault="00881945" w:rsidP="00881945">
      <w:pPr>
        <w:spacing w:after="0" w:line="240" w:lineRule="auto"/>
        <w:rPr>
          <w:rFonts w:ascii="Times New Roman" w:eastAsia="Times New Roman" w:hAnsi="Times New Roman"/>
          <w:sz w:val="24"/>
          <w:szCs w:val="20"/>
          <w:lang w:eastAsia="pl-PL"/>
        </w:rPr>
      </w:pPr>
      <w:r>
        <w:rPr>
          <w:rFonts w:ascii="Times New Roman" w:eastAsia="Times New Roman" w:hAnsi="Times New Roman"/>
          <w:sz w:val="24"/>
          <w:szCs w:val="20"/>
          <w:lang w:eastAsia="pl-PL"/>
        </w:rPr>
        <w:t xml:space="preserve">   O = C   NH</w:t>
      </w:r>
      <w:r>
        <w:rPr>
          <w:rFonts w:ascii="Times New Roman" w:eastAsia="Times New Roman" w:hAnsi="Times New Roman"/>
          <w:sz w:val="24"/>
          <w:szCs w:val="20"/>
          <w:vertAlign w:val="subscript"/>
          <w:lang w:eastAsia="pl-PL"/>
        </w:rPr>
        <w:t>2</w:t>
      </w:r>
      <w:r>
        <w:rPr>
          <w:rFonts w:ascii="Times New Roman" w:eastAsia="Times New Roman" w:hAnsi="Times New Roman"/>
          <w:sz w:val="24"/>
          <w:szCs w:val="20"/>
          <w:lang w:eastAsia="pl-PL"/>
        </w:rPr>
        <w:t xml:space="preserve">           COOH                                         </w:t>
      </w:r>
      <w:proofErr w:type="spellStart"/>
      <w:r>
        <w:rPr>
          <w:rFonts w:ascii="Times New Roman" w:eastAsia="Times New Roman" w:hAnsi="Times New Roman"/>
          <w:sz w:val="24"/>
          <w:szCs w:val="20"/>
          <w:lang w:eastAsia="pl-PL"/>
        </w:rPr>
        <w:t>COOH</w:t>
      </w:r>
      <w:proofErr w:type="spellEnd"/>
    </w:p>
    <w:p w:rsidR="00881945" w:rsidRDefault="00881945" w:rsidP="00881945">
      <w:pPr>
        <w:spacing w:after="0" w:line="360" w:lineRule="auto"/>
        <w:jc w:val="both"/>
        <w:rPr>
          <w:rFonts w:ascii="Times New Roman" w:eastAsia="Times New Roman" w:hAnsi="Times New Roman"/>
          <w:snapToGrid w:val="0"/>
          <w:color w:val="000000"/>
          <w:sz w:val="24"/>
          <w:szCs w:val="20"/>
          <w:lang w:eastAsia="pl-PL"/>
        </w:rPr>
      </w:pPr>
    </w:p>
    <w:p w:rsidR="00881945" w:rsidRDefault="00881945" w:rsidP="00881945">
      <w:pPr>
        <w:spacing w:after="0" w:line="360" w:lineRule="auto"/>
        <w:jc w:val="both"/>
        <w:rPr>
          <w:rFonts w:ascii="Times New Roman" w:eastAsia="Times New Roman" w:hAnsi="Times New Roman"/>
          <w:snapToGrid w:val="0"/>
          <w:color w:val="000000"/>
          <w:sz w:val="24"/>
          <w:szCs w:val="20"/>
          <w:lang w:eastAsia="pl-PL"/>
        </w:rPr>
      </w:pPr>
      <w:r>
        <w:rPr>
          <w:rFonts w:ascii="Times New Roman" w:eastAsia="Times New Roman" w:hAnsi="Times New Roman"/>
          <w:snapToGrid w:val="0"/>
          <w:color w:val="000000"/>
          <w:sz w:val="24"/>
          <w:szCs w:val="20"/>
          <w:lang w:eastAsia="pl-PL"/>
        </w:rPr>
        <w:t xml:space="preserve">   glutamina         2- </w:t>
      </w:r>
      <w:proofErr w:type="spellStart"/>
      <w:r>
        <w:rPr>
          <w:rFonts w:ascii="Times New Roman" w:eastAsia="Times New Roman" w:hAnsi="Times New Roman"/>
          <w:snapToGrid w:val="0"/>
          <w:color w:val="000000"/>
          <w:sz w:val="24"/>
          <w:szCs w:val="20"/>
          <w:lang w:eastAsia="pl-PL"/>
        </w:rPr>
        <w:t>oksoglutaran</w:t>
      </w:r>
      <w:proofErr w:type="spellEnd"/>
      <w:r>
        <w:rPr>
          <w:rFonts w:ascii="Times New Roman" w:eastAsia="Times New Roman" w:hAnsi="Times New Roman"/>
          <w:snapToGrid w:val="0"/>
          <w:color w:val="000000"/>
          <w:sz w:val="24"/>
          <w:szCs w:val="20"/>
          <w:lang w:eastAsia="pl-PL"/>
        </w:rPr>
        <w:t xml:space="preserve">                                glutaminian          </w:t>
      </w:r>
    </w:p>
    <w:p w:rsidR="00881945" w:rsidRDefault="00881945" w:rsidP="00881945">
      <w:pPr>
        <w:spacing w:after="0" w:line="360" w:lineRule="auto"/>
        <w:jc w:val="both"/>
        <w:rPr>
          <w:rFonts w:ascii="Times New Roman" w:eastAsia="Times New Roman" w:hAnsi="Times New Roman"/>
          <w:snapToGrid w:val="0"/>
          <w:color w:val="000000"/>
          <w:sz w:val="26"/>
          <w:szCs w:val="20"/>
          <w:lang w:eastAsia="pl-PL"/>
        </w:rPr>
      </w:pPr>
    </w:p>
    <w:p w:rsidR="00881945" w:rsidRDefault="00881945" w:rsidP="00881945">
      <w:pPr>
        <w:spacing w:after="0" w:line="360" w:lineRule="auto"/>
        <w:jc w:val="both"/>
        <w:rPr>
          <w:rFonts w:ascii="Times New Roman" w:eastAsia="Times New Roman" w:hAnsi="Times New Roman"/>
          <w:snapToGrid w:val="0"/>
          <w:color w:val="000000"/>
          <w:sz w:val="24"/>
          <w:szCs w:val="20"/>
          <w:lang w:eastAsia="pl-PL"/>
        </w:rPr>
      </w:pPr>
      <w:r>
        <w:rPr>
          <w:rFonts w:ascii="Times New Roman" w:eastAsia="Times New Roman" w:hAnsi="Times New Roman"/>
          <w:snapToGrid w:val="0"/>
          <w:sz w:val="24"/>
          <w:szCs w:val="20"/>
          <w:lang w:eastAsia="pl-PL"/>
        </w:rPr>
        <w:t xml:space="preserve">Dzięki tym procesom możliwe jest </w:t>
      </w:r>
      <w:r>
        <w:rPr>
          <w:rFonts w:ascii="Times New Roman" w:eastAsia="Times New Roman" w:hAnsi="Times New Roman"/>
          <w:snapToGrid w:val="0"/>
          <w:color w:val="000000"/>
          <w:sz w:val="24"/>
          <w:szCs w:val="20"/>
          <w:lang w:eastAsia="pl-PL"/>
        </w:rPr>
        <w:t>przyswojenie minimum 90% jonów amonowych. Grupa NH</w:t>
      </w:r>
      <w:r>
        <w:rPr>
          <w:rFonts w:ascii="Times New Roman" w:eastAsia="Times New Roman" w:hAnsi="Times New Roman"/>
          <w:snapToGrid w:val="0"/>
          <w:color w:val="000000"/>
          <w:sz w:val="24"/>
          <w:szCs w:val="20"/>
          <w:vertAlign w:val="subscript"/>
          <w:lang w:eastAsia="pl-PL"/>
        </w:rPr>
        <w:t>2</w:t>
      </w:r>
      <w:r>
        <w:rPr>
          <w:rFonts w:ascii="Times New Roman" w:eastAsia="Times New Roman" w:hAnsi="Times New Roman"/>
          <w:snapToGrid w:val="0"/>
          <w:color w:val="000000"/>
          <w:sz w:val="24"/>
          <w:szCs w:val="20"/>
          <w:lang w:eastAsia="pl-PL"/>
        </w:rPr>
        <w:t xml:space="preserve"> kwasu glutaminowego może zostać przeniesiona w reakcjach </w:t>
      </w:r>
      <w:proofErr w:type="spellStart"/>
      <w:r>
        <w:rPr>
          <w:rFonts w:ascii="Times New Roman" w:eastAsia="Times New Roman" w:hAnsi="Times New Roman"/>
          <w:snapToGrid w:val="0"/>
          <w:color w:val="000000"/>
          <w:sz w:val="24"/>
          <w:szCs w:val="20"/>
          <w:lang w:eastAsia="pl-PL"/>
        </w:rPr>
        <w:t>transaminacji</w:t>
      </w:r>
      <w:proofErr w:type="spellEnd"/>
      <w:r>
        <w:rPr>
          <w:rFonts w:ascii="Times New Roman" w:eastAsia="Times New Roman" w:hAnsi="Times New Roman"/>
          <w:snapToGrid w:val="0"/>
          <w:color w:val="000000"/>
          <w:sz w:val="24"/>
          <w:szCs w:val="20"/>
          <w:lang w:eastAsia="pl-PL"/>
        </w:rPr>
        <w:t xml:space="preserve"> na inne 2-oksokwasy wytwarzane w glikolizie i w cyklu kwasów </w:t>
      </w:r>
      <w:proofErr w:type="spellStart"/>
      <w:r>
        <w:rPr>
          <w:rFonts w:ascii="Times New Roman" w:eastAsia="Times New Roman" w:hAnsi="Times New Roman"/>
          <w:snapToGrid w:val="0"/>
          <w:color w:val="000000"/>
          <w:sz w:val="24"/>
          <w:szCs w:val="20"/>
          <w:lang w:eastAsia="pl-PL"/>
        </w:rPr>
        <w:t>trikarboksylowych</w:t>
      </w:r>
      <w:proofErr w:type="spellEnd"/>
      <w:r>
        <w:rPr>
          <w:rFonts w:ascii="Times New Roman" w:eastAsia="Times New Roman" w:hAnsi="Times New Roman"/>
          <w:snapToGrid w:val="0"/>
          <w:color w:val="000000"/>
          <w:sz w:val="24"/>
          <w:szCs w:val="20"/>
          <w:lang w:eastAsia="pl-PL"/>
        </w:rPr>
        <w:t xml:space="preserve">, a z powstałych aminokwasów dokonuje się synteza innych </w:t>
      </w:r>
      <w:r>
        <w:rPr>
          <w:rFonts w:ascii="Times New Roman" w:eastAsia="Times New Roman" w:hAnsi="Times New Roman"/>
          <w:sz w:val="24"/>
          <w:szCs w:val="20"/>
          <w:lang w:eastAsia="pl-PL"/>
        </w:rPr>
        <w:t xml:space="preserve">(Williams i Miller, 2001; Szymańska, 2012). </w:t>
      </w:r>
    </w:p>
    <w:p w:rsidR="00881945" w:rsidRDefault="00881945" w:rsidP="00881945">
      <w:pPr>
        <w:spacing w:after="0" w:line="360" w:lineRule="auto"/>
        <w:jc w:val="both"/>
        <w:rPr>
          <w:rFonts w:ascii="Times New Roman" w:eastAsiaTheme="minorHAnsi" w:hAnsi="Times New Roman"/>
          <w:sz w:val="24"/>
          <w:szCs w:val="24"/>
        </w:rPr>
      </w:pPr>
    </w:p>
    <w:p w:rsidR="00881945" w:rsidRDefault="00881945" w:rsidP="00881945">
      <w:pPr>
        <w:spacing w:after="0" w:line="360" w:lineRule="auto"/>
        <w:ind w:firstLine="708"/>
        <w:jc w:val="both"/>
        <w:rPr>
          <w:rFonts w:ascii="Times New Roman" w:hAnsi="Times New Roman"/>
          <w:sz w:val="24"/>
          <w:szCs w:val="24"/>
        </w:rPr>
      </w:pPr>
      <w:r>
        <w:rPr>
          <w:rFonts w:ascii="Times New Roman" w:hAnsi="Times New Roman"/>
          <w:sz w:val="24"/>
          <w:szCs w:val="24"/>
        </w:rPr>
        <w:t>Zgodnie z tradycyjnym poglądem fizjologów, rośliny mogą pozyskiwać azot w formie nieorganicznej pod postacią jonów amonowych i azotanowych. Zarówno białka transporterów</w:t>
      </w:r>
    </w:p>
    <w:p w:rsidR="00881945" w:rsidRDefault="00881945" w:rsidP="00881945">
      <w:pPr>
        <w:spacing w:after="0" w:line="360" w:lineRule="auto"/>
        <w:jc w:val="both"/>
        <w:rPr>
          <w:rFonts w:ascii="Times New Roman" w:hAnsi="Times New Roman"/>
          <w:sz w:val="24"/>
          <w:szCs w:val="24"/>
        </w:rPr>
      </w:pPr>
      <w:r>
        <w:rPr>
          <w:rFonts w:ascii="Times New Roman" w:hAnsi="Times New Roman"/>
          <w:sz w:val="24"/>
          <w:szCs w:val="24"/>
        </w:rPr>
        <w:t xml:space="preserve">tych jonów, jak i regulacja ekspresji odpowiednich genów została już w pewnym stopniu poznana i zrozumiana. Wiadomo także, że symbioza z bakteriami, jak i z grzybami </w:t>
      </w:r>
      <w:proofErr w:type="spellStart"/>
      <w:r>
        <w:rPr>
          <w:rFonts w:ascii="Times New Roman" w:hAnsi="Times New Roman"/>
          <w:sz w:val="24"/>
          <w:szCs w:val="24"/>
        </w:rPr>
        <w:t>mikoryzowymi</w:t>
      </w:r>
      <w:proofErr w:type="spellEnd"/>
      <w:r>
        <w:rPr>
          <w:rFonts w:ascii="Times New Roman" w:hAnsi="Times New Roman"/>
          <w:sz w:val="24"/>
          <w:szCs w:val="24"/>
        </w:rPr>
        <w:t xml:space="preserve"> może potencjalnie w sposób znaczący wspomóc budżet azotowy rośliny. Dodatkowo, takie przystosowania anatomiczne jak pułapki na owady u owadożernych, </w:t>
      </w:r>
      <w:proofErr w:type="spellStart"/>
      <w:r>
        <w:rPr>
          <w:rFonts w:ascii="Times New Roman" w:hAnsi="Times New Roman"/>
          <w:i/>
          <w:sz w:val="24"/>
          <w:szCs w:val="24"/>
        </w:rPr>
        <w:t>proteoid</w:t>
      </w:r>
      <w:proofErr w:type="spellEnd"/>
      <w:r>
        <w:rPr>
          <w:rFonts w:ascii="Times New Roman" w:hAnsi="Times New Roman"/>
          <w:i/>
          <w:sz w:val="24"/>
          <w:szCs w:val="24"/>
        </w:rPr>
        <w:t xml:space="preserve"> </w:t>
      </w:r>
      <w:proofErr w:type="spellStart"/>
      <w:r>
        <w:rPr>
          <w:rFonts w:ascii="Times New Roman" w:hAnsi="Times New Roman"/>
          <w:i/>
          <w:sz w:val="24"/>
          <w:szCs w:val="24"/>
        </w:rPr>
        <w:t>roots</w:t>
      </w:r>
      <w:proofErr w:type="spellEnd"/>
      <w:r>
        <w:rPr>
          <w:rFonts w:ascii="Times New Roman" w:hAnsi="Times New Roman"/>
          <w:sz w:val="24"/>
          <w:szCs w:val="24"/>
        </w:rPr>
        <w:t xml:space="preserve"> (zwiększające powierzchnię pobierania korzeni), jak i komórki </w:t>
      </w:r>
      <w:proofErr w:type="spellStart"/>
      <w:r>
        <w:rPr>
          <w:rFonts w:ascii="Times New Roman" w:hAnsi="Times New Roman"/>
          <w:i/>
          <w:sz w:val="24"/>
          <w:szCs w:val="24"/>
        </w:rPr>
        <w:t>root</w:t>
      </w:r>
      <w:proofErr w:type="spellEnd"/>
      <w:r>
        <w:rPr>
          <w:rFonts w:ascii="Times New Roman" w:hAnsi="Times New Roman"/>
          <w:i/>
          <w:sz w:val="24"/>
          <w:szCs w:val="24"/>
        </w:rPr>
        <w:t xml:space="preserve"> </w:t>
      </w:r>
      <w:proofErr w:type="spellStart"/>
      <w:r>
        <w:rPr>
          <w:rFonts w:ascii="Times New Roman" w:hAnsi="Times New Roman"/>
          <w:i/>
          <w:sz w:val="24"/>
          <w:szCs w:val="24"/>
        </w:rPr>
        <w:t>border</w:t>
      </w:r>
      <w:proofErr w:type="spellEnd"/>
      <w:r>
        <w:rPr>
          <w:rFonts w:ascii="Times New Roman" w:hAnsi="Times New Roman"/>
          <w:i/>
          <w:sz w:val="24"/>
          <w:szCs w:val="24"/>
        </w:rPr>
        <w:t xml:space="preserve"> </w:t>
      </w:r>
      <w:proofErr w:type="spellStart"/>
      <w:r>
        <w:rPr>
          <w:rFonts w:ascii="Times New Roman" w:hAnsi="Times New Roman"/>
          <w:i/>
          <w:sz w:val="24"/>
          <w:szCs w:val="24"/>
        </w:rPr>
        <w:t>cells</w:t>
      </w:r>
      <w:proofErr w:type="spellEnd"/>
      <w:r>
        <w:rPr>
          <w:rFonts w:ascii="Times New Roman" w:hAnsi="Times New Roman"/>
          <w:sz w:val="24"/>
          <w:szCs w:val="24"/>
        </w:rPr>
        <w:t xml:space="preserve"> mogą potencjalnie wspomagać pozyskiwanie azotu. Na przestrzeni ostatnich lat wzrosło zainteresowanie organicznymi źródłami azotu pod postacią aminokwasów, mocznika i krótkich</w:t>
      </w:r>
      <w:r>
        <w:rPr>
          <w:rFonts w:ascii="Times New Roman" w:hAnsi="Times New Roman"/>
          <w:sz w:val="24"/>
          <w:szCs w:val="24"/>
        </w:rPr>
        <w:t xml:space="preserve"> </w:t>
      </w:r>
      <w:r>
        <w:rPr>
          <w:rFonts w:ascii="Times New Roman" w:hAnsi="Times New Roman"/>
          <w:sz w:val="24"/>
          <w:szCs w:val="24"/>
        </w:rPr>
        <w:t xml:space="preserve">peptydów. Badania dowiodły, że korzenie roślin mogą pozyskiwać także i te źródła azotu, pomimo konkurencji ze strony mikroorganizmów. Ponadto wykrycie zdolności roślin do wydzielania proteaz przez korzenie wnosi nowe spojrzenie na odżywianie azotowe roślin. Wykazanie, że rośliny dzięki wydzielanym proteazom mogą wykorzystywać białka obecne w podłożu wskazuje, że rośliny mogą aktywnie uczestniczyć w zwiększaniu w ryzosferze puli </w:t>
      </w:r>
      <w:r>
        <w:rPr>
          <w:rFonts w:ascii="Times New Roman" w:hAnsi="Times New Roman"/>
          <w:sz w:val="24"/>
          <w:szCs w:val="24"/>
        </w:rPr>
        <w:lastRenderedPageBreak/>
        <w:t>azotu w formie dostępnej dla roślin niezależnie od mikroorganizmów glebowych (Adamczyk i Godlewski, 2010).</w:t>
      </w:r>
    </w:p>
    <w:p w:rsidR="00881945" w:rsidRDefault="00881945" w:rsidP="00881945">
      <w:pPr>
        <w:spacing w:after="0" w:line="360" w:lineRule="auto"/>
        <w:jc w:val="both"/>
        <w:rPr>
          <w:rFonts w:ascii="Times New Roman" w:hAnsi="Times New Roman"/>
          <w:sz w:val="24"/>
          <w:szCs w:val="24"/>
        </w:rPr>
      </w:pPr>
    </w:p>
    <w:p w:rsidR="00881945" w:rsidRDefault="00881945" w:rsidP="00881945">
      <w:pPr>
        <w:spacing w:after="0" w:line="360" w:lineRule="auto"/>
        <w:jc w:val="both"/>
        <w:rPr>
          <w:rFonts w:ascii="Times New Roman" w:hAnsi="Times New Roman"/>
          <w:b/>
          <w:sz w:val="26"/>
          <w:szCs w:val="26"/>
        </w:rPr>
      </w:pPr>
      <w:r>
        <w:rPr>
          <w:rFonts w:ascii="Times New Roman" w:hAnsi="Times New Roman"/>
          <w:b/>
          <w:sz w:val="26"/>
          <w:szCs w:val="26"/>
        </w:rPr>
        <w:t>Objawy niedoboru azotu w roślinach</w:t>
      </w:r>
    </w:p>
    <w:p w:rsidR="00881945" w:rsidRDefault="00881945" w:rsidP="00881945">
      <w:pPr>
        <w:spacing w:after="0" w:line="360" w:lineRule="auto"/>
        <w:jc w:val="both"/>
        <w:rPr>
          <w:rFonts w:ascii="Times New Roman" w:hAnsi="Times New Roman"/>
          <w:b/>
          <w:sz w:val="26"/>
          <w:szCs w:val="26"/>
        </w:rPr>
      </w:pPr>
    </w:p>
    <w:p w:rsidR="00881945" w:rsidRDefault="00881945" w:rsidP="00881945">
      <w:pPr>
        <w:spacing w:after="0" w:line="360" w:lineRule="auto"/>
        <w:ind w:firstLine="708"/>
        <w:jc w:val="both"/>
        <w:rPr>
          <w:rFonts w:ascii="Times New Roman" w:hAnsi="Times New Roman"/>
          <w:sz w:val="24"/>
          <w:szCs w:val="24"/>
        </w:rPr>
      </w:pPr>
      <w:r>
        <w:rPr>
          <w:rFonts w:ascii="Times New Roman" w:hAnsi="Times New Roman"/>
          <w:sz w:val="24"/>
          <w:szCs w:val="24"/>
        </w:rPr>
        <w:t xml:space="preserve">Azot powoduje intensywny wzrost, prawidłowy rozwój systemu korzeniowego, zwiększoną zawartość białka w roślinach i dobre wypełnianie nasion. Jest pierwiastkiem łatwo </w:t>
      </w:r>
      <w:proofErr w:type="spellStart"/>
      <w:r>
        <w:rPr>
          <w:rFonts w:ascii="Times New Roman" w:hAnsi="Times New Roman"/>
          <w:sz w:val="24"/>
          <w:szCs w:val="24"/>
        </w:rPr>
        <w:t>reutylizowanym</w:t>
      </w:r>
      <w:proofErr w:type="spellEnd"/>
      <w:r>
        <w:rPr>
          <w:rFonts w:ascii="Times New Roman" w:hAnsi="Times New Roman"/>
          <w:sz w:val="24"/>
          <w:szCs w:val="24"/>
        </w:rPr>
        <w:t xml:space="preserve"> czyli o dużej ruchliwości. Przemieszcza się zarówno w ksylemie, jak i floemie. </w:t>
      </w:r>
    </w:p>
    <w:p w:rsidR="00881945" w:rsidRDefault="00881945" w:rsidP="00881945">
      <w:pPr>
        <w:spacing w:after="0" w:line="360" w:lineRule="auto"/>
        <w:jc w:val="both"/>
        <w:rPr>
          <w:rFonts w:ascii="Times New Roman" w:hAnsi="Times New Roman"/>
          <w:sz w:val="24"/>
          <w:szCs w:val="24"/>
        </w:rPr>
      </w:pPr>
      <w:r>
        <w:rPr>
          <w:rFonts w:ascii="Times New Roman" w:hAnsi="Times New Roman"/>
          <w:sz w:val="24"/>
          <w:szCs w:val="24"/>
        </w:rPr>
        <w:t>Niedobór azotu w roślinach objawia się:</w:t>
      </w:r>
    </w:p>
    <w:p w:rsidR="00881945" w:rsidRDefault="00881945" w:rsidP="00881945">
      <w:pPr>
        <w:pStyle w:val="Akapitzlist"/>
        <w:numPr>
          <w:ilvl w:val="0"/>
          <w:numId w:val="28"/>
        </w:numPr>
        <w:spacing w:after="0" w:line="360" w:lineRule="auto"/>
        <w:jc w:val="both"/>
        <w:rPr>
          <w:rFonts w:ascii="Times New Roman" w:hAnsi="Times New Roman"/>
          <w:sz w:val="24"/>
          <w:szCs w:val="24"/>
        </w:rPr>
      </w:pPr>
      <w:r>
        <w:rPr>
          <w:rFonts w:ascii="Times New Roman" w:hAnsi="Times New Roman"/>
          <w:sz w:val="24"/>
          <w:szCs w:val="24"/>
        </w:rPr>
        <w:t>Wątłymi, krótkimi i cienkimi, niekiedy różowawymi pędami;</w:t>
      </w:r>
    </w:p>
    <w:p w:rsidR="00881945" w:rsidRDefault="00881945" w:rsidP="00881945">
      <w:pPr>
        <w:pStyle w:val="Akapitzlist"/>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Małymi, </w:t>
      </w:r>
      <w:proofErr w:type="spellStart"/>
      <w:r>
        <w:rPr>
          <w:rFonts w:ascii="Times New Roman" w:hAnsi="Times New Roman"/>
          <w:sz w:val="24"/>
          <w:szCs w:val="24"/>
        </w:rPr>
        <w:t>chlorotycznymi</w:t>
      </w:r>
      <w:proofErr w:type="spellEnd"/>
      <w:r>
        <w:rPr>
          <w:rFonts w:ascii="Times New Roman" w:hAnsi="Times New Roman"/>
          <w:sz w:val="24"/>
          <w:szCs w:val="24"/>
        </w:rPr>
        <w:t>, zżółkniętymi, przedwcześnie opadającymi (poczynając od liści starszych) liśćmi;</w:t>
      </w:r>
    </w:p>
    <w:p w:rsidR="00881945" w:rsidRDefault="00881945" w:rsidP="00881945">
      <w:pPr>
        <w:pStyle w:val="Akapitzlist"/>
        <w:numPr>
          <w:ilvl w:val="0"/>
          <w:numId w:val="28"/>
        </w:numPr>
        <w:spacing w:after="0" w:line="360" w:lineRule="auto"/>
        <w:jc w:val="both"/>
        <w:rPr>
          <w:rFonts w:ascii="Times New Roman" w:hAnsi="Times New Roman"/>
          <w:sz w:val="24"/>
          <w:szCs w:val="24"/>
        </w:rPr>
      </w:pPr>
      <w:r>
        <w:rPr>
          <w:rFonts w:ascii="Times New Roman" w:hAnsi="Times New Roman"/>
          <w:sz w:val="24"/>
          <w:szCs w:val="24"/>
        </w:rPr>
        <w:t>Nielicznymi pędami bocznymi z zamierającymi pąkami bocznymi;</w:t>
      </w:r>
    </w:p>
    <w:p w:rsidR="00881945" w:rsidRDefault="00881945" w:rsidP="00881945">
      <w:pPr>
        <w:pStyle w:val="Akapitzlist"/>
        <w:numPr>
          <w:ilvl w:val="0"/>
          <w:numId w:val="28"/>
        </w:numPr>
        <w:spacing w:after="0" w:line="360" w:lineRule="auto"/>
        <w:jc w:val="both"/>
        <w:rPr>
          <w:rFonts w:ascii="Times New Roman" w:hAnsi="Times New Roman"/>
          <w:sz w:val="24"/>
          <w:szCs w:val="24"/>
        </w:rPr>
      </w:pPr>
      <w:r>
        <w:rPr>
          <w:rFonts w:ascii="Times New Roman" w:hAnsi="Times New Roman"/>
          <w:sz w:val="24"/>
          <w:szCs w:val="24"/>
        </w:rPr>
        <w:t>Słabym krzewieniem, skróceniem fazy wegetatywnej, ograniczonym kwitnieniem i wcześniejszym dojrzewaniem;</w:t>
      </w:r>
    </w:p>
    <w:p w:rsidR="00881945" w:rsidRDefault="00881945" w:rsidP="00881945">
      <w:pPr>
        <w:pStyle w:val="Akapitzlist"/>
        <w:numPr>
          <w:ilvl w:val="0"/>
          <w:numId w:val="28"/>
        </w:numPr>
        <w:spacing w:after="0" w:line="360" w:lineRule="auto"/>
        <w:jc w:val="both"/>
        <w:rPr>
          <w:rFonts w:ascii="Times New Roman" w:hAnsi="Times New Roman"/>
          <w:sz w:val="24"/>
          <w:szCs w:val="24"/>
        </w:rPr>
      </w:pPr>
      <w:r>
        <w:rPr>
          <w:rFonts w:ascii="Times New Roman" w:hAnsi="Times New Roman"/>
          <w:sz w:val="24"/>
          <w:szCs w:val="24"/>
        </w:rPr>
        <w:t>Charakterystycznym długim, słabo rozgałęzionym korzeniem;</w:t>
      </w:r>
    </w:p>
    <w:p w:rsidR="00881945" w:rsidRDefault="00881945" w:rsidP="00881945">
      <w:pPr>
        <w:pStyle w:val="Akapitzlist"/>
        <w:numPr>
          <w:ilvl w:val="0"/>
          <w:numId w:val="28"/>
        </w:numPr>
        <w:spacing w:after="0" w:line="360" w:lineRule="auto"/>
        <w:jc w:val="both"/>
        <w:rPr>
          <w:rFonts w:ascii="Times New Roman" w:hAnsi="Times New Roman"/>
          <w:sz w:val="24"/>
          <w:szCs w:val="24"/>
        </w:rPr>
      </w:pPr>
      <w:r>
        <w:rPr>
          <w:rFonts w:ascii="Times New Roman" w:hAnsi="Times New Roman"/>
          <w:sz w:val="24"/>
          <w:szCs w:val="24"/>
        </w:rPr>
        <w:t>Silnym zahamowaniem wzrostu roślin</w:t>
      </w:r>
      <w:r>
        <w:rPr>
          <w:rFonts w:ascii="Times New Roman" w:hAnsi="Times New Roman"/>
          <w:sz w:val="24"/>
          <w:szCs w:val="24"/>
        </w:rPr>
        <w:t xml:space="preserve"> </w:t>
      </w:r>
      <w:r>
        <w:rPr>
          <w:rFonts w:ascii="Times New Roman" w:hAnsi="Times New Roman"/>
          <w:sz w:val="24"/>
          <w:szCs w:val="24"/>
        </w:rPr>
        <w:t>(Bandurska, 2007; Szymańska, 2012)</w:t>
      </w:r>
    </w:p>
    <w:p w:rsidR="00881945" w:rsidRDefault="00881945" w:rsidP="00881945">
      <w:pPr>
        <w:spacing w:after="0" w:line="360" w:lineRule="auto"/>
        <w:ind w:firstLine="360"/>
        <w:jc w:val="both"/>
        <w:rPr>
          <w:rFonts w:ascii="Times New Roman" w:hAnsi="Times New Roman"/>
          <w:sz w:val="24"/>
          <w:szCs w:val="24"/>
        </w:rPr>
      </w:pPr>
    </w:p>
    <w:p w:rsidR="00881945" w:rsidRDefault="00881945" w:rsidP="00881945">
      <w:pPr>
        <w:spacing w:after="0" w:line="360" w:lineRule="auto"/>
        <w:ind w:first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Badania eksperymentalne prowadzone na kulturach pomidora zwyczajnego (</w:t>
      </w:r>
      <w:proofErr w:type="spellStart"/>
      <w:r>
        <w:rPr>
          <w:rFonts w:ascii="Times New Roman" w:hAnsi="Times New Roman"/>
          <w:i/>
          <w:sz w:val="24"/>
          <w:szCs w:val="24"/>
        </w:rPr>
        <w:t>Solanum</w:t>
      </w:r>
      <w:proofErr w:type="spellEnd"/>
      <w:r>
        <w:rPr>
          <w:rFonts w:ascii="Times New Roman" w:hAnsi="Times New Roman"/>
          <w:i/>
          <w:sz w:val="24"/>
          <w:szCs w:val="24"/>
        </w:rPr>
        <w:t xml:space="preserve"> </w:t>
      </w:r>
      <w:proofErr w:type="spellStart"/>
      <w:r>
        <w:rPr>
          <w:rFonts w:ascii="Times New Roman" w:hAnsi="Times New Roman"/>
          <w:i/>
          <w:sz w:val="24"/>
          <w:szCs w:val="24"/>
        </w:rPr>
        <w:t>lycopersicum</w:t>
      </w:r>
      <w:proofErr w:type="spellEnd"/>
      <w:r>
        <w:rPr>
          <w:rFonts w:ascii="Times New Roman" w:hAnsi="Times New Roman"/>
          <w:sz w:val="24"/>
          <w:szCs w:val="24"/>
        </w:rPr>
        <w:t xml:space="preserve"> L.) odm. Atol wskazują na pięciokrotne obniżenie świeżej oraz suchej masy (Ryc. 1 A, B) roślin podlewanych pożywką z deficytem azotu (-N) w porównaniu do roślin zasilanych pożywką o pełnym składzie (kontrola). Zawartość wody w przeliczeniu na g świeżej masy (Ryc. 2) roślin była porównywalna w roślinach podlewanych pożywką z deficytem azotu (-N) w stosunku do roślin kontrolnych (dane nieopublikowane). </w:t>
      </w:r>
    </w:p>
    <w:p w:rsidR="00881945" w:rsidRDefault="00881945" w:rsidP="00881945">
      <w:pPr>
        <w:spacing w:after="0" w:line="360" w:lineRule="auto"/>
        <w:ind w:firstLine="360"/>
        <w:jc w:val="both"/>
        <w:rPr>
          <w:rFonts w:ascii="Times New Roman" w:hAnsi="Times New Roman"/>
          <w:sz w:val="24"/>
          <w:szCs w:val="24"/>
        </w:rPr>
      </w:pPr>
    </w:p>
    <w:p w:rsidR="00881945" w:rsidRDefault="00881945" w:rsidP="00881945">
      <w:pPr>
        <w:spacing w:after="0" w:line="360" w:lineRule="auto"/>
        <w:ind w:firstLine="360"/>
        <w:jc w:val="both"/>
        <w:rPr>
          <w:rFonts w:ascii="Times New Roman" w:hAnsi="Times New Roman"/>
          <w:sz w:val="24"/>
          <w:szCs w:val="24"/>
        </w:rPr>
      </w:pPr>
    </w:p>
    <w:p w:rsidR="00881945" w:rsidRDefault="00881945" w:rsidP="00881945">
      <w:pPr>
        <w:spacing w:after="0" w:line="360" w:lineRule="auto"/>
        <w:ind w:firstLine="360"/>
        <w:jc w:val="both"/>
        <w:rPr>
          <w:rFonts w:ascii="Times New Roman" w:hAnsi="Times New Roman"/>
          <w:sz w:val="24"/>
          <w:szCs w:val="24"/>
        </w:rPr>
      </w:pPr>
    </w:p>
    <w:p w:rsidR="00881945" w:rsidRDefault="00881945" w:rsidP="00881945">
      <w:pPr>
        <w:rPr>
          <w:rFonts w:asciiTheme="minorHAnsi" w:hAnsiTheme="minorHAnsi" w:cstheme="minorBidi"/>
        </w:rPr>
      </w:pPr>
    </w:p>
    <w:p w:rsidR="00881945" w:rsidRDefault="00881945" w:rsidP="00881945">
      <w:r>
        <w:rPr>
          <w:rFonts w:asciiTheme="minorHAnsi" w:eastAsiaTheme="minorHAnsi" w:hAnsiTheme="minorHAnsi" w:cstheme="minorBidi"/>
          <w:noProof/>
          <w:lang w:eastAsia="pl-PL"/>
        </w:rPr>
        <w:lastRenderedPageBreak/>
        <w:drawing>
          <wp:inline distT="0" distB="0" distL="0" distR="0">
            <wp:extent cx="4581525" cy="2752725"/>
            <wp:effectExtent l="0" t="0" r="9525" b="9525"/>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81945" w:rsidRDefault="00881945" w:rsidP="00881945">
      <w:r>
        <w:rPr>
          <w:rFonts w:asciiTheme="minorHAnsi" w:eastAsiaTheme="minorHAnsi" w:hAnsiTheme="minorHAnsi" w:cstheme="minorBidi"/>
          <w:noProof/>
          <w:lang w:eastAsia="pl-PL"/>
        </w:rPr>
        <w:drawing>
          <wp:inline distT="0" distB="0" distL="0" distR="0">
            <wp:extent cx="4581525" cy="2752725"/>
            <wp:effectExtent l="0" t="0" r="9525" b="952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81945" w:rsidRDefault="00881945" w:rsidP="00881945">
      <w:pPr>
        <w:rPr>
          <w:rFonts w:ascii="Times New Roman" w:hAnsi="Times New Roman"/>
        </w:rPr>
      </w:pPr>
      <w:r>
        <w:rPr>
          <w:rFonts w:ascii="Times New Roman" w:hAnsi="Times New Roman"/>
        </w:rPr>
        <w:t xml:space="preserve">Rycina 1. Świeża </w:t>
      </w:r>
      <w:r>
        <w:rPr>
          <w:rFonts w:ascii="Times New Roman" w:hAnsi="Times New Roman"/>
          <w:b/>
        </w:rPr>
        <w:t>(A)</w:t>
      </w:r>
      <w:r>
        <w:rPr>
          <w:rFonts w:ascii="Times New Roman" w:hAnsi="Times New Roman"/>
        </w:rPr>
        <w:t xml:space="preserve"> i sucha </w:t>
      </w:r>
      <w:r>
        <w:rPr>
          <w:rFonts w:ascii="Times New Roman" w:hAnsi="Times New Roman"/>
          <w:b/>
        </w:rPr>
        <w:t>(B)</w:t>
      </w:r>
      <w:r>
        <w:rPr>
          <w:rFonts w:ascii="Times New Roman" w:hAnsi="Times New Roman"/>
        </w:rPr>
        <w:t xml:space="preserve"> masa roślin pomidora zwyczajnego (</w:t>
      </w:r>
      <w:proofErr w:type="spellStart"/>
      <w:r>
        <w:rPr>
          <w:rFonts w:ascii="Times New Roman" w:hAnsi="Times New Roman"/>
          <w:i/>
        </w:rPr>
        <w:t>Solanum</w:t>
      </w:r>
      <w:proofErr w:type="spellEnd"/>
      <w:r>
        <w:rPr>
          <w:rFonts w:ascii="Times New Roman" w:hAnsi="Times New Roman"/>
          <w:i/>
        </w:rPr>
        <w:t xml:space="preserve"> </w:t>
      </w:r>
      <w:proofErr w:type="spellStart"/>
      <w:r>
        <w:rPr>
          <w:rFonts w:ascii="Times New Roman" w:hAnsi="Times New Roman"/>
          <w:i/>
        </w:rPr>
        <w:t>lycopersicum</w:t>
      </w:r>
      <w:proofErr w:type="spellEnd"/>
      <w:r>
        <w:rPr>
          <w:rFonts w:ascii="Times New Roman" w:hAnsi="Times New Roman"/>
        </w:rPr>
        <w:t xml:space="preserve"> L.) odm. Atol po 3 tygodniach wzrostu na podłożu piaskowym zasilanym pożywką wg Knopa </w:t>
      </w:r>
      <w:r>
        <w:rPr>
          <w:rFonts w:ascii="Times New Roman" w:hAnsi="Times New Roman"/>
          <w:b/>
        </w:rPr>
        <w:t>(Kontrola)</w:t>
      </w:r>
      <w:r>
        <w:rPr>
          <w:rFonts w:ascii="Times New Roman" w:hAnsi="Times New Roman"/>
        </w:rPr>
        <w:t xml:space="preserve"> oraz z deficytem azotu </w:t>
      </w:r>
      <w:r>
        <w:rPr>
          <w:rFonts w:ascii="Times New Roman" w:hAnsi="Times New Roman"/>
          <w:b/>
        </w:rPr>
        <w:t>(-N)</w:t>
      </w:r>
      <w:r>
        <w:rPr>
          <w:rFonts w:ascii="Times New Roman" w:hAnsi="Times New Roman"/>
        </w:rPr>
        <w:t xml:space="preserve">. Wyniki średnie ± SD. *Różnice istotne statystycznie, przy p≤0,05.  </w:t>
      </w:r>
    </w:p>
    <w:p w:rsidR="00881945" w:rsidRDefault="00881945" w:rsidP="00881945">
      <w:pPr>
        <w:rPr>
          <w:rFonts w:asciiTheme="minorHAnsi" w:hAnsiTheme="minorHAnsi" w:cstheme="minorBidi"/>
        </w:rPr>
      </w:pPr>
    </w:p>
    <w:p w:rsidR="00881945" w:rsidRDefault="00881945" w:rsidP="00881945">
      <w:r>
        <w:rPr>
          <w:rFonts w:asciiTheme="minorHAnsi" w:eastAsiaTheme="minorHAnsi" w:hAnsiTheme="minorHAnsi" w:cstheme="minorBidi"/>
          <w:noProof/>
          <w:lang w:eastAsia="pl-PL"/>
        </w:rPr>
        <w:lastRenderedPageBreak/>
        <w:drawing>
          <wp:inline distT="0" distB="0" distL="0" distR="0">
            <wp:extent cx="4581525" cy="2752725"/>
            <wp:effectExtent l="0" t="0" r="9525" b="95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81945" w:rsidRDefault="00881945" w:rsidP="00881945"/>
    <w:p w:rsidR="00881945" w:rsidRDefault="00881945" w:rsidP="00881945">
      <w:pPr>
        <w:rPr>
          <w:rFonts w:ascii="Times New Roman" w:hAnsi="Times New Roman"/>
        </w:rPr>
      </w:pPr>
      <w:r>
        <w:rPr>
          <w:rFonts w:ascii="Times New Roman" w:hAnsi="Times New Roman"/>
        </w:rPr>
        <w:t>Rycina 2. Zawartość wody w  roślinach pomidora zwyczajnego (</w:t>
      </w:r>
      <w:proofErr w:type="spellStart"/>
      <w:r>
        <w:rPr>
          <w:rFonts w:ascii="Times New Roman" w:hAnsi="Times New Roman"/>
          <w:i/>
        </w:rPr>
        <w:t>Solanum</w:t>
      </w:r>
      <w:proofErr w:type="spellEnd"/>
      <w:r>
        <w:rPr>
          <w:rFonts w:ascii="Times New Roman" w:hAnsi="Times New Roman"/>
          <w:i/>
        </w:rPr>
        <w:t xml:space="preserve"> </w:t>
      </w:r>
      <w:proofErr w:type="spellStart"/>
      <w:r>
        <w:rPr>
          <w:rFonts w:ascii="Times New Roman" w:hAnsi="Times New Roman"/>
          <w:i/>
        </w:rPr>
        <w:t>lycopersicum</w:t>
      </w:r>
      <w:proofErr w:type="spellEnd"/>
      <w:r>
        <w:rPr>
          <w:rFonts w:ascii="Times New Roman" w:hAnsi="Times New Roman"/>
        </w:rPr>
        <w:t xml:space="preserve"> L.) odm. Atol po 3 tygodniach wzrostu na podłożu piaskowym zasilanym pożywką wg Knopa </w:t>
      </w:r>
      <w:r>
        <w:rPr>
          <w:rFonts w:ascii="Times New Roman" w:hAnsi="Times New Roman"/>
          <w:b/>
        </w:rPr>
        <w:t>(Kontrola)</w:t>
      </w:r>
      <w:r>
        <w:rPr>
          <w:rFonts w:ascii="Times New Roman" w:hAnsi="Times New Roman"/>
        </w:rPr>
        <w:t xml:space="preserve"> oraz z deficytem azotu </w:t>
      </w:r>
      <w:r>
        <w:rPr>
          <w:rFonts w:ascii="Times New Roman" w:hAnsi="Times New Roman"/>
          <w:b/>
        </w:rPr>
        <w:t>(-N)</w:t>
      </w:r>
      <w:r>
        <w:rPr>
          <w:rFonts w:ascii="Times New Roman" w:hAnsi="Times New Roman"/>
        </w:rPr>
        <w:t xml:space="preserve">. Wyniki średnie ± SD. *Różnice istotne statystycznie, przy p≤0,05.  </w:t>
      </w:r>
    </w:p>
    <w:p w:rsidR="00881945" w:rsidRDefault="00881945" w:rsidP="00881945">
      <w:pPr>
        <w:rPr>
          <w:rFonts w:ascii="Times New Roman" w:hAnsi="Times New Roman"/>
        </w:rPr>
      </w:pPr>
    </w:p>
    <w:p w:rsidR="00881945" w:rsidRDefault="00881945" w:rsidP="00881945">
      <w:pPr>
        <w:rPr>
          <w:rFonts w:ascii="Times New Roman" w:hAnsi="Times New Roman"/>
        </w:rPr>
      </w:pPr>
      <w:r>
        <w:rPr>
          <w:rFonts w:asciiTheme="minorHAnsi" w:hAnsiTheme="minorHAnsi" w:cstheme="minorBidi"/>
          <w:noProof/>
          <w:lang w:eastAsia="pl-PL"/>
        </w:rPr>
        <mc:AlternateContent>
          <mc:Choice Requires="wps">
            <w:drawing>
              <wp:anchor distT="0" distB="0" distL="114300" distR="114300" simplePos="0" relativeHeight="251676672" behindDoc="0" locked="0" layoutInCell="1" allowOverlap="1">
                <wp:simplePos x="0" y="0"/>
                <wp:positionH relativeFrom="column">
                  <wp:posOffset>3510280</wp:posOffset>
                </wp:positionH>
                <wp:positionV relativeFrom="paragraph">
                  <wp:posOffset>3365500</wp:posOffset>
                </wp:positionV>
                <wp:extent cx="438150" cy="256540"/>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438150"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color w:val="FFFFFF" w:themeColor="background1"/>
                              </w:rPr>
                            </w:pPr>
                            <w:r>
                              <w:rPr>
                                <w:rFonts w:ascii="Times New Roman" w:hAnsi="Times New Roman"/>
                                <w:b/>
                                <w:color w:val="FFFFFF" w:themeColor="background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Pole tekstowe 54" o:spid="_x0000_s1028" type="#_x0000_t202" style="position:absolute;margin-left:276.4pt;margin-top:265pt;width:34.5pt;height:2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" filled="f" stroked="f" strokeweight=".5pt">
                <v:textbox>
                  <w:txbxContent>
                    <w:p w:rsidR="00881945" w:rsidRDefault="00881945" w:rsidP="00881945">
                      <w:pPr>
                        <w:rPr>
                          <w:rFonts w:ascii="Times New Roman" w:hAnsi="Times New Roman"/>
                          <w:b/>
                          <w:color w:val="FFFFFF" w:themeColor="background1"/>
                        </w:rPr>
                      </w:pPr>
                      <w:r>
                        <w:rPr>
                          <w:rFonts w:ascii="Times New Roman" w:hAnsi="Times New Roman"/>
                          <w:b/>
                          <w:color w:val="FFFFFF" w:themeColor="background1"/>
                        </w:rPr>
                        <w:t>B</w:t>
                      </w:r>
                    </w:p>
                  </w:txbxContent>
                </v:textbox>
              </v:shape>
            </w:pict>
          </mc:Fallback>
        </mc:AlternateContent>
      </w:r>
      <w:r>
        <w:rPr>
          <w:rFonts w:asciiTheme="minorHAnsi" w:hAnsiTheme="minorHAnsi" w:cstheme="minorBidi"/>
          <w:noProof/>
          <w:lang w:eastAsia="pl-PL"/>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12700</wp:posOffset>
                </wp:positionV>
                <wp:extent cx="457200" cy="266700"/>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color w:val="FFFFFF" w:themeColor="background1"/>
                                <w:sz w:val="28"/>
                                <w:szCs w:val="28"/>
                              </w:rPr>
                            </w:pPr>
                            <w:r>
                              <w:rPr>
                                <w:rFonts w:ascii="Times New Roman" w:hAnsi="Times New Roman"/>
                                <w:b/>
                                <w:color w:val="FFFFFF" w:themeColor="background1"/>
                                <w:sz w:val="28"/>
                                <w:szCs w:val="2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53" o:spid="_x0000_s1029" type="#_x0000_t202" style="position:absolute;margin-left:-15.2pt;margin-top:1pt;width:36pt;height:2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" filled="f" stroked="f" strokeweight=".5pt">
                <v:textbox>
                  <w:txbxContent>
                    <w:p w:rsidR="00881945" w:rsidRDefault="00881945" w:rsidP="00881945">
                      <w:pPr>
                        <w:rPr>
                          <w:rFonts w:ascii="Times New Roman" w:hAnsi="Times New Roman"/>
                          <w:b/>
                          <w:color w:val="FFFFFF" w:themeColor="background1"/>
                          <w:sz w:val="28"/>
                          <w:szCs w:val="28"/>
                        </w:rPr>
                      </w:pPr>
                      <w:r>
                        <w:rPr>
                          <w:rFonts w:ascii="Times New Roman" w:hAnsi="Times New Roman"/>
                          <w:b/>
                          <w:color w:val="FFFFFF" w:themeColor="background1"/>
                          <w:sz w:val="28"/>
                          <w:szCs w:val="28"/>
                        </w:rPr>
                        <w:t>-N</w:t>
                      </w:r>
                    </w:p>
                  </w:txbxContent>
                </v:textbox>
                <w10:wrap anchorx="margin"/>
              </v:shape>
            </w:pict>
          </mc:Fallback>
        </mc:AlternateContent>
      </w:r>
      <w:r>
        <w:rPr>
          <w:rFonts w:asciiTheme="minorHAnsi" w:hAnsiTheme="minorHAnsi" w:cstheme="minorBidi"/>
          <w:noProof/>
          <w:lang w:eastAsia="pl-PL"/>
        </w:rPr>
        <mc:AlternateContent>
          <mc:Choice Requires="wps">
            <w:drawing>
              <wp:anchor distT="0" distB="0" distL="114300" distR="114300" simplePos="0" relativeHeight="251678720" behindDoc="0" locked="0" layoutInCell="1" allowOverlap="1">
                <wp:simplePos x="0" y="0"/>
                <wp:positionH relativeFrom="column">
                  <wp:posOffset>5080</wp:posOffset>
                </wp:positionH>
                <wp:positionV relativeFrom="paragraph">
                  <wp:posOffset>3327400</wp:posOffset>
                </wp:positionV>
                <wp:extent cx="514350" cy="304800"/>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5143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color w:val="FFFFFF" w:themeColor="background1"/>
                              </w:rPr>
                            </w:pPr>
                            <w:r>
                              <w:rPr>
                                <w:rFonts w:ascii="Times New Roman" w:hAnsi="Times New Roman"/>
                                <w:b/>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Pole tekstowe 52" o:spid="_x0000_s1030" type="#_x0000_t202" style="position:absolute;margin-left:.4pt;margin-top:262pt;width:40.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" filled="f" stroked="f" strokeweight=".5pt">
                <v:textbox>
                  <w:txbxContent>
                    <w:p w:rsidR="00881945" w:rsidRDefault="00881945" w:rsidP="00881945">
                      <w:pPr>
                        <w:rPr>
                          <w:rFonts w:ascii="Times New Roman" w:hAnsi="Times New Roman"/>
                          <w:b/>
                          <w:color w:val="FFFFFF" w:themeColor="background1"/>
                        </w:rPr>
                      </w:pPr>
                      <w:r>
                        <w:rPr>
                          <w:rFonts w:ascii="Times New Roman" w:hAnsi="Times New Roman"/>
                          <w:b/>
                          <w:color w:val="FFFFFF" w:themeColor="background1"/>
                        </w:rPr>
                        <w:t>A</w:t>
                      </w:r>
                    </w:p>
                  </w:txbxContent>
                </v:textbox>
              </v:shape>
            </w:pict>
          </mc:Fallback>
        </mc:AlternateContent>
      </w:r>
      <w:r>
        <w:rPr>
          <w:rFonts w:asciiTheme="minorHAnsi" w:hAnsiTheme="minorHAnsi" w:cstheme="minorBidi"/>
          <w:noProof/>
          <w:lang w:eastAsia="pl-PL"/>
        </w:rPr>
        <mc:AlternateContent>
          <mc:Choice Requires="wps">
            <w:drawing>
              <wp:anchor distT="0" distB="0" distL="114300" distR="114300" simplePos="0" relativeHeight="251679744" behindDoc="0" locked="0" layoutInCell="1" allowOverlap="1">
                <wp:simplePos x="0" y="0"/>
                <wp:positionH relativeFrom="margin">
                  <wp:posOffset>2500630</wp:posOffset>
                </wp:positionH>
                <wp:positionV relativeFrom="paragraph">
                  <wp:posOffset>12700</wp:posOffset>
                </wp:positionV>
                <wp:extent cx="933450" cy="266700"/>
                <wp:effectExtent l="0" t="0" r="0" b="0"/>
                <wp:wrapNone/>
                <wp:docPr id="51" name="Pole tekstowe 51"/>
                <wp:cNvGraphicFramePr/>
                <a:graphic xmlns:a="http://schemas.openxmlformats.org/drawingml/2006/main">
                  <a:graphicData uri="http://schemas.microsoft.com/office/word/2010/wordprocessingShape">
                    <wps:wsp>
                      <wps:cNvSpPr txBox="1"/>
                      <wps:spPr>
                        <a:xfrm>
                          <a:off x="0" y="0"/>
                          <a:ext cx="9334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sz w:val="28"/>
                                <w:szCs w:val="28"/>
                              </w:rPr>
                            </w:pPr>
                            <w:r>
                              <w:rPr>
                                <w:rFonts w:ascii="Times New Roman" w:hAnsi="Times New Roman"/>
                                <w:b/>
                                <w:color w:val="FFFFFF" w:themeColor="background1"/>
                                <w:sz w:val="28"/>
                                <w:szCs w:val="28"/>
                              </w:rPr>
                              <w:t>Kontrola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51" o:spid="_x0000_s1031" type="#_x0000_t202" style="position:absolute;margin-left:196.9pt;margin-top:1pt;width:73.5pt;height: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" filled="f" stroked="f" strokeweight=".5pt">
                <v:textbox>
                  <w:txbxContent>
                    <w:p w:rsidR="00881945" w:rsidRDefault="00881945" w:rsidP="00881945">
                      <w:pPr>
                        <w:rPr>
                          <w:rFonts w:ascii="Times New Roman" w:hAnsi="Times New Roman"/>
                          <w:b/>
                          <w:sz w:val="28"/>
                          <w:szCs w:val="28"/>
                        </w:rPr>
                      </w:pPr>
                      <w:r>
                        <w:rPr>
                          <w:rFonts w:ascii="Times New Roman" w:hAnsi="Times New Roman"/>
                          <w:b/>
                          <w:color w:val="FFFFFF" w:themeColor="background1"/>
                          <w:sz w:val="28"/>
                          <w:szCs w:val="28"/>
                        </w:rPr>
                        <w:t>Kontrola</w:t>
                      </w:r>
                    </w:p>
                  </w:txbxContent>
                </v:textbox>
                <w10:wrap anchorx="margin"/>
              </v:shape>
            </w:pict>
          </mc:Fallback>
        </mc:AlternateContent>
      </w:r>
      <w:r>
        <w:rPr>
          <w:rFonts w:ascii="Times New Roman" w:hAnsi="Times New Roman"/>
          <w:noProof/>
          <w:lang w:eastAsia="pl-PL"/>
        </w:rPr>
        <w:drawing>
          <wp:inline distT="0" distB="0" distL="0" distR="0">
            <wp:extent cx="3467100" cy="3609975"/>
            <wp:effectExtent l="0" t="0" r="0" b="9525"/>
            <wp:docPr id="4" name="Obraz 4" descr="IMG_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8" descr="IMG_4404"/>
                    <pic:cNvPicPr>
                      <a:picLocks noChangeAspect="1" noChangeArrowheads="1"/>
                    </pic:cNvPicPr>
                  </pic:nvPicPr>
                  <pic:blipFill>
                    <a:blip r:embed="rId11" cstate="print">
                      <a:extLst>
                        <a:ext uri="{28A0092B-C50C-407E-A947-70E740481C1C}">
                          <a14:useLocalDpi xmlns:a14="http://schemas.microsoft.com/office/drawing/2010/main" val="0"/>
                        </a:ext>
                      </a:extLst>
                    </a:blip>
                    <a:srcRect l="25298" r="10715"/>
                    <a:stretch>
                      <a:fillRect/>
                    </a:stretch>
                  </pic:blipFill>
                  <pic:spPr bwMode="auto">
                    <a:xfrm>
                      <a:off x="0" y="0"/>
                      <a:ext cx="3467100" cy="3609975"/>
                    </a:xfrm>
                    <a:prstGeom prst="rect">
                      <a:avLst/>
                    </a:prstGeom>
                    <a:noFill/>
                    <a:ln>
                      <a:noFill/>
                    </a:ln>
                  </pic:spPr>
                </pic:pic>
              </a:graphicData>
            </a:graphic>
          </wp:inline>
        </w:drawing>
      </w:r>
      <w:r>
        <w:rPr>
          <w:rFonts w:ascii="Times New Roman" w:hAnsi="Times New Roman"/>
        </w:rPr>
        <w:t xml:space="preserve"> </w:t>
      </w:r>
      <w:r>
        <w:rPr>
          <w:rFonts w:ascii="Times New Roman" w:hAnsi="Times New Roman"/>
          <w:noProof/>
          <w:lang w:eastAsia="pl-PL"/>
        </w:rPr>
        <w:drawing>
          <wp:inline distT="0" distB="0" distL="0" distR="0">
            <wp:extent cx="2238375" cy="3609975"/>
            <wp:effectExtent l="0" t="0" r="9525" b="9525"/>
            <wp:docPr id="3" name="Obraz 3" descr="IMG_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0" descr="IMG_4382"/>
                    <pic:cNvPicPr>
                      <a:picLocks noChangeAspect="1" noChangeArrowheads="1"/>
                    </pic:cNvPicPr>
                  </pic:nvPicPr>
                  <pic:blipFill>
                    <a:blip r:embed="rId12">
                      <a:extLst>
                        <a:ext uri="{28A0092B-C50C-407E-A947-70E740481C1C}">
                          <a14:useLocalDpi xmlns:a14="http://schemas.microsoft.com/office/drawing/2010/main" val="0"/>
                        </a:ext>
                      </a:extLst>
                    </a:blip>
                    <a:srcRect l="30423" r="28239"/>
                    <a:stretch>
                      <a:fillRect/>
                    </a:stretch>
                  </pic:blipFill>
                  <pic:spPr bwMode="auto">
                    <a:xfrm>
                      <a:off x="0" y="0"/>
                      <a:ext cx="2238375" cy="3609975"/>
                    </a:xfrm>
                    <a:prstGeom prst="rect">
                      <a:avLst/>
                    </a:prstGeom>
                    <a:noFill/>
                    <a:ln>
                      <a:noFill/>
                    </a:ln>
                  </pic:spPr>
                </pic:pic>
              </a:graphicData>
            </a:graphic>
          </wp:inline>
        </w:drawing>
      </w:r>
    </w:p>
    <w:p w:rsidR="00881945" w:rsidRDefault="00881945" w:rsidP="00881945">
      <w:pPr>
        <w:rPr>
          <w:rFonts w:ascii="Times New Roman" w:hAnsi="Times New Roman"/>
        </w:rPr>
      </w:pPr>
      <w:r>
        <w:rPr>
          <w:rFonts w:ascii="Times New Roman" w:hAnsi="Times New Roman"/>
        </w:rPr>
        <w:t>Fotografia 1. Pokrój ogólny roślin pomidora zwyczajnego (</w:t>
      </w:r>
      <w:proofErr w:type="spellStart"/>
      <w:r>
        <w:rPr>
          <w:rFonts w:ascii="Times New Roman" w:hAnsi="Times New Roman"/>
          <w:i/>
        </w:rPr>
        <w:t>Solanum</w:t>
      </w:r>
      <w:proofErr w:type="spellEnd"/>
      <w:r>
        <w:rPr>
          <w:rFonts w:ascii="Times New Roman" w:hAnsi="Times New Roman"/>
          <w:i/>
        </w:rPr>
        <w:t xml:space="preserve"> </w:t>
      </w:r>
      <w:proofErr w:type="spellStart"/>
      <w:r>
        <w:rPr>
          <w:rFonts w:ascii="Times New Roman" w:hAnsi="Times New Roman"/>
          <w:i/>
        </w:rPr>
        <w:t>lycopersicum</w:t>
      </w:r>
      <w:proofErr w:type="spellEnd"/>
      <w:r>
        <w:rPr>
          <w:rFonts w:ascii="Times New Roman" w:hAnsi="Times New Roman"/>
        </w:rPr>
        <w:t xml:space="preserve"> L.) odm. Atol po 3 tygodniach wzrostu na podłożu piaskowym, zasilanym pożywką wg Knopa </w:t>
      </w:r>
      <w:r>
        <w:rPr>
          <w:rFonts w:ascii="Times New Roman" w:hAnsi="Times New Roman"/>
          <w:b/>
        </w:rPr>
        <w:t>(Kontrola, A)</w:t>
      </w:r>
      <w:r>
        <w:rPr>
          <w:rFonts w:ascii="Times New Roman" w:hAnsi="Times New Roman"/>
        </w:rPr>
        <w:t xml:space="preserve"> oraz z deficytem azotu </w:t>
      </w:r>
      <w:r>
        <w:rPr>
          <w:rFonts w:ascii="Times New Roman" w:hAnsi="Times New Roman"/>
          <w:b/>
        </w:rPr>
        <w:t>(-N, B).</w:t>
      </w:r>
    </w:p>
    <w:p w:rsidR="00881945" w:rsidRDefault="00881945" w:rsidP="00881945">
      <w:pPr>
        <w:rPr>
          <w:rFonts w:ascii="Times New Roman" w:hAnsi="Times New Roman"/>
        </w:rPr>
      </w:pPr>
      <w:r>
        <w:rPr>
          <w:rFonts w:asciiTheme="minorHAnsi" w:hAnsiTheme="minorHAnsi" w:cstheme="minorBidi"/>
          <w:noProof/>
          <w:lang w:eastAsia="pl-PL"/>
        </w:rPr>
        <w:lastRenderedPageBreak/>
        <mc:AlternateContent>
          <mc:Choice Requires="wps">
            <w:drawing>
              <wp:anchor distT="0" distB="0" distL="114300" distR="114300" simplePos="0" relativeHeight="251680768" behindDoc="0" locked="0" layoutInCell="1" allowOverlap="1">
                <wp:simplePos x="0" y="0"/>
                <wp:positionH relativeFrom="column">
                  <wp:posOffset>4729480</wp:posOffset>
                </wp:positionH>
                <wp:positionV relativeFrom="paragraph">
                  <wp:posOffset>19685</wp:posOffset>
                </wp:positionV>
                <wp:extent cx="419100" cy="295275"/>
                <wp:effectExtent l="0" t="0" r="0" b="0"/>
                <wp:wrapNone/>
                <wp:docPr id="46" name="Pole tekstowe 46"/>
                <wp:cNvGraphicFramePr/>
                <a:graphic xmlns:a="http://schemas.openxmlformats.org/drawingml/2006/main">
                  <a:graphicData uri="http://schemas.microsoft.com/office/word/2010/wordprocessingShape">
                    <wps:wsp>
                      <wps:cNvSpPr txBox="1"/>
                      <wps:spPr>
                        <a:xfrm>
                          <a:off x="0" y="0"/>
                          <a:ext cx="4191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sz w:val="28"/>
                                <w:szCs w:val="28"/>
                              </w:rPr>
                            </w:pPr>
                            <w:r>
                              <w:rPr>
                                <w:rFonts w:ascii="Times New Roman" w:hAnsi="Times New Roman"/>
                                <w:b/>
                                <w:sz w:val="28"/>
                                <w:szCs w:val="2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46" o:spid="_x0000_s1032" type="#_x0000_t202" style="position:absolute;margin-left:372.4pt;margin-top:1.55pt;width:33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" filled="f" stroked="f" strokeweight=".5pt">
                <v:textbox>
                  <w:txbxContent>
                    <w:p w:rsidR="00881945" w:rsidRDefault="00881945" w:rsidP="00881945">
                      <w:pPr>
                        <w:rPr>
                          <w:rFonts w:ascii="Times New Roman" w:hAnsi="Times New Roman"/>
                          <w:b/>
                          <w:sz w:val="28"/>
                          <w:szCs w:val="28"/>
                        </w:rPr>
                      </w:pPr>
                      <w:r>
                        <w:rPr>
                          <w:rFonts w:ascii="Times New Roman" w:hAnsi="Times New Roman"/>
                          <w:b/>
                          <w:sz w:val="28"/>
                          <w:szCs w:val="28"/>
                        </w:rPr>
                        <w:t>-N</w:t>
                      </w:r>
                    </w:p>
                  </w:txbxContent>
                </v:textbox>
              </v:shape>
            </w:pict>
          </mc:Fallback>
        </mc:AlternateContent>
      </w:r>
      <w:r>
        <w:rPr>
          <w:rFonts w:asciiTheme="minorHAnsi" w:hAnsiTheme="minorHAnsi" w:cstheme="minorBidi"/>
          <w:noProof/>
          <w:lang w:eastAsia="pl-PL"/>
        </w:rPr>
        <mc:AlternateContent>
          <mc:Choice Requires="wps">
            <w:drawing>
              <wp:anchor distT="0" distB="0" distL="114300" distR="114300" simplePos="0" relativeHeight="251681792" behindDoc="0" locked="0" layoutInCell="1" allowOverlap="1">
                <wp:simplePos x="0" y="0"/>
                <wp:positionH relativeFrom="column">
                  <wp:posOffset>2243455</wp:posOffset>
                </wp:positionH>
                <wp:positionV relativeFrom="paragraph">
                  <wp:posOffset>635</wp:posOffset>
                </wp:positionV>
                <wp:extent cx="923925" cy="295275"/>
                <wp:effectExtent l="0" t="0" r="0" b="0"/>
                <wp:wrapNone/>
                <wp:docPr id="45" name="Pole tekstowe 45"/>
                <wp:cNvGraphicFramePr/>
                <a:graphic xmlns:a="http://schemas.openxmlformats.org/drawingml/2006/main">
                  <a:graphicData uri="http://schemas.microsoft.com/office/word/2010/wordprocessingShape">
                    <wps:wsp>
                      <wps:cNvSpPr txBox="1"/>
                      <wps:spPr>
                        <a:xfrm>
                          <a:off x="0" y="0"/>
                          <a:ext cx="9239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sz w:val="28"/>
                                <w:szCs w:val="28"/>
                              </w:rPr>
                            </w:pPr>
                            <w:r>
                              <w:rPr>
                                <w:rFonts w:ascii="Times New Roman" w:hAnsi="Times New Roman"/>
                                <w:b/>
                                <w:sz w:val="28"/>
                                <w:szCs w:val="28"/>
                              </w:rPr>
                              <w:t>Kontrola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45" o:spid="_x0000_s1033" type="#_x0000_t202" style="position:absolute;margin-left:176.65pt;margin-top:.05pt;width:72.7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" filled="f" stroked="f" strokeweight=".5pt">
                <v:textbox>
                  <w:txbxContent>
                    <w:p w:rsidR="00881945" w:rsidRDefault="00881945" w:rsidP="00881945">
                      <w:pPr>
                        <w:rPr>
                          <w:rFonts w:ascii="Times New Roman" w:hAnsi="Times New Roman"/>
                          <w:b/>
                          <w:sz w:val="28"/>
                          <w:szCs w:val="28"/>
                        </w:rPr>
                      </w:pPr>
                      <w:r>
                        <w:rPr>
                          <w:rFonts w:ascii="Times New Roman" w:hAnsi="Times New Roman"/>
                          <w:b/>
                          <w:sz w:val="28"/>
                          <w:szCs w:val="28"/>
                        </w:rPr>
                        <w:t>Kontrola</w:t>
                      </w:r>
                    </w:p>
                  </w:txbxContent>
                </v:textbox>
              </v:shape>
            </w:pict>
          </mc:Fallback>
        </mc:AlternateContent>
      </w:r>
      <w:r>
        <w:rPr>
          <w:rFonts w:asciiTheme="minorHAnsi" w:hAnsiTheme="minorHAnsi" w:cstheme="minorBidi"/>
          <w:noProof/>
          <w:lang w:eastAsia="pl-PL"/>
        </w:rPr>
        <mc:AlternateContent>
          <mc:Choice Requires="wps">
            <w:drawing>
              <wp:anchor distT="0" distB="0" distL="114300" distR="114300" simplePos="0" relativeHeight="251682816" behindDoc="0" locked="0" layoutInCell="1" allowOverlap="1">
                <wp:simplePos x="0" y="0"/>
                <wp:positionH relativeFrom="column">
                  <wp:posOffset>3148330</wp:posOffset>
                </wp:positionH>
                <wp:positionV relativeFrom="paragraph">
                  <wp:posOffset>3801110</wp:posOffset>
                </wp:positionV>
                <wp:extent cx="276225" cy="247650"/>
                <wp:effectExtent l="0" t="0" r="0" b="0"/>
                <wp:wrapNone/>
                <wp:docPr id="44" name="Pole tekstowe 4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sz w:val="24"/>
                                <w:szCs w:val="24"/>
                              </w:rPr>
                            </w:pPr>
                            <w:r>
                              <w:rPr>
                                <w:rFonts w:ascii="Times New Roman" w:hAnsi="Times New Roman"/>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Pole tekstowe 44" o:spid="_x0000_s1034" type="#_x0000_t202" style="position:absolute;margin-left:247.9pt;margin-top:299.3pt;width:21.7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" filled="f" stroked="f" strokeweight=".5pt">
                <v:textbox>
                  <w:txbxContent>
                    <w:p w:rsidR="00881945" w:rsidRDefault="00881945" w:rsidP="00881945">
                      <w:pPr>
                        <w:rPr>
                          <w:rFonts w:ascii="Times New Roman" w:hAnsi="Times New Roman"/>
                          <w:b/>
                          <w:sz w:val="24"/>
                          <w:szCs w:val="24"/>
                        </w:rPr>
                      </w:pPr>
                      <w:r>
                        <w:rPr>
                          <w:rFonts w:ascii="Times New Roman" w:hAnsi="Times New Roman"/>
                          <w:b/>
                          <w:sz w:val="24"/>
                          <w:szCs w:val="24"/>
                        </w:rPr>
                        <w:t>B</w:t>
                      </w:r>
                    </w:p>
                  </w:txbxContent>
                </v:textbox>
              </v:shape>
            </w:pict>
          </mc:Fallback>
        </mc:AlternateContent>
      </w:r>
      <w:r>
        <w:rPr>
          <w:rFonts w:asciiTheme="minorHAnsi" w:hAnsiTheme="minorHAnsi" w:cstheme="minorBidi"/>
          <w:noProof/>
          <w:lang w:eastAsia="pl-PL"/>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3801110</wp:posOffset>
                </wp:positionV>
                <wp:extent cx="333375" cy="238125"/>
                <wp:effectExtent l="0" t="0" r="0" b="0"/>
                <wp:wrapNone/>
                <wp:docPr id="43" name="Pole tekstowe 43"/>
                <wp:cNvGraphicFramePr/>
                <a:graphic xmlns:a="http://schemas.openxmlformats.org/drawingml/2006/main">
                  <a:graphicData uri="http://schemas.microsoft.com/office/word/2010/wordprocessingShape">
                    <wps:wsp>
                      <wps:cNvSpPr txBox="1"/>
                      <wps:spPr>
                        <a:xfrm>
                          <a:off x="0" y="0"/>
                          <a:ext cx="3333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945" w:rsidRDefault="00881945" w:rsidP="00881945">
                            <w:pPr>
                              <w:rPr>
                                <w:rFonts w:ascii="Times New Roman" w:hAnsi="Times New Roman"/>
                                <w:b/>
                              </w:rPr>
                            </w:pPr>
                            <w:r>
                              <w:rPr>
                                <w:rFonts w:ascii="Times New Roman" w:hAnsi="Times New Roman"/>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Pole tekstowe 43" o:spid="_x0000_s1035" type="#_x0000_t202" style="position:absolute;margin-left:0;margin-top:299.3pt;width:26.25pt;height:18.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" filled="f" stroked="f" strokeweight=".5pt">
                <v:textbox>
                  <w:txbxContent>
                    <w:p w:rsidR="00881945" w:rsidRDefault="00881945" w:rsidP="00881945">
                      <w:pPr>
                        <w:rPr>
                          <w:rFonts w:ascii="Times New Roman" w:hAnsi="Times New Roman"/>
                          <w:b/>
                        </w:rPr>
                      </w:pPr>
                      <w:r>
                        <w:rPr>
                          <w:rFonts w:ascii="Times New Roman" w:hAnsi="Times New Roman"/>
                          <w:b/>
                        </w:rPr>
                        <w:t>A</w:t>
                      </w:r>
                    </w:p>
                  </w:txbxContent>
                </v:textbox>
                <w10:wrap anchorx="margin"/>
              </v:shape>
            </w:pict>
          </mc:Fallback>
        </mc:AlternateContent>
      </w:r>
      <w:r>
        <w:rPr>
          <w:rFonts w:ascii="Times New Roman" w:hAnsi="Times New Roman"/>
          <w:noProof/>
          <w:lang w:eastAsia="pl-PL"/>
        </w:rPr>
        <w:drawing>
          <wp:inline distT="0" distB="0" distL="0" distR="0">
            <wp:extent cx="3133725" cy="4048125"/>
            <wp:effectExtent l="0" t="0" r="9525" b="9525"/>
            <wp:docPr id="2" name="Obraz 2" descr="IMG_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1" descr="IMG_0022"/>
                    <pic:cNvPicPr>
                      <a:picLocks noChangeAspect="1" noChangeArrowheads="1"/>
                    </pic:cNvPicPr>
                  </pic:nvPicPr>
                  <pic:blipFill>
                    <a:blip r:embed="rId13" cstate="print">
                      <a:extLst>
                        <a:ext uri="{28A0092B-C50C-407E-A947-70E740481C1C}">
                          <a14:useLocalDpi xmlns:a14="http://schemas.microsoft.com/office/drawing/2010/main" val="0"/>
                        </a:ext>
                      </a:extLst>
                    </a:blip>
                    <a:srcRect b="3175"/>
                    <a:stretch>
                      <a:fillRect/>
                    </a:stretch>
                  </pic:blipFill>
                  <pic:spPr bwMode="auto">
                    <a:xfrm>
                      <a:off x="0" y="0"/>
                      <a:ext cx="3133725" cy="4048125"/>
                    </a:xfrm>
                    <a:prstGeom prst="rect">
                      <a:avLst/>
                    </a:prstGeom>
                    <a:noFill/>
                    <a:ln>
                      <a:noFill/>
                    </a:ln>
                  </pic:spPr>
                </pic:pic>
              </a:graphicData>
            </a:graphic>
          </wp:inline>
        </w:drawing>
      </w:r>
      <w:r>
        <w:rPr>
          <w:rFonts w:ascii="Times New Roman" w:eastAsia="Times New Roman" w:hAnsi="Times New Roman"/>
          <w:snapToGrid w:val="0"/>
          <w:color w:val="000000"/>
          <w:w w:val="1"/>
          <w:sz w:val="2"/>
          <w:szCs w:val="2"/>
          <w:bdr w:val="none" w:sz="0" w:space="0" w:color="auto" w:frame="1"/>
          <w:shd w:val="clear" w:color="auto" w:fill="000000"/>
          <w:lang w:val="x-none" w:eastAsia="x-none" w:bidi="x-none"/>
        </w:rPr>
        <w:t xml:space="preserve"> </w:t>
      </w:r>
      <w:r>
        <w:rPr>
          <w:rFonts w:ascii="Times New Roman" w:hAnsi="Times New Roman"/>
          <w:noProof/>
          <w:lang w:eastAsia="pl-PL"/>
        </w:rPr>
        <w:drawing>
          <wp:inline distT="0" distB="0" distL="0" distR="0">
            <wp:extent cx="2019300" cy="4057650"/>
            <wp:effectExtent l="0" t="0" r="0" b="0"/>
            <wp:docPr id="1" name="Obraz 1" descr="IMG_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2" descr="IMG_0033"/>
                    <pic:cNvPicPr>
                      <a:picLocks noChangeAspect="1" noChangeArrowheads="1"/>
                    </pic:cNvPicPr>
                  </pic:nvPicPr>
                  <pic:blipFill>
                    <a:blip r:embed="rId14" cstate="print">
                      <a:extLst>
                        <a:ext uri="{28A0092B-C50C-407E-A947-70E740481C1C}">
                          <a14:useLocalDpi xmlns:a14="http://schemas.microsoft.com/office/drawing/2010/main" val="0"/>
                        </a:ext>
                      </a:extLst>
                    </a:blip>
                    <a:srcRect l="25797" t="1228" r="41628" b="13385"/>
                    <a:stretch>
                      <a:fillRect/>
                    </a:stretch>
                  </pic:blipFill>
                  <pic:spPr bwMode="auto">
                    <a:xfrm>
                      <a:off x="0" y="0"/>
                      <a:ext cx="2019300" cy="4057650"/>
                    </a:xfrm>
                    <a:prstGeom prst="rect">
                      <a:avLst/>
                    </a:prstGeom>
                    <a:noFill/>
                    <a:ln>
                      <a:noFill/>
                    </a:ln>
                  </pic:spPr>
                </pic:pic>
              </a:graphicData>
            </a:graphic>
          </wp:inline>
        </w:drawing>
      </w:r>
    </w:p>
    <w:p w:rsidR="00881945" w:rsidRDefault="00881945" w:rsidP="00881945">
      <w:pPr>
        <w:rPr>
          <w:rFonts w:ascii="Times New Roman" w:hAnsi="Times New Roman"/>
        </w:rPr>
      </w:pPr>
      <w:r>
        <w:rPr>
          <w:rFonts w:ascii="Times New Roman" w:hAnsi="Times New Roman"/>
        </w:rPr>
        <w:t>Fotografia 2. Pokrój ogólny roślin pomidora zwyczajnego (</w:t>
      </w:r>
      <w:proofErr w:type="spellStart"/>
      <w:r>
        <w:rPr>
          <w:rFonts w:ascii="Times New Roman" w:hAnsi="Times New Roman"/>
          <w:i/>
        </w:rPr>
        <w:t>Solanum</w:t>
      </w:r>
      <w:proofErr w:type="spellEnd"/>
      <w:r>
        <w:rPr>
          <w:rFonts w:ascii="Times New Roman" w:hAnsi="Times New Roman"/>
          <w:i/>
        </w:rPr>
        <w:t xml:space="preserve"> </w:t>
      </w:r>
      <w:proofErr w:type="spellStart"/>
      <w:r>
        <w:rPr>
          <w:rFonts w:ascii="Times New Roman" w:hAnsi="Times New Roman"/>
          <w:i/>
        </w:rPr>
        <w:t>lycopersicum</w:t>
      </w:r>
      <w:proofErr w:type="spellEnd"/>
      <w:r>
        <w:rPr>
          <w:rFonts w:ascii="Times New Roman" w:hAnsi="Times New Roman"/>
        </w:rPr>
        <w:t xml:space="preserve"> L.) odm. Atol po 2 tygodniach wzrostu w kulturach wodnych na pożywce wg Knopa </w:t>
      </w:r>
      <w:r>
        <w:rPr>
          <w:rFonts w:ascii="Times New Roman" w:hAnsi="Times New Roman"/>
          <w:b/>
        </w:rPr>
        <w:t>(Kontrola, A)</w:t>
      </w:r>
      <w:r>
        <w:rPr>
          <w:rFonts w:ascii="Times New Roman" w:hAnsi="Times New Roman"/>
        </w:rPr>
        <w:t xml:space="preserve"> oraz z deficytem azotu </w:t>
      </w:r>
      <w:r>
        <w:rPr>
          <w:rFonts w:ascii="Times New Roman" w:hAnsi="Times New Roman"/>
          <w:b/>
        </w:rPr>
        <w:t>(-N, B).</w:t>
      </w:r>
    </w:p>
    <w:p w:rsidR="00881945" w:rsidRDefault="00881945" w:rsidP="00881945">
      <w:pPr>
        <w:rPr>
          <w:rFonts w:ascii="Times New Roman" w:hAnsi="Times New Roman"/>
        </w:rPr>
      </w:pPr>
    </w:p>
    <w:p w:rsidR="00881945" w:rsidRDefault="00881945" w:rsidP="00881945">
      <w:pPr>
        <w:spacing w:line="360" w:lineRule="auto"/>
        <w:ind w:firstLine="709"/>
        <w:jc w:val="both"/>
        <w:rPr>
          <w:rFonts w:ascii="Times New Roman" w:hAnsi="Times New Roman"/>
          <w:sz w:val="24"/>
          <w:szCs w:val="24"/>
        </w:rPr>
      </w:pPr>
      <w:r>
        <w:rPr>
          <w:rFonts w:ascii="Times New Roman" w:hAnsi="Times New Roman"/>
          <w:sz w:val="24"/>
          <w:szCs w:val="24"/>
        </w:rPr>
        <w:t>Rośliny pomidora po 3 tygodniach wzrostu na podłożu piaskowym i zasilane podłożem z deficytem azotu wykazywały objawy niedoboru tego pierwiastka objawiające się zahamowaniem wzrostu roślin, słabszym rozwojem blaszki liściowej i jej żółknięciem (Fot. 1) w porównaniu do roślin kontrolnych. Przeniesienie roślin do kultur wodnych na podłoże Knopa nie zawierające azotu (-N) oraz pożywkę pełną (kontrola) na kolejne 2 tygodnie wzrostu roślin pogłębiło obserwowane objawy niedoboru azotu (Fot. 2, dane nieopublikowane).</w:t>
      </w:r>
    </w:p>
    <w:p w:rsidR="00881945" w:rsidRDefault="00881945" w:rsidP="00881945">
      <w:pPr>
        <w:spacing w:line="360" w:lineRule="auto"/>
        <w:ind w:firstLine="709"/>
        <w:jc w:val="both"/>
        <w:rPr>
          <w:rFonts w:ascii="Times New Roman" w:hAnsi="Times New Roman"/>
          <w:sz w:val="24"/>
          <w:szCs w:val="24"/>
        </w:rPr>
      </w:pPr>
      <w:r>
        <w:rPr>
          <w:rFonts w:ascii="Times New Roman" w:hAnsi="Times New Roman"/>
          <w:sz w:val="24"/>
          <w:szCs w:val="24"/>
        </w:rPr>
        <w:t>Deficyt azotu w pożywce wpływał  ujemnie na wzrost i rozwój roślin lnu zwyczajnego (</w:t>
      </w:r>
      <w:proofErr w:type="spellStart"/>
      <w:r>
        <w:rPr>
          <w:rFonts w:ascii="Times New Roman" w:hAnsi="Times New Roman"/>
          <w:i/>
          <w:sz w:val="24"/>
          <w:szCs w:val="24"/>
        </w:rPr>
        <w:t>Linum</w:t>
      </w:r>
      <w:proofErr w:type="spellEnd"/>
      <w:r>
        <w:rPr>
          <w:rFonts w:ascii="Times New Roman" w:hAnsi="Times New Roman"/>
          <w:i/>
          <w:sz w:val="24"/>
          <w:szCs w:val="24"/>
        </w:rPr>
        <w:t xml:space="preserve"> </w:t>
      </w:r>
      <w:proofErr w:type="spellStart"/>
      <w:r>
        <w:rPr>
          <w:rFonts w:ascii="Times New Roman" w:hAnsi="Times New Roman"/>
          <w:i/>
          <w:sz w:val="24"/>
          <w:szCs w:val="24"/>
        </w:rPr>
        <w:t>usitatissimum</w:t>
      </w:r>
      <w:proofErr w:type="spellEnd"/>
      <w:r>
        <w:rPr>
          <w:rFonts w:ascii="Times New Roman" w:hAnsi="Times New Roman"/>
          <w:sz w:val="24"/>
          <w:szCs w:val="24"/>
        </w:rPr>
        <w:t xml:space="preserve"> L.). Obserwowano ujemne skutki deficytu azotu tj.: zahamowanie wzrostu pędów, obniżenie świeżej i suchej masy całych roślin jak i poszczególnych organów, obniżenie stężenia chlorofili w pędach i liściach dojrzałych, obniżenie zawartości wody w korzeniach, całych pędach i liściach dojrzałych. Przejawem wzrostu lnu na pożywkach z deficytem azotu było również obniżenie zawartości azotu w liściach tych roślin, w </w:t>
      </w:r>
      <w:r>
        <w:rPr>
          <w:rFonts w:ascii="Times New Roman" w:hAnsi="Times New Roman"/>
          <w:sz w:val="24"/>
          <w:szCs w:val="24"/>
        </w:rPr>
        <w:lastRenderedPageBreak/>
        <w:t xml:space="preserve">porównaniu z kontrolą. Deficyt azotu w pożywce powodował 1,5 razy wyższy spadek zawartości azotu w liściach dojrzałych, w porównaniu do liści młodych (rozetowych). W liściach dojrzałych zaobserwowano również niższe stężenie chlorofili, a w konsekwencji istotnie niższe natężenie fotosyntezy. Zawartość </w:t>
      </w:r>
      <w:proofErr w:type="spellStart"/>
      <w:r>
        <w:rPr>
          <w:rFonts w:ascii="Times New Roman" w:hAnsi="Times New Roman"/>
          <w:sz w:val="24"/>
          <w:szCs w:val="24"/>
        </w:rPr>
        <w:t>cyjanoglikozydów</w:t>
      </w:r>
      <w:proofErr w:type="spellEnd"/>
      <w:r>
        <w:rPr>
          <w:rFonts w:ascii="Times New Roman" w:hAnsi="Times New Roman"/>
          <w:sz w:val="24"/>
          <w:szCs w:val="24"/>
        </w:rPr>
        <w:t xml:space="preserve"> była 10- krotnie wyższa w liściach rozetowych lnu w obu wariantach hodowli, a spadek stężenia glikozydów cyjanogennych w stresie był wyższy w liściach dojrzałych. Natomiast pomimo deficytu azotu akumulacja tego pierwiastka w </w:t>
      </w:r>
      <w:proofErr w:type="spellStart"/>
      <w:r>
        <w:rPr>
          <w:rFonts w:ascii="Times New Roman" w:hAnsi="Times New Roman"/>
          <w:sz w:val="24"/>
          <w:szCs w:val="24"/>
        </w:rPr>
        <w:t>cyjanoglikozydach</w:t>
      </w:r>
      <w:proofErr w:type="spellEnd"/>
      <w:r>
        <w:rPr>
          <w:rFonts w:ascii="Times New Roman" w:hAnsi="Times New Roman"/>
          <w:sz w:val="24"/>
          <w:szCs w:val="24"/>
        </w:rPr>
        <w:t xml:space="preserve"> w stosunku do azotu całkowitego u roślin lnu rosnących na podłożu z deficytem azotu była na tym samym poziomie (</w:t>
      </w:r>
      <w:proofErr w:type="spellStart"/>
      <w:r>
        <w:rPr>
          <w:rFonts w:ascii="Times New Roman" w:hAnsi="Times New Roman"/>
          <w:sz w:val="24"/>
          <w:szCs w:val="24"/>
        </w:rPr>
        <w:t>Fiłoc</w:t>
      </w:r>
      <w:proofErr w:type="spellEnd"/>
      <w:r>
        <w:rPr>
          <w:rFonts w:ascii="Times New Roman" w:hAnsi="Times New Roman"/>
          <w:sz w:val="24"/>
          <w:szCs w:val="24"/>
        </w:rPr>
        <w:t>, 2009).</w:t>
      </w:r>
    </w:p>
    <w:p w:rsidR="00881945" w:rsidRDefault="00881945" w:rsidP="00881945">
      <w:pPr>
        <w:spacing w:line="360" w:lineRule="auto"/>
        <w:jc w:val="both"/>
        <w:rPr>
          <w:rFonts w:ascii="Times New Roman" w:hAnsi="Times New Roman"/>
          <w:b/>
        </w:rPr>
      </w:pPr>
      <w:r>
        <w:rPr>
          <w:rFonts w:ascii="Times New Roman" w:hAnsi="Times New Roman"/>
          <w:b/>
        </w:rPr>
        <w:t>Literatura:</w:t>
      </w:r>
    </w:p>
    <w:p w:rsidR="00881945" w:rsidRDefault="00881945" w:rsidP="00881945">
      <w:pPr>
        <w:spacing w:line="360" w:lineRule="auto"/>
        <w:jc w:val="both"/>
        <w:rPr>
          <w:rFonts w:ascii="Times New Roman" w:hAnsi="Times New Roman"/>
        </w:rPr>
      </w:pPr>
      <w:r>
        <w:rPr>
          <w:rFonts w:ascii="Times New Roman" w:hAnsi="Times New Roman"/>
        </w:rPr>
        <w:t>Adamczyk B., Godlewski M. 2010. Różnorodność strategii pozyskiwania azotu przez rośliny. Kosmos 59: 211-222.</w:t>
      </w:r>
    </w:p>
    <w:p w:rsidR="00881945" w:rsidRDefault="00881945" w:rsidP="00881945">
      <w:pPr>
        <w:spacing w:line="360" w:lineRule="auto"/>
        <w:jc w:val="both"/>
        <w:rPr>
          <w:rFonts w:ascii="Times New Roman" w:hAnsi="Times New Roman"/>
        </w:rPr>
      </w:pPr>
      <w:r>
        <w:rPr>
          <w:rFonts w:ascii="Times New Roman" w:hAnsi="Times New Roman"/>
        </w:rPr>
        <w:t>Bandurska H. 2007. Odżywianie mineralne roślin. W: Kozłowska M. (red.) Fizjologia roślin. Państwowe Wydawnictwo Rolnicze i Leśne. Poznań s: 161-211.</w:t>
      </w:r>
    </w:p>
    <w:p w:rsidR="00881945" w:rsidRDefault="00881945" w:rsidP="00881945">
      <w:pPr>
        <w:spacing w:line="360" w:lineRule="auto"/>
        <w:jc w:val="both"/>
        <w:rPr>
          <w:rFonts w:ascii="Times New Roman" w:hAnsi="Times New Roman"/>
        </w:rPr>
      </w:pPr>
      <w:proofErr w:type="spellStart"/>
      <w:r w:rsidRPr="00881945">
        <w:rPr>
          <w:rFonts w:ascii="Times New Roman" w:hAnsi="Times New Roman"/>
        </w:rPr>
        <w:t>Corpas</w:t>
      </w:r>
      <w:proofErr w:type="spellEnd"/>
      <w:r w:rsidRPr="00881945">
        <w:rPr>
          <w:rFonts w:ascii="Times New Roman" w:hAnsi="Times New Roman"/>
        </w:rPr>
        <w:t xml:space="preserve"> F. J., </w:t>
      </w:r>
      <w:proofErr w:type="spellStart"/>
      <w:r w:rsidRPr="00881945">
        <w:rPr>
          <w:rFonts w:ascii="Times New Roman" w:hAnsi="Times New Roman"/>
        </w:rPr>
        <w:t>Leterrier</w:t>
      </w:r>
      <w:proofErr w:type="spellEnd"/>
      <w:r w:rsidRPr="00881945">
        <w:rPr>
          <w:rFonts w:ascii="Times New Roman" w:hAnsi="Times New Roman"/>
        </w:rPr>
        <w:t xml:space="preserve"> M., </w:t>
      </w:r>
      <w:proofErr w:type="spellStart"/>
      <w:r w:rsidRPr="00881945">
        <w:rPr>
          <w:rFonts w:ascii="Times New Roman" w:hAnsi="Times New Roman"/>
        </w:rPr>
        <w:t>Valderrama</w:t>
      </w:r>
      <w:proofErr w:type="spellEnd"/>
      <w:r w:rsidRPr="00881945">
        <w:rPr>
          <w:rFonts w:ascii="Times New Roman" w:hAnsi="Times New Roman"/>
        </w:rPr>
        <w:t xml:space="preserve"> R., </w:t>
      </w:r>
      <w:proofErr w:type="spellStart"/>
      <w:r w:rsidRPr="00881945">
        <w:rPr>
          <w:rFonts w:ascii="Times New Roman" w:hAnsi="Times New Roman"/>
        </w:rPr>
        <w:t>Airaki</w:t>
      </w:r>
      <w:proofErr w:type="spellEnd"/>
      <w:r w:rsidRPr="00881945">
        <w:rPr>
          <w:rFonts w:ascii="Times New Roman" w:hAnsi="Times New Roman"/>
        </w:rPr>
        <w:t xml:space="preserve"> M., </w:t>
      </w:r>
      <w:proofErr w:type="spellStart"/>
      <w:r w:rsidRPr="00881945">
        <w:rPr>
          <w:rFonts w:ascii="Times New Roman" w:hAnsi="Times New Roman"/>
        </w:rPr>
        <w:t>Chaki</w:t>
      </w:r>
      <w:proofErr w:type="spellEnd"/>
      <w:r w:rsidRPr="00881945">
        <w:rPr>
          <w:rFonts w:ascii="Times New Roman" w:hAnsi="Times New Roman"/>
        </w:rPr>
        <w:t xml:space="preserve"> M., Palma J. M., Barroso J. B. 2011. </w:t>
      </w:r>
      <w:r>
        <w:rPr>
          <w:rFonts w:ascii="Times New Roman" w:hAnsi="Times New Roman"/>
          <w:lang w:val="en-US"/>
        </w:rPr>
        <w:t xml:space="preserve">Nitric oxide provokes </w:t>
      </w:r>
      <w:proofErr w:type="spellStart"/>
      <w:r>
        <w:rPr>
          <w:rFonts w:ascii="Times New Roman" w:hAnsi="Times New Roman"/>
          <w:lang w:val="en-US"/>
        </w:rPr>
        <w:t>nitrosative</w:t>
      </w:r>
      <w:proofErr w:type="spellEnd"/>
      <w:r>
        <w:rPr>
          <w:rFonts w:ascii="Times New Roman" w:hAnsi="Times New Roman"/>
          <w:lang w:val="en-US"/>
        </w:rPr>
        <w:t xml:space="preserve"> response in plants under abiotic stress. </w:t>
      </w:r>
      <w:r>
        <w:rPr>
          <w:rFonts w:ascii="Times New Roman" w:hAnsi="Times New Roman"/>
        </w:rPr>
        <w:t xml:space="preserve">Plant </w:t>
      </w:r>
      <w:proofErr w:type="spellStart"/>
      <w:r>
        <w:rPr>
          <w:rFonts w:ascii="Times New Roman" w:hAnsi="Times New Roman"/>
        </w:rPr>
        <w:t>Sci</w:t>
      </w:r>
      <w:proofErr w:type="spellEnd"/>
      <w:r>
        <w:rPr>
          <w:rFonts w:ascii="Times New Roman" w:hAnsi="Times New Roman"/>
        </w:rPr>
        <w:t>. 181: 604-611.</w:t>
      </w:r>
    </w:p>
    <w:p w:rsidR="00881945" w:rsidRDefault="00881945" w:rsidP="00881945">
      <w:pPr>
        <w:spacing w:line="360" w:lineRule="auto"/>
        <w:jc w:val="both"/>
        <w:rPr>
          <w:rFonts w:ascii="Times New Roman" w:hAnsi="Times New Roman"/>
        </w:rPr>
      </w:pPr>
      <w:proofErr w:type="spellStart"/>
      <w:r>
        <w:rPr>
          <w:rFonts w:ascii="Times New Roman" w:hAnsi="Times New Roman"/>
        </w:rPr>
        <w:t>Fiłoc</w:t>
      </w:r>
      <w:proofErr w:type="spellEnd"/>
      <w:r>
        <w:rPr>
          <w:rFonts w:ascii="Times New Roman" w:hAnsi="Times New Roman"/>
        </w:rPr>
        <w:t xml:space="preserve"> M. 2009. </w:t>
      </w:r>
      <w:proofErr w:type="spellStart"/>
      <w:r>
        <w:rPr>
          <w:rFonts w:ascii="Times New Roman" w:hAnsi="Times New Roman"/>
        </w:rPr>
        <w:t>Cyjanogeneza</w:t>
      </w:r>
      <w:proofErr w:type="spellEnd"/>
      <w:r>
        <w:rPr>
          <w:rFonts w:ascii="Times New Roman" w:hAnsi="Times New Roman"/>
        </w:rPr>
        <w:t xml:space="preserve"> w roślinach lnu (</w:t>
      </w:r>
      <w:proofErr w:type="spellStart"/>
      <w:r>
        <w:rPr>
          <w:rFonts w:ascii="Times New Roman" w:hAnsi="Times New Roman"/>
          <w:i/>
        </w:rPr>
        <w:t>Linum</w:t>
      </w:r>
      <w:proofErr w:type="spellEnd"/>
      <w:r>
        <w:rPr>
          <w:rFonts w:ascii="Times New Roman" w:hAnsi="Times New Roman"/>
          <w:i/>
        </w:rPr>
        <w:t xml:space="preserve"> </w:t>
      </w:r>
      <w:proofErr w:type="spellStart"/>
      <w:r>
        <w:rPr>
          <w:rFonts w:ascii="Times New Roman" w:hAnsi="Times New Roman"/>
          <w:i/>
        </w:rPr>
        <w:t>usitatissimum</w:t>
      </w:r>
      <w:proofErr w:type="spellEnd"/>
      <w:r>
        <w:rPr>
          <w:rFonts w:ascii="Times New Roman" w:hAnsi="Times New Roman"/>
        </w:rPr>
        <w:t xml:space="preserve"> L.) w warunkach deficytu azotu. Praca magisterska. Uniwersytet w Białymstoku.</w:t>
      </w:r>
    </w:p>
    <w:p w:rsidR="00881945" w:rsidRDefault="00881945" w:rsidP="00881945">
      <w:pPr>
        <w:spacing w:line="360" w:lineRule="auto"/>
        <w:jc w:val="both"/>
        <w:rPr>
          <w:rFonts w:ascii="Times New Roman" w:hAnsi="Times New Roman"/>
        </w:rPr>
      </w:pPr>
      <w:r>
        <w:rPr>
          <w:rFonts w:ascii="Times New Roman" w:hAnsi="Times New Roman"/>
        </w:rPr>
        <w:t xml:space="preserve">Gniazdowska A., </w:t>
      </w:r>
      <w:proofErr w:type="spellStart"/>
      <w:r>
        <w:rPr>
          <w:rFonts w:ascii="Times New Roman" w:hAnsi="Times New Roman"/>
        </w:rPr>
        <w:t>Krasuska</w:t>
      </w:r>
      <w:proofErr w:type="spellEnd"/>
      <w:r>
        <w:rPr>
          <w:rFonts w:ascii="Times New Roman" w:hAnsi="Times New Roman"/>
        </w:rPr>
        <w:t xml:space="preserve"> U., Czajkowska K., Wierzbicki M., Bogatek R. 2009. Tlenek azotu i hemoglobiny roślinne. Post. Biol. Kom. 36: 233-250.</w:t>
      </w:r>
    </w:p>
    <w:p w:rsidR="00881945" w:rsidRDefault="00881945" w:rsidP="00881945">
      <w:pPr>
        <w:spacing w:line="360" w:lineRule="auto"/>
        <w:jc w:val="both"/>
        <w:rPr>
          <w:rFonts w:ascii="Times New Roman" w:hAnsi="Times New Roman"/>
        </w:rPr>
      </w:pPr>
      <w:r w:rsidRPr="00881945">
        <w:rPr>
          <w:rFonts w:ascii="Times New Roman" w:hAnsi="Times New Roman"/>
          <w:lang w:val="en-US"/>
        </w:rPr>
        <w:t xml:space="preserve">Kolb K. J., Evans R. D. 2002. </w:t>
      </w:r>
      <w:r>
        <w:rPr>
          <w:rFonts w:ascii="Times New Roman" w:hAnsi="Times New Roman"/>
          <w:lang w:val="en-US"/>
        </w:rPr>
        <w:t xml:space="preserve">Implications of leaf nitrogen recycling on the nitrogen isotope composition of deciduous plant tissues. </w:t>
      </w:r>
      <w:r>
        <w:rPr>
          <w:rFonts w:ascii="Times New Roman" w:hAnsi="Times New Roman"/>
        </w:rPr>
        <w:t xml:space="preserve">New </w:t>
      </w:r>
      <w:proofErr w:type="spellStart"/>
      <w:r>
        <w:rPr>
          <w:rFonts w:ascii="Times New Roman" w:hAnsi="Times New Roman"/>
        </w:rPr>
        <w:t>Phytol</w:t>
      </w:r>
      <w:proofErr w:type="spellEnd"/>
      <w:r>
        <w:rPr>
          <w:rFonts w:ascii="Times New Roman" w:hAnsi="Times New Roman"/>
        </w:rPr>
        <w:t>. 156: 57–64.</w:t>
      </w:r>
    </w:p>
    <w:p w:rsidR="00881945" w:rsidRDefault="00881945" w:rsidP="00881945">
      <w:pPr>
        <w:spacing w:line="360" w:lineRule="auto"/>
        <w:jc w:val="both"/>
        <w:rPr>
          <w:rFonts w:ascii="Times New Roman" w:hAnsi="Times New Roman"/>
        </w:rPr>
      </w:pPr>
      <w:r>
        <w:rPr>
          <w:rFonts w:ascii="Times New Roman" w:hAnsi="Times New Roman"/>
        </w:rPr>
        <w:t>Kowalska I. 2002. Jak rozpoznać, że rośliny głodują. Działkowiec 7: 50–51.</w:t>
      </w:r>
    </w:p>
    <w:p w:rsidR="00881945" w:rsidRDefault="00881945" w:rsidP="00881945">
      <w:pPr>
        <w:spacing w:line="360" w:lineRule="auto"/>
        <w:jc w:val="both"/>
        <w:rPr>
          <w:rFonts w:ascii="Times New Roman" w:hAnsi="Times New Roman"/>
        </w:rPr>
      </w:pPr>
      <w:proofErr w:type="spellStart"/>
      <w:r>
        <w:rPr>
          <w:rFonts w:ascii="Times New Roman" w:hAnsi="Times New Roman"/>
          <w:lang w:val="en-US"/>
        </w:rPr>
        <w:t>Porporato</w:t>
      </w:r>
      <w:proofErr w:type="spellEnd"/>
      <w:r>
        <w:rPr>
          <w:rFonts w:ascii="Times New Roman" w:hAnsi="Times New Roman"/>
          <w:lang w:val="en-US"/>
        </w:rPr>
        <w:t xml:space="preserve"> A., </w:t>
      </w:r>
      <w:proofErr w:type="spellStart"/>
      <w:r>
        <w:rPr>
          <w:rFonts w:ascii="Times New Roman" w:hAnsi="Times New Roman"/>
          <w:lang w:val="en-US"/>
        </w:rPr>
        <w:t>D’odorico</w:t>
      </w:r>
      <w:proofErr w:type="spellEnd"/>
      <w:r>
        <w:rPr>
          <w:rFonts w:ascii="Times New Roman" w:hAnsi="Times New Roman"/>
          <w:lang w:val="en-US"/>
        </w:rPr>
        <w:t xml:space="preserve"> P., </w:t>
      </w:r>
      <w:proofErr w:type="spellStart"/>
      <w:r>
        <w:rPr>
          <w:rFonts w:ascii="Times New Roman" w:hAnsi="Times New Roman"/>
          <w:lang w:val="en-US"/>
        </w:rPr>
        <w:t>Laio</w:t>
      </w:r>
      <w:proofErr w:type="spellEnd"/>
      <w:r>
        <w:rPr>
          <w:rFonts w:ascii="Times New Roman" w:hAnsi="Times New Roman"/>
          <w:lang w:val="en-US"/>
        </w:rPr>
        <w:t xml:space="preserve"> F., Rodriguez-</w:t>
      </w:r>
      <w:proofErr w:type="spellStart"/>
      <w:r>
        <w:rPr>
          <w:rFonts w:ascii="Times New Roman" w:hAnsi="Times New Roman"/>
          <w:lang w:val="en-US"/>
        </w:rPr>
        <w:t>Iturbe</w:t>
      </w:r>
      <w:proofErr w:type="spellEnd"/>
      <w:r>
        <w:rPr>
          <w:rFonts w:ascii="Times New Roman" w:hAnsi="Times New Roman"/>
          <w:lang w:val="en-US"/>
        </w:rPr>
        <w:t xml:space="preserve"> I. 2003. Hydrologic controls on soil carbon and nitrogen </w:t>
      </w:r>
      <w:proofErr w:type="spellStart"/>
      <w:r>
        <w:rPr>
          <w:rFonts w:ascii="Times New Roman" w:hAnsi="Times New Roman"/>
          <w:lang w:val="en-US"/>
        </w:rPr>
        <w:t>cycles.I</w:t>
      </w:r>
      <w:proofErr w:type="spellEnd"/>
      <w:r>
        <w:rPr>
          <w:rFonts w:ascii="Times New Roman" w:hAnsi="Times New Roman"/>
          <w:lang w:val="en-US"/>
        </w:rPr>
        <w:t xml:space="preserve">. Modeling scheme. </w:t>
      </w:r>
      <w:proofErr w:type="spellStart"/>
      <w:r>
        <w:rPr>
          <w:rFonts w:ascii="Times New Roman" w:hAnsi="Times New Roman"/>
        </w:rPr>
        <w:t>Adv</w:t>
      </w:r>
      <w:proofErr w:type="spellEnd"/>
      <w:r>
        <w:rPr>
          <w:rFonts w:ascii="Times New Roman" w:hAnsi="Times New Roman"/>
        </w:rPr>
        <w:t xml:space="preserve">. </w:t>
      </w:r>
      <w:proofErr w:type="spellStart"/>
      <w:r>
        <w:rPr>
          <w:rFonts w:ascii="Times New Roman" w:hAnsi="Times New Roman"/>
        </w:rPr>
        <w:t>Water</w:t>
      </w:r>
      <w:proofErr w:type="spellEnd"/>
      <w:r>
        <w:rPr>
          <w:rFonts w:ascii="Times New Roman" w:hAnsi="Times New Roman"/>
        </w:rPr>
        <w:t xml:space="preserve"> Res. 26: 45–58.</w:t>
      </w:r>
    </w:p>
    <w:p w:rsidR="00881945" w:rsidRDefault="00881945" w:rsidP="00881945">
      <w:pPr>
        <w:spacing w:line="360" w:lineRule="auto"/>
        <w:jc w:val="both"/>
        <w:rPr>
          <w:rFonts w:ascii="Times New Roman" w:hAnsi="Times New Roman"/>
        </w:rPr>
      </w:pPr>
      <w:r>
        <w:rPr>
          <w:rFonts w:ascii="Times New Roman" w:hAnsi="Times New Roman"/>
        </w:rPr>
        <w:t xml:space="preserve">Reda M., </w:t>
      </w:r>
      <w:proofErr w:type="spellStart"/>
      <w:r>
        <w:rPr>
          <w:rFonts w:ascii="Times New Roman" w:hAnsi="Times New Roman"/>
        </w:rPr>
        <w:t>Kłobus</w:t>
      </w:r>
      <w:proofErr w:type="spellEnd"/>
      <w:r>
        <w:rPr>
          <w:rFonts w:ascii="Times New Roman" w:hAnsi="Times New Roman"/>
        </w:rPr>
        <w:t xml:space="preserve"> G., Buczek J. 2000. Budowa i sposoby regulacji reduktazy azotanowej. Post. </w:t>
      </w:r>
      <w:proofErr w:type="spellStart"/>
      <w:r>
        <w:rPr>
          <w:rFonts w:ascii="Times New Roman" w:hAnsi="Times New Roman"/>
        </w:rPr>
        <w:t>Bioch</w:t>
      </w:r>
      <w:proofErr w:type="spellEnd"/>
      <w:r>
        <w:rPr>
          <w:rFonts w:ascii="Times New Roman" w:hAnsi="Times New Roman"/>
        </w:rPr>
        <w:t>. 46: 99-107.</w:t>
      </w:r>
    </w:p>
    <w:p w:rsidR="00881945" w:rsidRDefault="00881945" w:rsidP="00881945">
      <w:pPr>
        <w:spacing w:line="360" w:lineRule="auto"/>
        <w:jc w:val="both"/>
        <w:rPr>
          <w:rFonts w:ascii="Times New Roman" w:hAnsi="Times New Roman"/>
        </w:rPr>
      </w:pPr>
      <w:proofErr w:type="spellStart"/>
      <w:r>
        <w:rPr>
          <w:rFonts w:ascii="Times New Roman" w:hAnsi="Times New Roman"/>
        </w:rPr>
        <w:t>Starck</w:t>
      </w:r>
      <w:proofErr w:type="spellEnd"/>
      <w:r>
        <w:rPr>
          <w:rFonts w:ascii="Times New Roman" w:hAnsi="Times New Roman"/>
        </w:rPr>
        <w:t xml:space="preserve"> Z. 2006. Różnorodne funkcje węgla i azotu w roślinach. Kosmos 55: 243-257.</w:t>
      </w:r>
    </w:p>
    <w:p w:rsidR="00881945" w:rsidRDefault="00881945" w:rsidP="00881945">
      <w:pPr>
        <w:spacing w:line="360" w:lineRule="auto"/>
        <w:jc w:val="both"/>
        <w:rPr>
          <w:rFonts w:ascii="Times New Roman" w:hAnsi="Times New Roman"/>
        </w:rPr>
      </w:pPr>
    </w:p>
    <w:p w:rsidR="00881945" w:rsidRDefault="00881945" w:rsidP="00881945">
      <w:pPr>
        <w:spacing w:line="360" w:lineRule="auto"/>
        <w:jc w:val="both"/>
        <w:rPr>
          <w:rFonts w:ascii="Times New Roman" w:hAnsi="Times New Roman"/>
        </w:rPr>
      </w:pPr>
    </w:p>
    <w:p w:rsidR="00881945" w:rsidRDefault="00881945" w:rsidP="00881945">
      <w:pPr>
        <w:spacing w:line="360" w:lineRule="auto"/>
        <w:jc w:val="both"/>
        <w:rPr>
          <w:rFonts w:ascii="Times New Roman" w:hAnsi="Times New Roman"/>
        </w:rPr>
      </w:pPr>
      <w:r>
        <w:rPr>
          <w:rFonts w:ascii="Times New Roman" w:hAnsi="Times New Roman"/>
        </w:rPr>
        <w:lastRenderedPageBreak/>
        <w:t xml:space="preserve">Szymańska M. 2012. Odżywianie mineralne roślin. W: </w:t>
      </w:r>
      <w:proofErr w:type="spellStart"/>
      <w:r>
        <w:rPr>
          <w:rFonts w:ascii="Times New Roman" w:hAnsi="Times New Roman"/>
        </w:rPr>
        <w:t>Kopcewicz</w:t>
      </w:r>
      <w:proofErr w:type="spellEnd"/>
      <w:r>
        <w:rPr>
          <w:rFonts w:ascii="Times New Roman" w:hAnsi="Times New Roman"/>
        </w:rPr>
        <w:t xml:space="preserve"> J., Lewak S. (red.) Fizjologia roślin. Wydawnictwo Naukowe PWN. Warszawa s: 234-273.</w:t>
      </w:r>
    </w:p>
    <w:p w:rsidR="00881945" w:rsidRDefault="00881945" w:rsidP="00881945">
      <w:pPr>
        <w:spacing w:line="360" w:lineRule="auto"/>
        <w:jc w:val="both"/>
        <w:rPr>
          <w:rFonts w:ascii="Times New Roman" w:hAnsi="Times New Roman"/>
          <w:lang w:val="en-US"/>
        </w:rPr>
      </w:pPr>
      <w:proofErr w:type="spellStart"/>
      <w:r>
        <w:rPr>
          <w:rFonts w:ascii="Times New Roman" w:hAnsi="Times New Roman"/>
        </w:rPr>
        <w:t>Taiz</w:t>
      </w:r>
      <w:proofErr w:type="spellEnd"/>
      <w:r>
        <w:rPr>
          <w:rFonts w:ascii="Times New Roman" w:hAnsi="Times New Roman"/>
        </w:rPr>
        <w:t xml:space="preserve"> L., </w:t>
      </w:r>
      <w:proofErr w:type="spellStart"/>
      <w:r>
        <w:rPr>
          <w:rFonts w:ascii="Times New Roman" w:hAnsi="Times New Roman"/>
        </w:rPr>
        <w:t>Zeiger</w:t>
      </w:r>
      <w:proofErr w:type="spellEnd"/>
      <w:r>
        <w:rPr>
          <w:rFonts w:ascii="Times New Roman" w:hAnsi="Times New Roman"/>
        </w:rPr>
        <w:t xml:space="preserve"> E. 2006. </w:t>
      </w:r>
      <w:r>
        <w:rPr>
          <w:rFonts w:ascii="Times New Roman" w:hAnsi="Times New Roman"/>
          <w:lang w:val="en-US"/>
        </w:rPr>
        <w:t xml:space="preserve">Plant Physiology.4th. </w:t>
      </w:r>
      <w:proofErr w:type="spellStart"/>
      <w:r>
        <w:rPr>
          <w:rFonts w:ascii="Times New Roman" w:hAnsi="Times New Roman"/>
          <w:lang w:val="en-US"/>
        </w:rPr>
        <w:t>Sinauer</w:t>
      </w:r>
      <w:proofErr w:type="spellEnd"/>
      <w:r>
        <w:rPr>
          <w:rFonts w:ascii="Times New Roman" w:hAnsi="Times New Roman"/>
          <w:lang w:val="en-US"/>
        </w:rPr>
        <w:t xml:space="preserve"> Associate, Sunderland, Mass., EUA.</w:t>
      </w:r>
    </w:p>
    <w:p w:rsidR="00881945" w:rsidRDefault="00881945" w:rsidP="00881945">
      <w:pPr>
        <w:spacing w:line="360" w:lineRule="auto"/>
        <w:jc w:val="both"/>
        <w:rPr>
          <w:rFonts w:ascii="Times New Roman" w:hAnsi="Times New Roman"/>
          <w:lang w:val="en-US"/>
        </w:rPr>
      </w:pPr>
      <w:r>
        <w:rPr>
          <w:rFonts w:ascii="Times New Roman" w:hAnsi="Times New Roman"/>
          <w:lang w:val="en-US"/>
        </w:rPr>
        <w:t>Williams L.E., Miller A.J. 2001. Transporters responsible for the uptake and partitioning of nitrogenous solutes. Plant Physiol. Plant Mol. Biol. 52: 659-688.</w:t>
      </w:r>
    </w:p>
    <w:p w:rsidR="00881945" w:rsidRDefault="00881945" w:rsidP="00E174E3">
      <w:pPr>
        <w:spacing w:line="240" w:lineRule="auto"/>
        <w:ind w:left="-284"/>
        <w:jc w:val="both"/>
        <w:rPr>
          <w:rFonts w:ascii="Times New Roman" w:hAnsi="Times New Roman"/>
          <w:sz w:val="24"/>
          <w:szCs w:val="24"/>
        </w:rPr>
      </w:pPr>
    </w:p>
    <w:p w:rsidR="00881945" w:rsidRDefault="00881945" w:rsidP="00E174E3">
      <w:pPr>
        <w:spacing w:line="240" w:lineRule="auto"/>
        <w:ind w:left="-284"/>
        <w:jc w:val="both"/>
        <w:rPr>
          <w:rFonts w:ascii="Times New Roman" w:hAnsi="Times New Roman"/>
          <w:sz w:val="24"/>
          <w:szCs w:val="24"/>
        </w:rPr>
      </w:pPr>
    </w:p>
    <w:p w:rsidR="00881945" w:rsidRDefault="00881945" w:rsidP="00E174E3">
      <w:pPr>
        <w:spacing w:line="240" w:lineRule="auto"/>
        <w:ind w:left="-284"/>
        <w:jc w:val="both"/>
        <w:rPr>
          <w:rFonts w:ascii="Times New Roman" w:hAnsi="Times New Roman"/>
          <w:sz w:val="24"/>
          <w:szCs w:val="24"/>
        </w:rPr>
      </w:pPr>
    </w:p>
    <w:p w:rsidR="005B5B86" w:rsidRPr="00E174E3" w:rsidRDefault="00E174E3" w:rsidP="00E174E3">
      <w:pPr>
        <w:spacing w:line="240" w:lineRule="auto"/>
        <w:ind w:left="-284"/>
        <w:jc w:val="both"/>
        <w:rPr>
          <w:rFonts w:ascii="Times New Roman" w:hAnsi="Times New Roman"/>
          <w:sz w:val="24"/>
          <w:szCs w:val="24"/>
        </w:rPr>
      </w:pPr>
      <w:r w:rsidRPr="00E174E3">
        <w:rPr>
          <w:rFonts w:ascii="Times New Roman" w:hAnsi="Times New Roman"/>
          <w:sz w:val="24"/>
          <w:szCs w:val="24"/>
        </w:rPr>
        <w:t>Biały</w:t>
      </w:r>
      <w:r w:rsidR="00881945">
        <w:rPr>
          <w:rFonts w:ascii="Times New Roman" w:hAnsi="Times New Roman"/>
          <w:sz w:val="24"/>
          <w:szCs w:val="24"/>
        </w:rPr>
        <w:t>stok, 28</w:t>
      </w:r>
      <w:r w:rsidR="00AA0B3E">
        <w:rPr>
          <w:rFonts w:ascii="Times New Roman" w:hAnsi="Times New Roman"/>
          <w:sz w:val="24"/>
          <w:szCs w:val="24"/>
        </w:rPr>
        <w:t>.09</w:t>
      </w:r>
      <w:r w:rsidRPr="00E174E3">
        <w:rPr>
          <w:rFonts w:ascii="Times New Roman" w:hAnsi="Times New Roman"/>
          <w:sz w:val="24"/>
          <w:szCs w:val="24"/>
        </w:rPr>
        <w:t>.2017 r.</w:t>
      </w:r>
    </w:p>
    <w:p w:rsidR="00881945" w:rsidRDefault="00881945" w:rsidP="00E174E3">
      <w:pPr>
        <w:spacing w:line="240" w:lineRule="auto"/>
        <w:ind w:left="-284"/>
        <w:jc w:val="right"/>
        <w:rPr>
          <w:rFonts w:ascii="Times New Roman" w:hAnsi="Times New Roman"/>
          <w:sz w:val="24"/>
          <w:szCs w:val="24"/>
        </w:rPr>
      </w:pPr>
    </w:p>
    <w:p w:rsidR="005B5B86" w:rsidRPr="00E174E3" w:rsidRDefault="00E174E3" w:rsidP="00F7708B">
      <w:pPr>
        <w:spacing w:line="240" w:lineRule="auto"/>
        <w:ind w:left="-284"/>
        <w:jc w:val="center"/>
        <w:rPr>
          <w:rFonts w:ascii="Times New Roman" w:hAnsi="Times New Roman"/>
          <w:sz w:val="24"/>
          <w:szCs w:val="24"/>
        </w:rPr>
      </w:pPr>
      <w:r w:rsidRPr="00E174E3">
        <w:rPr>
          <w:rFonts w:ascii="Times New Roman" w:hAnsi="Times New Roman"/>
          <w:sz w:val="24"/>
          <w:szCs w:val="24"/>
        </w:rPr>
        <w:t>Sporządził</w:t>
      </w:r>
      <w:r w:rsidR="00F7708B">
        <w:rPr>
          <w:rFonts w:ascii="Times New Roman" w:hAnsi="Times New Roman"/>
          <w:sz w:val="24"/>
          <w:szCs w:val="24"/>
        </w:rPr>
        <w:t>a</w:t>
      </w:r>
      <w:r w:rsidRPr="00E174E3">
        <w:rPr>
          <w:rFonts w:ascii="Times New Roman" w:hAnsi="Times New Roman"/>
          <w:sz w:val="24"/>
          <w:szCs w:val="24"/>
        </w:rPr>
        <w:t xml:space="preserve">: </w:t>
      </w:r>
      <w:r w:rsidRPr="00E174E3">
        <w:rPr>
          <w:rFonts w:ascii="Times New Roman" w:hAnsi="Times New Roman"/>
          <w:sz w:val="24"/>
          <w:szCs w:val="24"/>
        </w:rPr>
        <w:tab/>
      </w:r>
      <w:r w:rsidRPr="00E174E3">
        <w:rPr>
          <w:rFonts w:ascii="Times New Roman" w:hAnsi="Times New Roman"/>
          <w:sz w:val="24"/>
          <w:szCs w:val="24"/>
        </w:rPr>
        <w:tab/>
      </w:r>
      <w:r>
        <w:rPr>
          <w:rFonts w:ascii="Arial" w:hAnsi="Arial" w:cs="Arial"/>
          <w:lang w:eastAsia="pl-PL"/>
        </w:rPr>
        <w:tab/>
      </w:r>
      <w:r>
        <w:rPr>
          <w:rFonts w:ascii="Arial" w:hAnsi="Arial" w:cs="Arial"/>
          <w:lang w:eastAsia="pl-PL"/>
        </w:rPr>
        <w:tab/>
      </w:r>
      <w:r>
        <w:rPr>
          <w:rFonts w:ascii="Arial" w:hAnsi="Arial" w:cs="Arial"/>
          <w:lang w:eastAsia="pl-PL"/>
        </w:rPr>
        <w:tab/>
      </w:r>
      <w:r>
        <w:rPr>
          <w:rFonts w:ascii="Arial" w:hAnsi="Arial" w:cs="Arial"/>
          <w:lang w:eastAsia="pl-PL"/>
        </w:rPr>
        <w:tab/>
      </w:r>
      <w:r>
        <w:rPr>
          <w:rFonts w:ascii="Arial" w:hAnsi="Arial" w:cs="Arial"/>
          <w:lang w:eastAsia="pl-PL"/>
        </w:rPr>
        <w:tab/>
      </w:r>
      <w:r>
        <w:rPr>
          <w:rFonts w:ascii="Arial" w:hAnsi="Arial" w:cs="Arial"/>
          <w:lang w:eastAsia="pl-PL"/>
        </w:rPr>
        <w:tab/>
      </w:r>
      <w:r>
        <w:rPr>
          <w:rFonts w:ascii="Arial" w:hAnsi="Arial" w:cs="Arial"/>
          <w:lang w:eastAsia="pl-PL"/>
        </w:rPr>
        <w:tab/>
      </w:r>
      <w:r w:rsidRPr="00E174E3">
        <w:rPr>
          <w:rFonts w:ascii="Times New Roman" w:hAnsi="Times New Roman"/>
          <w:sz w:val="24"/>
          <w:szCs w:val="24"/>
        </w:rPr>
        <w:t>Przyjął:</w:t>
      </w:r>
    </w:p>
    <w:p w:rsidR="00881945" w:rsidRDefault="00881945" w:rsidP="00E174E3">
      <w:pPr>
        <w:spacing w:line="240" w:lineRule="auto"/>
        <w:rPr>
          <w:rFonts w:ascii="Arial" w:hAnsi="Arial" w:cs="Arial"/>
          <w:lang w:eastAsia="pl-PL"/>
        </w:rPr>
      </w:pPr>
    </w:p>
    <w:p w:rsidR="005B5B86" w:rsidRPr="00881945" w:rsidRDefault="00881945" w:rsidP="00E174E3">
      <w:pPr>
        <w:spacing w:line="240" w:lineRule="auto"/>
        <w:rPr>
          <w:rFonts w:ascii="Times New Roman" w:hAnsi="Times New Roman"/>
          <w:sz w:val="24"/>
          <w:szCs w:val="24"/>
          <w:lang w:eastAsia="pl-PL"/>
        </w:rPr>
      </w:pPr>
      <w:r w:rsidRPr="00881945">
        <w:rPr>
          <w:rFonts w:ascii="Times New Roman" w:hAnsi="Times New Roman"/>
          <w:sz w:val="24"/>
          <w:szCs w:val="24"/>
          <w:lang w:eastAsia="pl-PL"/>
        </w:rPr>
        <w:t>Aneta Adamczuk</w:t>
      </w:r>
    </w:p>
    <w:p w:rsidR="00881945" w:rsidRPr="00F90DD1" w:rsidRDefault="00F90DD1" w:rsidP="00E174E3">
      <w:pPr>
        <w:spacing w:line="240" w:lineRule="auto"/>
        <w:rPr>
          <w:rFonts w:ascii="Times New Roman" w:hAnsi="Times New Roman"/>
          <w:lang w:eastAsia="pl-PL"/>
        </w:rPr>
      </w:pPr>
      <w:r w:rsidRPr="00F90DD1">
        <w:rPr>
          <w:rFonts w:ascii="Times New Roman" w:hAnsi="Times New Roman"/>
          <w:lang w:eastAsia="pl-PL"/>
        </w:rPr>
        <w:t>(sprawdziła</w:t>
      </w:r>
      <w:r>
        <w:rPr>
          <w:rFonts w:ascii="Times New Roman" w:hAnsi="Times New Roman"/>
          <w:lang w:eastAsia="pl-PL"/>
        </w:rPr>
        <w:t xml:space="preserve">: </w:t>
      </w:r>
      <w:r w:rsidRPr="00F90DD1">
        <w:rPr>
          <w:rFonts w:ascii="Times New Roman" w:hAnsi="Times New Roman"/>
          <w:lang w:eastAsia="pl-PL"/>
        </w:rPr>
        <w:t xml:space="preserve"> </w:t>
      </w:r>
      <w:proofErr w:type="spellStart"/>
      <w:r w:rsidRPr="00F90DD1">
        <w:rPr>
          <w:rFonts w:ascii="Times New Roman" w:hAnsi="Times New Roman"/>
          <w:lang w:eastAsia="pl-PL"/>
        </w:rPr>
        <w:t>I.Ciereszko</w:t>
      </w:r>
      <w:proofErr w:type="spellEnd"/>
      <w:r w:rsidRPr="00F90DD1">
        <w:rPr>
          <w:rFonts w:ascii="Times New Roman" w:hAnsi="Times New Roman"/>
          <w:lang w:eastAsia="pl-PL"/>
        </w:rPr>
        <w:t>)</w:t>
      </w:r>
    </w:p>
    <w:p w:rsidR="005B5B86" w:rsidRPr="005B5B86" w:rsidRDefault="005B5B86" w:rsidP="005B5B86">
      <w:pPr>
        <w:rPr>
          <w:lang w:eastAsia="pl-PL"/>
        </w:rPr>
      </w:pPr>
    </w:p>
    <w:p w:rsidR="005B5B86" w:rsidRPr="005B5B86" w:rsidRDefault="005B5B86" w:rsidP="005B5B86">
      <w:pPr>
        <w:rPr>
          <w:lang w:eastAsia="pl-PL"/>
        </w:rPr>
      </w:pPr>
    </w:p>
    <w:p w:rsidR="00197FBF" w:rsidRPr="005B5B86" w:rsidRDefault="00197FBF" w:rsidP="005B5B86">
      <w:pPr>
        <w:tabs>
          <w:tab w:val="left" w:pos="1830"/>
        </w:tabs>
        <w:rPr>
          <w:lang w:eastAsia="pl-PL"/>
        </w:rPr>
      </w:pPr>
    </w:p>
    <w:sectPr w:rsidR="00197FBF" w:rsidRPr="005B5B86" w:rsidSect="00946B32">
      <w:headerReference w:type="default" r:id="rId15"/>
      <w:footerReference w:type="default" r:id="rId16"/>
      <w:pgSz w:w="11906" w:h="16838"/>
      <w:pgMar w:top="567" w:right="1417"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E84" w:rsidRDefault="004F1E84" w:rsidP="0086659D">
      <w:pPr>
        <w:spacing w:after="0" w:line="240" w:lineRule="auto"/>
      </w:pPr>
      <w:r>
        <w:separator/>
      </w:r>
    </w:p>
  </w:endnote>
  <w:endnote w:type="continuationSeparator" w:id="0">
    <w:p w:rsidR="004F1E84" w:rsidRDefault="004F1E84" w:rsidP="0086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B86" w:rsidRDefault="00A15D63" w:rsidP="005B5B86">
    <w:pPr>
      <w:suppressAutoHyphens/>
      <w:spacing w:after="0" w:line="240" w:lineRule="auto"/>
      <w:ind w:right="-427"/>
      <w:jc w:val="center"/>
      <w:rPr>
        <w:rFonts w:ascii="Times New Roman" w:eastAsia="Times New Roman" w:hAnsi="Times New Roman"/>
        <w:i/>
        <w:iCs/>
        <w:sz w:val="18"/>
        <w:szCs w:val="18"/>
        <w:lang w:eastAsia="ar-SA"/>
      </w:rPr>
    </w:pPr>
    <w:r w:rsidRPr="002635DA">
      <w:rPr>
        <w:rFonts w:ascii="Times New Roman" w:eastAsia="Times New Roman" w:hAnsi="Times New Roman"/>
        <w:i/>
        <w:iCs/>
        <w:sz w:val="18"/>
        <w:szCs w:val="18"/>
        <w:lang w:eastAsia="ar-SA"/>
      </w:rPr>
      <w:t>„</w:t>
    </w:r>
    <w:proofErr w:type="spellStart"/>
    <w:r w:rsidRPr="002635DA">
      <w:rPr>
        <w:rFonts w:ascii="Times New Roman" w:eastAsia="Times New Roman" w:hAnsi="Times New Roman"/>
        <w:i/>
        <w:iCs/>
        <w:sz w:val="18"/>
        <w:szCs w:val="18"/>
        <w:lang w:eastAsia="ar-SA"/>
      </w:rPr>
      <w:t>Triffid</w:t>
    </w:r>
    <w:proofErr w:type="spellEnd"/>
    <w:r w:rsidRPr="002635DA">
      <w:rPr>
        <w:rFonts w:ascii="Times New Roman" w:eastAsia="Times New Roman" w:hAnsi="Times New Roman"/>
        <w:i/>
        <w:iCs/>
        <w:sz w:val="18"/>
        <w:szCs w:val="18"/>
        <w:lang w:eastAsia="ar-SA"/>
      </w:rPr>
      <w:t xml:space="preserve"> – produkt przyszłości Klastra Obróbki Metali (KKK). White Hill synergia kooperacji w obszarze B+R”</w:t>
    </w:r>
    <w:r w:rsidR="005B5B86" w:rsidRPr="005B5B86">
      <w:rPr>
        <w:rFonts w:ascii="Times New Roman" w:eastAsia="Times New Roman" w:hAnsi="Times New Roman"/>
        <w:i/>
        <w:iCs/>
        <w:sz w:val="18"/>
        <w:szCs w:val="18"/>
        <w:lang w:eastAsia="ar-SA"/>
      </w:rPr>
      <w:t xml:space="preserve"> </w:t>
    </w:r>
  </w:p>
  <w:p w:rsidR="00A15D63" w:rsidRPr="00A15D63" w:rsidRDefault="005B5B86" w:rsidP="005B5B86">
    <w:pPr>
      <w:suppressAutoHyphens/>
      <w:spacing w:after="0" w:line="240" w:lineRule="auto"/>
      <w:ind w:right="-427"/>
      <w:jc w:val="center"/>
      <w:rPr>
        <w:rFonts w:ascii="Times New Roman" w:eastAsia="Times New Roman" w:hAnsi="Times New Roman"/>
        <w:i/>
        <w:iCs/>
        <w:sz w:val="18"/>
        <w:szCs w:val="18"/>
        <w:lang w:eastAsia="ar-SA"/>
      </w:rPr>
    </w:pPr>
    <w:r>
      <w:rPr>
        <w:rFonts w:ascii="Times New Roman" w:eastAsia="Times New Roman" w:hAnsi="Times New Roman"/>
        <w:i/>
        <w:iCs/>
        <w:sz w:val="18"/>
        <w:szCs w:val="18"/>
        <w:lang w:eastAsia="ar-SA"/>
      </w:rPr>
      <w:t xml:space="preserve">Projekt </w:t>
    </w:r>
    <w:r w:rsidRPr="002635DA">
      <w:rPr>
        <w:rFonts w:ascii="Times New Roman" w:eastAsia="Times New Roman" w:hAnsi="Times New Roman"/>
        <w:i/>
        <w:iCs/>
        <w:sz w:val="18"/>
        <w:szCs w:val="18"/>
        <w:lang w:eastAsia="ar-SA"/>
      </w:rPr>
      <w:t>współfinansowany jest ze środków Unii Europejskiej z Europejskiego Funduszu Rozwoju Regionalnego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E84" w:rsidRDefault="004F1E84" w:rsidP="0086659D">
      <w:pPr>
        <w:spacing w:after="0" w:line="240" w:lineRule="auto"/>
      </w:pPr>
      <w:r>
        <w:separator/>
      </w:r>
    </w:p>
  </w:footnote>
  <w:footnote w:type="continuationSeparator" w:id="0">
    <w:p w:rsidR="004F1E84" w:rsidRDefault="004F1E84" w:rsidP="008665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52E" w:rsidRDefault="0034752E" w:rsidP="005B5B86">
    <w:pPr>
      <w:pStyle w:val="Nagwek"/>
      <w:tabs>
        <w:tab w:val="clear" w:pos="9072"/>
        <w:tab w:val="right" w:pos="9540"/>
      </w:tabs>
      <w:ind w:left="-540"/>
      <w:jc w:val="right"/>
    </w:pPr>
    <w:r>
      <w:rPr>
        <w:noProof/>
        <w:lang w:eastAsia="pl-PL"/>
      </w:rPr>
      <w:drawing>
        <wp:inline distT="0" distB="0" distL="0" distR="0">
          <wp:extent cx="1219200" cy="647700"/>
          <wp:effectExtent l="19050" t="0" r="0" b="0"/>
          <wp:docPr id="19" name="Obraz 19" descr="logo_FE_Inteligentny_Rozwoj_rg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E_Inteligentny_Rozwoj_rgb-2"/>
                  <pic:cNvPicPr>
                    <a:picLocks noChangeAspect="1" noChangeArrowheads="1"/>
                  </pic:cNvPicPr>
                </pic:nvPicPr>
                <pic:blipFill>
                  <a:blip r:embed="rId1"/>
                  <a:srcRect/>
                  <a:stretch>
                    <a:fillRect/>
                  </a:stretch>
                </pic:blipFill>
                <pic:spPr bwMode="auto">
                  <a:xfrm>
                    <a:off x="0" y="0"/>
                    <a:ext cx="1219200" cy="647700"/>
                  </a:xfrm>
                  <a:prstGeom prst="rect">
                    <a:avLst/>
                  </a:prstGeom>
                  <a:noFill/>
                  <a:ln w="9525">
                    <a:noFill/>
                    <a:miter lim="800000"/>
                    <a:headEnd/>
                    <a:tailEnd/>
                  </a:ln>
                </pic:spPr>
              </pic:pic>
            </a:graphicData>
          </a:graphic>
        </wp:inline>
      </w:drawing>
    </w:r>
    <w:r>
      <w:tab/>
    </w:r>
    <w:r>
      <w:tab/>
    </w:r>
    <w:r w:rsidR="00A87A30">
      <w:rPr>
        <w:noProof/>
        <w:lang w:eastAsia="pl-PL"/>
      </w:rPr>
      <w:drawing>
        <wp:inline distT="0" distB="0" distL="0" distR="0" wp14:anchorId="58BA990C" wp14:editId="098E4B03">
          <wp:extent cx="1914525" cy="628650"/>
          <wp:effectExtent l="19050" t="0" r="9525" b="0"/>
          <wp:docPr id="20" name="Obraz 20" descr="UE_EFRR_rg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E_EFRR_rgb-3"/>
                  <pic:cNvPicPr>
                    <a:picLocks noChangeAspect="1" noChangeArrowheads="1"/>
                  </pic:cNvPicPr>
                </pic:nvPicPr>
                <pic:blipFill>
                  <a:blip r:embed="rId2"/>
                  <a:srcRect/>
                  <a:stretch>
                    <a:fillRect/>
                  </a:stretch>
                </pic:blipFill>
                <pic:spPr bwMode="auto">
                  <a:xfrm>
                    <a:off x="0" y="0"/>
                    <a:ext cx="1914525" cy="6286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3128A"/>
    <w:multiLevelType w:val="hybridMultilevel"/>
    <w:tmpl w:val="2A6E2CCC"/>
    <w:lvl w:ilvl="0" w:tplc="4D1C929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
    <w:nsid w:val="0BDD4E71"/>
    <w:multiLevelType w:val="hybridMultilevel"/>
    <w:tmpl w:val="F25C3A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2CE0D1B"/>
    <w:multiLevelType w:val="hybridMultilevel"/>
    <w:tmpl w:val="9B7201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5A76106"/>
    <w:multiLevelType w:val="multilevel"/>
    <w:tmpl w:val="EA4ACB4C"/>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Letter"/>
      <w:lvlText w:val="%3)"/>
      <w:lvlJc w:val="left"/>
      <w:pPr>
        <w:ind w:left="2688" w:hanging="36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nsid w:val="189A083F"/>
    <w:multiLevelType w:val="multilevel"/>
    <w:tmpl w:val="17846B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24FC216B"/>
    <w:multiLevelType w:val="multilevel"/>
    <w:tmpl w:val="5B58CC1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28FB59A4"/>
    <w:multiLevelType w:val="hybridMultilevel"/>
    <w:tmpl w:val="406AB6DC"/>
    <w:lvl w:ilvl="0" w:tplc="14F081BA">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D0004FA"/>
    <w:multiLevelType w:val="hybridMultilevel"/>
    <w:tmpl w:val="17DA57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E21621C"/>
    <w:multiLevelType w:val="multilevel"/>
    <w:tmpl w:val="557609C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42C65D12"/>
    <w:multiLevelType w:val="hybridMultilevel"/>
    <w:tmpl w:val="1F5C6960"/>
    <w:lvl w:ilvl="0" w:tplc="04150019">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449008AB"/>
    <w:multiLevelType w:val="hybridMultilevel"/>
    <w:tmpl w:val="CDAE0D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4E30E4F"/>
    <w:multiLevelType w:val="hybridMultilevel"/>
    <w:tmpl w:val="42FC2D1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48215DA9"/>
    <w:multiLevelType w:val="hybridMultilevel"/>
    <w:tmpl w:val="1D1044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4A847D55"/>
    <w:multiLevelType w:val="multilevel"/>
    <w:tmpl w:val="0BDEAC0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4B7F04F0"/>
    <w:multiLevelType w:val="hybridMultilevel"/>
    <w:tmpl w:val="AF107B5E"/>
    <w:lvl w:ilvl="0" w:tplc="04150019">
      <w:start w:val="1"/>
      <w:numFmt w:val="lowerLetter"/>
      <w:lvlText w:val="%1."/>
      <w:lvlJc w:val="left"/>
      <w:pPr>
        <w:ind w:left="1068" w:hanging="360"/>
      </w:pPr>
      <w:rPr>
        <w:rFonts w:hint="default"/>
      </w:rPr>
    </w:lvl>
    <w:lvl w:ilvl="1" w:tplc="04150019">
      <w:start w:val="1"/>
      <w:numFmt w:val="lowerLetter"/>
      <w:lvlText w:val="%2."/>
      <w:lvlJc w:val="left"/>
      <w:pPr>
        <w:ind w:left="1788" w:hanging="360"/>
      </w:pPr>
    </w:lvl>
    <w:lvl w:ilvl="2" w:tplc="24506B86">
      <w:start w:val="1"/>
      <w:numFmt w:val="decimal"/>
      <w:lvlText w:val="%3."/>
      <w:lvlJc w:val="left"/>
      <w:pPr>
        <w:ind w:left="2688" w:hanging="360"/>
      </w:pPr>
      <w:rPr>
        <w:rFonts w:hint="default"/>
      </w:r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nsid w:val="4C1A44A6"/>
    <w:multiLevelType w:val="hybridMultilevel"/>
    <w:tmpl w:val="CF3CD5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D7D711A"/>
    <w:multiLevelType w:val="hybridMultilevel"/>
    <w:tmpl w:val="7278C1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509236E7"/>
    <w:multiLevelType w:val="hybridMultilevel"/>
    <w:tmpl w:val="F27C21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7911B29"/>
    <w:multiLevelType w:val="hybridMultilevel"/>
    <w:tmpl w:val="4B74055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9CD64F2"/>
    <w:multiLevelType w:val="multilevel"/>
    <w:tmpl w:val="CD083FD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59D879C9"/>
    <w:multiLevelType w:val="hybridMultilevel"/>
    <w:tmpl w:val="65ACE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FE477EA"/>
    <w:multiLevelType w:val="hybridMultilevel"/>
    <w:tmpl w:val="B57E53F2"/>
    <w:lvl w:ilvl="0" w:tplc="04150019">
      <w:start w:val="1"/>
      <w:numFmt w:val="lowerLetter"/>
      <w:lvlText w:val="%1."/>
      <w:lvlJc w:val="left"/>
      <w:pPr>
        <w:ind w:left="1788" w:hanging="360"/>
      </w:p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23">
    <w:nsid w:val="6A8677E7"/>
    <w:multiLevelType w:val="hybridMultilevel"/>
    <w:tmpl w:val="65ACE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6CAF4508"/>
    <w:multiLevelType w:val="hybridMultilevel"/>
    <w:tmpl w:val="8FDEA2F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D1100D6"/>
    <w:multiLevelType w:val="hybridMultilevel"/>
    <w:tmpl w:val="8BAE1B5A"/>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6">
    <w:nsid w:val="6FB13375"/>
    <w:multiLevelType w:val="hybridMultilevel"/>
    <w:tmpl w:val="C8EC9D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75964ACC"/>
    <w:multiLevelType w:val="hybridMultilevel"/>
    <w:tmpl w:val="CE4E421E"/>
    <w:lvl w:ilvl="0" w:tplc="04150019">
      <w:start w:val="1"/>
      <w:numFmt w:val="lowerLetter"/>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7EC0E932">
      <w:start w:val="1"/>
      <w:numFmt w:val="decimal"/>
      <w:lvlText w:val="%4."/>
      <w:lvlJc w:val="left"/>
      <w:pPr>
        <w:ind w:left="3228" w:hanging="360"/>
      </w:pPr>
      <w:rPr>
        <w:rFonts w:hint="default"/>
      </w:r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8">
    <w:nsid w:val="7ABC6309"/>
    <w:multiLevelType w:val="hybridMultilevel"/>
    <w:tmpl w:val="C9D0AF6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8"/>
  </w:num>
  <w:num w:numId="2">
    <w:abstractNumId w:val="27"/>
  </w:num>
  <w:num w:numId="3">
    <w:abstractNumId w:val="10"/>
  </w:num>
  <w:num w:numId="4">
    <w:abstractNumId w:val="9"/>
  </w:num>
  <w:num w:numId="5">
    <w:abstractNumId w:val="21"/>
  </w:num>
  <w:num w:numId="6">
    <w:abstractNumId w:val="24"/>
  </w:num>
  <w:num w:numId="7">
    <w:abstractNumId w:val="19"/>
  </w:num>
  <w:num w:numId="8">
    <w:abstractNumId w:val="1"/>
  </w:num>
  <w:num w:numId="9">
    <w:abstractNumId w:val="2"/>
  </w:num>
  <w:num w:numId="10">
    <w:abstractNumId w:val="15"/>
  </w:num>
  <w:num w:numId="11">
    <w:abstractNumId w:val="14"/>
  </w:num>
  <w:num w:numId="12">
    <w:abstractNumId w:val="11"/>
  </w:num>
  <w:num w:numId="13">
    <w:abstractNumId w:val="6"/>
  </w:num>
  <w:num w:numId="14">
    <w:abstractNumId w:val="22"/>
  </w:num>
  <w:num w:numId="15">
    <w:abstractNumId w:val="0"/>
  </w:num>
  <w:num w:numId="16">
    <w:abstractNumId w:val="23"/>
  </w:num>
  <w:num w:numId="17">
    <w:abstractNumId w:val="4"/>
  </w:num>
  <w:num w:numId="18">
    <w:abstractNumId w:val="8"/>
  </w:num>
  <w:num w:numId="19">
    <w:abstractNumId w:val="5"/>
  </w:num>
  <w:num w:numId="20">
    <w:abstractNumId w:val="20"/>
  </w:num>
  <w:num w:numId="21">
    <w:abstractNumId w:val="3"/>
  </w:num>
  <w:num w:numId="22">
    <w:abstractNumId w:val="13"/>
  </w:num>
  <w:num w:numId="23">
    <w:abstractNumId w:val="7"/>
  </w:num>
  <w:num w:numId="24">
    <w:abstractNumId w:val="17"/>
  </w:num>
  <w:num w:numId="25">
    <w:abstractNumId w:val="12"/>
  </w:num>
  <w:num w:numId="26">
    <w:abstractNumId w:val="26"/>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15C"/>
    <w:rsid w:val="000441A7"/>
    <w:rsid w:val="0006708C"/>
    <w:rsid w:val="00067D1B"/>
    <w:rsid w:val="00086013"/>
    <w:rsid w:val="00096802"/>
    <w:rsid w:val="000C242D"/>
    <w:rsid w:val="000D282E"/>
    <w:rsid w:val="000D5A2F"/>
    <w:rsid w:val="00104864"/>
    <w:rsid w:val="00104FB0"/>
    <w:rsid w:val="0013394E"/>
    <w:rsid w:val="00155756"/>
    <w:rsid w:val="00174909"/>
    <w:rsid w:val="00180F95"/>
    <w:rsid w:val="00197FBF"/>
    <w:rsid w:val="001D0113"/>
    <w:rsid w:val="00203488"/>
    <w:rsid w:val="00223402"/>
    <w:rsid w:val="00280E77"/>
    <w:rsid w:val="002861BA"/>
    <w:rsid w:val="00287F25"/>
    <w:rsid w:val="002B4DC1"/>
    <w:rsid w:val="002C2D1D"/>
    <w:rsid w:val="002C7C9E"/>
    <w:rsid w:val="0031775A"/>
    <w:rsid w:val="0034752E"/>
    <w:rsid w:val="00367E2B"/>
    <w:rsid w:val="0038701C"/>
    <w:rsid w:val="003912F9"/>
    <w:rsid w:val="00392C11"/>
    <w:rsid w:val="00394031"/>
    <w:rsid w:val="003D0BBE"/>
    <w:rsid w:val="00410717"/>
    <w:rsid w:val="004248D2"/>
    <w:rsid w:val="00431B2C"/>
    <w:rsid w:val="0045270E"/>
    <w:rsid w:val="00477436"/>
    <w:rsid w:val="00482531"/>
    <w:rsid w:val="004A497C"/>
    <w:rsid w:val="004B210C"/>
    <w:rsid w:val="004D5F98"/>
    <w:rsid w:val="004E79DA"/>
    <w:rsid w:val="004F1E84"/>
    <w:rsid w:val="00522791"/>
    <w:rsid w:val="005310F4"/>
    <w:rsid w:val="005A725A"/>
    <w:rsid w:val="005B234E"/>
    <w:rsid w:val="005B5B86"/>
    <w:rsid w:val="0064283C"/>
    <w:rsid w:val="00644CB2"/>
    <w:rsid w:val="0066570D"/>
    <w:rsid w:val="00673569"/>
    <w:rsid w:val="006855E5"/>
    <w:rsid w:val="006B5484"/>
    <w:rsid w:val="006C043B"/>
    <w:rsid w:val="006D4AB9"/>
    <w:rsid w:val="00701324"/>
    <w:rsid w:val="007428F6"/>
    <w:rsid w:val="007524A9"/>
    <w:rsid w:val="00762807"/>
    <w:rsid w:val="00816B2A"/>
    <w:rsid w:val="00822E2E"/>
    <w:rsid w:val="008561D9"/>
    <w:rsid w:val="0086659D"/>
    <w:rsid w:val="00873FA5"/>
    <w:rsid w:val="008800AC"/>
    <w:rsid w:val="00881945"/>
    <w:rsid w:val="008A04E8"/>
    <w:rsid w:val="008A0A47"/>
    <w:rsid w:val="008F5685"/>
    <w:rsid w:val="00907365"/>
    <w:rsid w:val="00917D8D"/>
    <w:rsid w:val="00946B32"/>
    <w:rsid w:val="009531B8"/>
    <w:rsid w:val="00961982"/>
    <w:rsid w:val="009809CE"/>
    <w:rsid w:val="009853B5"/>
    <w:rsid w:val="009B548A"/>
    <w:rsid w:val="009B7126"/>
    <w:rsid w:val="009E05DD"/>
    <w:rsid w:val="009E3547"/>
    <w:rsid w:val="00A13F05"/>
    <w:rsid w:val="00A15D63"/>
    <w:rsid w:val="00A303C9"/>
    <w:rsid w:val="00A42E85"/>
    <w:rsid w:val="00A827CA"/>
    <w:rsid w:val="00A87A30"/>
    <w:rsid w:val="00AA0B3E"/>
    <w:rsid w:val="00AA1755"/>
    <w:rsid w:val="00AB1AA6"/>
    <w:rsid w:val="00AC1F64"/>
    <w:rsid w:val="00AC3B36"/>
    <w:rsid w:val="00B01B4B"/>
    <w:rsid w:val="00B14A7C"/>
    <w:rsid w:val="00B26159"/>
    <w:rsid w:val="00B92B82"/>
    <w:rsid w:val="00B92F81"/>
    <w:rsid w:val="00BC215C"/>
    <w:rsid w:val="00BC2651"/>
    <w:rsid w:val="00BE5E62"/>
    <w:rsid w:val="00BF3A81"/>
    <w:rsid w:val="00C571D0"/>
    <w:rsid w:val="00C574F2"/>
    <w:rsid w:val="00CB6E3B"/>
    <w:rsid w:val="00CC5A72"/>
    <w:rsid w:val="00CE1F8C"/>
    <w:rsid w:val="00CE33F7"/>
    <w:rsid w:val="00CE4E2A"/>
    <w:rsid w:val="00CE58C0"/>
    <w:rsid w:val="00CF59F3"/>
    <w:rsid w:val="00D02715"/>
    <w:rsid w:val="00D43919"/>
    <w:rsid w:val="00DD1DD8"/>
    <w:rsid w:val="00DD2CD6"/>
    <w:rsid w:val="00E1249D"/>
    <w:rsid w:val="00E16153"/>
    <w:rsid w:val="00E174E3"/>
    <w:rsid w:val="00E409F1"/>
    <w:rsid w:val="00E4335A"/>
    <w:rsid w:val="00E525D7"/>
    <w:rsid w:val="00E56C30"/>
    <w:rsid w:val="00E7660B"/>
    <w:rsid w:val="00EA1236"/>
    <w:rsid w:val="00EF51F4"/>
    <w:rsid w:val="00F3381E"/>
    <w:rsid w:val="00F5206E"/>
    <w:rsid w:val="00F71F00"/>
    <w:rsid w:val="00F7708B"/>
    <w:rsid w:val="00F90DD1"/>
    <w:rsid w:val="00F946CF"/>
    <w:rsid w:val="00FA42A8"/>
    <w:rsid w:val="00FD08DB"/>
    <w:rsid w:val="00FD7764"/>
    <w:rsid w:val="00FE56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C215C"/>
    <w:rPr>
      <w:rFonts w:ascii="Calibri" w:eastAsia="Calibri" w:hAnsi="Calibri" w:cs="Times New Roman"/>
    </w:rPr>
  </w:style>
  <w:style w:type="paragraph" w:styleId="Nagwek5">
    <w:name w:val="heading 5"/>
    <w:basedOn w:val="Normalny"/>
    <w:next w:val="Normalny"/>
    <w:link w:val="Nagwek5Znak"/>
    <w:qFormat/>
    <w:rsid w:val="004B210C"/>
    <w:pPr>
      <w:keepNext/>
      <w:spacing w:after="0" w:line="240" w:lineRule="auto"/>
      <w:jc w:val="both"/>
      <w:outlineLvl w:val="4"/>
    </w:pPr>
    <w:rPr>
      <w:rFonts w:ascii="Arial" w:eastAsia="Times New Roman" w:hAnsi="Arial"/>
      <w:b/>
      <w:sz w:val="24"/>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BC215C"/>
    <w:pPr>
      <w:autoSpaceDE w:val="0"/>
      <w:autoSpaceDN w:val="0"/>
      <w:adjustRightInd w:val="0"/>
      <w:spacing w:after="0" w:line="240" w:lineRule="auto"/>
    </w:pPr>
    <w:rPr>
      <w:rFonts w:ascii="Calibri" w:hAnsi="Calibri" w:cs="Calibri"/>
      <w:color w:val="000000"/>
      <w:sz w:val="24"/>
      <w:szCs w:val="24"/>
    </w:rPr>
  </w:style>
  <w:style w:type="character" w:styleId="Hipercze">
    <w:name w:val="Hyperlink"/>
    <w:basedOn w:val="Domylnaczcionkaakapitu"/>
    <w:uiPriority w:val="99"/>
    <w:unhideWhenUsed/>
    <w:rsid w:val="00E4335A"/>
    <w:rPr>
      <w:color w:val="0000FF" w:themeColor="hyperlink"/>
      <w:u w:val="single"/>
    </w:rPr>
  </w:style>
  <w:style w:type="character" w:customStyle="1" w:styleId="Nagwek5Znak">
    <w:name w:val="Nagłówek 5 Znak"/>
    <w:basedOn w:val="Domylnaczcionkaakapitu"/>
    <w:link w:val="Nagwek5"/>
    <w:rsid w:val="004B210C"/>
    <w:rPr>
      <w:rFonts w:ascii="Arial" w:eastAsia="Times New Roman" w:hAnsi="Arial" w:cs="Times New Roman"/>
      <w:b/>
      <w:sz w:val="24"/>
      <w:szCs w:val="20"/>
    </w:rPr>
  </w:style>
  <w:style w:type="paragraph" w:styleId="Tekstdymka">
    <w:name w:val="Balloon Text"/>
    <w:basedOn w:val="Normalny"/>
    <w:link w:val="TekstdymkaZnak"/>
    <w:uiPriority w:val="99"/>
    <w:semiHidden/>
    <w:unhideWhenUsed/>
    <w:rsid w:val="0039403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94031"/>
    <w:rPr>
      <w:rFonts w:ascii="Tahoma" w:eastAsia="Calibri" w:hAnsi="Tahoma" w:cs="Tahoma"/>
      <w:sz w:val="16"/>
      <w:szCs w:val="16"/>
    </w:rPr>
  </w:style>
  <w:style w:type="paragraph" w:styleId="Nagwek">
    <w:name w:val="header"/>
    <w:basedOn w:val="Normalny"/>
    <w:link w:val="NagwekZnak"/>
    <w:uiPriority w:val="99"/>
    <w:unhideWhenUsed/>
    <w:rsid w:val="008665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6659D"/>
    <w:rPr>
      <w:rFonts w:ascii="Calibri" w:eastAsia="Calibri" w:hAnsi="Calibri" w:cs="Times New Roman"/>
    </w:rPr>
  </w:style>
  <w:style w:type="paragraph" w:styleId="Stopka">
    <w:name w:val="footer"/>
    <w:basedOn w:val="Normalny"/>
    <w:link w:val="StopkaZnak"/>
    <w:uiPriority w:val="99"/>
    <w:unhideWhenUsed/>
    <w:rsid w:val="008665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6659D"/>
    <w:rPr>
      <w:rFonts w:ascii="Calibri" w:eastAsia="Calibri" w:hAnsi="Calibri" w:cs="Times New Roman"/>
    </w:rPr>
  </w:style>
  <w:style w:type="paragraph" w:customStyle="1" w:styleId="Standard">
    <w:name w:val="Standard"/>
    <w:rsid w:val="007524A9"/>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table" w:styleId="Tabela-Siatka">
    <w:name w:val="Table Grid"/>
    <w:basedOn w:val="Standardowy"/>
    <w:uiPriority w:val="59"/>
    <w:rsid w:val="00133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873FA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C215C"/>
    <w:rPr>
      <w:rFonts w:ascii="Calibri" w:eastAsia="Calibri" w:hAnsi="Calibri" w:cs="Times New Roman"/>
    </w:rPr>
  </w:style>
  <w:style w:type="paragraph" w:styleId="Nagwek5">
    <w:name w:val="heading 5"/>
    <w:basedOn w:val="Normalny"/>
    <w:next w:val="Normalny"/>
    <w:link w:val="Nagwek5Znak"/>
    <w:qFormat/>
    <w:rsid w:val="004B210C"/>
    <w:pPr>
      <w:keepNext/>
      <w:spacing w:after="0" w:line="240" w:lineRule="auto"/>
      <w:jc w:val="both"/>
      <w:outlineLvl w:val="4"/>
    </w:pPr>
    <w:rPr>
      <w:rFonts w:ascii="Arial" w:eastAsia="Times New Roman" w:hAnsi="Arial"/>
      <w:b/>
      <w:sz w:val="24"/>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BC215C"/>
    <w:pPr>
      <w:autoSpaceDE w:val="0"/>
      <w:autoSpaceDN w:val="0"/>
      <w:adjustRightInd w:val="0"/>
      <w:spacing w:after="0" w:line="240" w:lineRule="auto"/>
    </w:pPr>
    <w:rPr>
      <w:rFonts w:ascii="Calibri" w:hAnsi="Calibri" w:cs="Calibri"/>
      <w:color w:val="000000"/>
      <w:sz w:val="24"/>
      <w:szCs w:val="24"/>
    </w:rPr>
  </w:style>
  <w:style w:type="character" w:styleId="Hipercze">
    <w:name w:val="Hyperlink"/>
    <w:basedOn w:val="Domylnaczcionkaakapitu"/>
    <w:uiPriority w:val="99"/>
    <w:unhideWhenUsed/>
    <w:rsid w:val="00E4335A"/>
    <w:rPr>
      <w:color w:val="0000FF" w:themeColor="hyperlink"/>
      <w:u w:val="single"/>
    </w:rPr>
  </w:style>
  <w:style w:type="character" w:customStyle="1" w:styleId="Nagwek5Znak">
    <w:name w:val="Nagłówek 5 Znak"/>
    <w:basedOn w:val="Domylnaczcionkaakapitu"/>
    <w:link w:val="Nagwek5"/>
    <w:rsid w:val="004B210C"/>
    <w:rPr>
      <w:rFonts w:ascii="Arial" w:eastAsia="Times New Roman" w:hAnsi="Arial" w:cs="Times New Roman"/>
      <w:b/>
      <w:sz w:val="24"/>
      <w:szCs w:val="20"/>
    </w:rPr>
  </w:style>
  <w:style w:type="paragraph" w:styleId="Tekstdymka">
    <w:name w:val="Balloon Text"/>
    <w:basedOn w:val="Normalny"/>
    <w:link w:val="TekstdymkaZnak"/>
    <w:uiPriority w:val="99"/>
    <w:semiHidden/>
    <w:unhideWhenUsed/>
    <w:rsid w:val="0039403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94031"/>
    <w:rPr>
      <w:rFonts w:ascii="Tahoma" w:eastAsia="Calibri" w:hAnsi="Tahoma" w:cs="Tahoma"/>
      <w:sz w:val="16"/>
      <w:szCs w:val="16"/>
    </w:rPr>
  </w:style>
  <w:style w:type="paragraph" w:styleId="Nagwek">
    <w:name w:val="header"/>
    <w:basedOn w:val="Normalny"/>
    <w:link w:val="NagwekZnak"/>
    <w:uiPriority w:val="99"/>
    <w:unhideWhenUsed/>
    <w:rsid w:val="008665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6659D"/>
    <w:rPr>
      <w:rFonts w:ascii="Calibri" w:eastAsia="Calibri" w:hAnsi="Calibri" w:cs="Times New Roman"/>
    </w:rPr>
  </w:style>
  <w:style w:type="paragraph" w:styleId="Stopka">
    <w:name w:val="footer"/>
    <w:basedOn w:val="Normalny"/>
    <w:link w:val="StopkaZnak"/>
    <w:uiPriority w:val="99"/>
    <w:unhideWhenUsed/>
    <w:rsid w:val="008665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6659D"/>
    <w:rPr>
      <w:rFonts w:ascii="Calibri" w:eastAsia="Calibri" w:hAnsi="Calibri" w:cs="Times New Roman"/>
    </w:rPr>
  </w:style>
  <w:style w:type="paragraph" w:customStyle="1" w:styleId="Standard">
    <w:name w:val="Standard"/>
    <w:rsid w:val="007524A9"/>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table" w:styleId="Tabela-Siatka">
    <w:name w:val="Table Grid"/>
    <w:basedOn w:val="Standardowy"/>
    <w:uiPriority w:val="59"/>
    <w:rsid w:val="00133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873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2676646">
      <w:bodyDiv w:val="1"/>
      <w:marLeft w:val="0"/>
      <w:marRight w:val="0"/>
      <w:marTop w:val="0"/>
      <w:marBottom w:val="0"/>
      <w:divBdr>
        <w:top w:val="none" w:sz="0" w:space="0" w:color="auto"/>
        <w:left w:val="none" w:sz="0" w:space="0" w:color="auto"/>
        <w:bottom w:val="none" w:sz="0" w:space="0" w:color="auto"/>
        <w:right w:val="none" w:sz="0" w:space="0" w:color="auto"/>
      </w:divBdr>
    </w:div>
    <w:div w:id="18465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pl-PL"/>
              <a:t>Świeża</a:t>
            </a:r>
            <a:r>
              <a:rPr lang="pl-PL" baseline="0"/>
              <a:t> masa</a:t>
            </a:r>
            <a:endParaRPr lang="en-US"/>
          </a:p>
        </c:rich>
      </c:tx>
      <c:layout>
        <c:manualLayout>
          <c:xMode val="edge"/>
          <c:yMode val="edge"/>
          <c:x val="0.38888188976377952"/>
          <c:y val="4.1666666666666664E-2"/>
        </c:manualLayout>
      </c:layout>
      <c:overlay val="0"/>
      <c:spPr>
        <a:noFill/>
        <a:ln>
          <a:noFill/>
        </a:ln>
        <a:effectLst/>
      </c:spPr>
    </c:title>
    <c:autoTitleDeleted val="0"/>
    <c:plotArea>
      <c:layout/>
      <c:barChart>
        <c:barDir val="col"/>
        <c:grouping val="clustered"/>
        <c:varyColors val="0"/>
        <c:ser>
          <c:idx val="0"/>
          <c:order val="0"/>
          <c:tx>
            <c:strRef>
              <c:f>Arkusz1!$E$17</c:f>
              <c:strCache>
                <c:ptCount val="1"/>
              </c:strCache>
            </c:strRef>
          </c:tx>
          <c:spPr>
            <a:solidFill>
              <a:schemeClr val="accent6">
                <a:lumMod val="50000"/>
              </a:schemeClr>
            </a:solidFill>
            <a:ln>
              <a:solidFill>
                <a:schemeClr val="tx1"/>
              </a:solidFill>
            </a:ln>
            <a:effectLst/>
          </c:spPr>
          <c:invertIfNegative val="0"/>
          <c:dPt>
            <c:idx val="0"/>
            <c:invertIfNegative val="0"/>
            <c:bubble3D val="0"/>
            <c:spPr>
              <a:solidFill>
                <a:srgbClr val="00B050"/>
              </a:solidFill>
              <a:ln>
                <a:solidFill>
                  <a:schemeClr val="tx1"/>
                </a:solidFill>
              </a:ln>
              <a:effectLst/>
            </c:spPr>
          </c:dPt>
          <c:dPt>
            <c:idx val="1"/>
            <c:invertIfNegative val="0"/>
            <c:bubble3D val="0"/>
            <c:spPr>
              <a:solidFill>
                <a:srgbClr val="C00000"/>
              </a:solidFill>
              <a:ln>
                <a:solidFill>
                  <a:schemeClr val="tx1"/>
                </a:solidFill>
              </a:ln>
              <a:effectLst/>
            </c:spPr>
          </c:dPt>
          <c:errBars>
            <c:errBarType val="both"/>
            <c:errValType val="cust"/>
            <c:noEndCap val="0"/>
            <c:plus>
              <c:numRef>
                <c:f>Arkusz1!$F$19:$G$19</c:f>
                <c:numCache>
                  <c:formatCode>General</c:formatCode>
                  <c:ptCount val="2"/>
                  <c:pt idx="0">
                    <c:v>0.59399999999999997</c:v>
                  </c:pt>
                  <c:pt idx="1">
                    <c:v>8.8999999999999996E-2</c:v>
                  </c:pt>
                </c:numCache>
              </c:numRef>
            </c:plus>
            <c:minus>
              <c:numRef>
                <c:f>Arkusz1!$F$19:$G$19</c:f>
                <c:numCache>
                  <c:formatCode>General</c:formatCode>
                  <c:ptCount val="2"/>
                  <c:pt idx="0">
                    <c:v>0.59399999999999997</c:v>
                  </c:pt>
                  <c:pt idx="1">
                    <c:v>8.8999999999999996E-2</c:v>
                  </c:pt>
                </c:numCache>
              </c:numRef>
            </c:minus>
            <c:spPr>
              <a:noFill/>
              <a:ln w="9525" cap="flat" cmpd="sng" algn="ctr">
                <a:solidFill>
                  <a:schemeClr val="tx1"/>
                </a:solidFill>
                <a:round/>
              </a:ln>
              <a:effectLst/>
            </c:spPr>
          </c:errBars>
          <c:cat>
            <c:strRef>
              <c:f>Arkusz1!$F$16:$G$16</c:f>
              <c:strCache>
                <c:ptCount val="2"/>
                <c:pt idx="0">
                  <c:v>Kontrola</c:v>
                </c:pt>
                <c:pt idx="1">
                  <c:v>-N</c:v>
                </c:pt>
              </c:strCache>
            </c:strRef>
          </c:cat>
          <c:val>
            <c:numRef>
              <c:f>Arkusz1!$F$17:$G$17</c:f>
              <c:numCache>
                <c:formatCode>General</c:formatCode>
                <c:ptCount val="2"/>
                <c:pt idx="0">
                  <c:v>5.5419999999999998</c:v>
                </c:pt>
                <c:pt idx="1">
                  <c:v>1.054</c:v>
                </c:pt>
              </c:numCache>
            </c:numRef>
          </c:val>
        </c:ser>
        <c:dLbls>
          <c:showLegendKey val="0"/>
          <c:showVal val="0"/>
          <c:showCatName val="0"/>
          <c:showSerName val="0"/>
          <c:showPercent val="0"/>
          <c:showBubbleSize val="0"/>
        </c:dLbls>
        <c:gapWidth val="219"/>
        <c:overlap val="-27"/>
        <c:axId val="162501120"/>
        <c:axId val="127030912"/>
      </c:barChart>
      <c:catAx>
        <c:axId val="162501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l-PL"/>
                  <a:t>Warianty doświadczenia</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l-PL"/>
          </a:p>
        </c:txPr>
        <c:crossAx val="127030912"/>
        <c:crosses val="autoZero"/>
        <c:auto val="1"/>
        <c:lblAlgn val="ctr"/>
        <c:lblOffset val="100"/>
        <c:noMultiLvlLbl val="0"/>
      </c:catAx>
      <c:valAx>
        <c:axId val="12703091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l-PL"/>
                  <a:t>Świeża masa [g]</a:t>
                </a:r>
              </a:p>
            </c:rich>
          </c:tx>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l-PL"/>
          </a:p>
        </c:txPr>
        <c:crossAx val="162501120"/>
        <c:crosses val="autoZero"/>
        <c:crossBetween val="between"/>
        <c:maj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pl-PL"/>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pl-PL"/>
              <a:t>Sucha</a:t>
            </a:r>
            <a:r>
              <a:rPr lang="pl-PL" baseline="0"/>
              <a:t> masa</a:t>
            </a:r>
            <a:endParaRPr lang="pl-PL"/>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00B050"/>
              </a:solidFill>
              <a:ln>
                <a:solidFill>
                  <a:schemeClr val="tx1"/>
                </a:solidFill>
              </a:ln>
              <a:effectLst/>
            </c:spPr>
          </c:dPt>
          <c:dPt>
            <c:idx val="1"/>
            <c:invertIfNegative val="0"/>
            <c:bubble3D val="0"/>
            <c:spPr>
              <a:solidFill>
                <a:srgbClr val="C00000"/>
              </a:solidFill>
              <a:ln>
                <a:solidFill>
                  <a:schemeClr val="tx1"/>
                </a:solidFill>
              </a:ln>
              <a:effectLst/>
            </c:spPr>
          </c:dPt>
          <c:errBars>
            <c:errBarType val="both"/>
            <c:errValType val="cust"/>
            <c:noEndCap val="0"/>
            <c:plus>
              <c:numRef>
                <c:f>Arkusz1!$F$29:$G$29</c:f>
                <c:numCache>
                  <c:formatCode>General</c:formatCode>
                  <c:ptCount val="2"/>
                  <c:pt idx="0">
                    <c:v>0.11799999999999999</c:v>
                  </c:pt>
                  <c:pt idx="1">
                    <c:v>8.0999999999999996E-3</c:v>
                  </c:pt>
                </c:numCache>
              </c:numRef>
            </c:plus>
            <c:minus>
              <c:numRef>
                <c:f>Arkusz1!$F$29:$G$29</c:f>
                <c:numCache>
                  <c:formatCode>General</c:formatCode>
                  <c:ptCount val="2"/>
                  <c:pt idx="0">
                    <c:v>0.11799999999999999</c:v>
                  </c:pt>
                  <c:pt idx="1">
                    <c:v>8.0999999999999996E-3</c:v>
                  </c:pt>
                </c:numCache>
              </c:numRef>
            </c:minus>
            <c:spPr>
              <a:noFill/>
              <a:ln w="9525" cap="flat" cmpd="sng" algn="ctr">
                <a:solidFill>
                  <a:schemeClr val="tx1"/>
                </a:solidFill>
                <a:round/>
              </a:ln>
              <a:effectLst/>
            </c:spPr>
          </c:errBars>
          <c:cat>
            <c:strRef>
              <c:f>Arkusz1!$F$25:$G$25</c:f>
              <c:strCache>
                <c:ptCount val="2"/>
                <c:pt idx="0">
                  <c:v>Kontrola</c:v>
                </c:pt>
                <c:pt idx="1">
                  <c:v>-N</c:v>
                </c:pt>
              </c:strCache>
            </c:strRef>
          </c:cat>
          <c:val>
            <c:numRef>
              <c:f>Arkusz1!$F$26:$G$26</c:f>
              <c:numCache>
                <c:formatCode>General</c:formatCode>
                <c:ptCount val="2"/>
                <c:pt idx="0">
                  <c:v>0.84299999999999997</c:v>
                </c:pt>
                <c:pt idx="1">
                  <c:v>0.14499999999999999</c:v>
                </c:pt>
              </c:numCache>
            </c:numRef>
          </c:val>
        </c:ser>
        <c:dLbls>
          <c:showLegendKey val="0"/>
          <c:showVal val="0"/>
          <c:showCatName val="0"/>
          <c:showSerName val="0"/>
          <c:showPercent val="0"/>
          <c:showBubbleSize val="0"/>
        </c:dLbls>
        <c:gapWidth val="219"/>
        <c:overlap val="-27"/>
        <c:axId val="180394496"/>
        <c:axId val="127032640"/>
      </c:barChart>
      <c:catAx>
        <c:axId val="180394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l-PL"/>
                  <a:t>Warianty doświadczenia</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l-PL"/>
          </a:p>
        </c:txPr>
        <c:crossAx val="127032640"/>
        <c:crosses val="autoZero"/>
        <c:auto val="1"/>
        <c:lblAlgn val="ctr"/>
        <c:lblOffset val="100"/>
        <c:noMultiLvlLbl val="0"/>
      </c:catAx>
      <c:valAx>
        <c:axId val="1270326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l-PL"/>
                  <a:t>Sucha masa [g]</a:t>
                </a:r>
              </a:p>
            </c:rich>
          </c:tx>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l-PL"/>
          </a:p>
        </c:txPr>
        <c:crossAx val="180394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solidFill>
            <a:schemeClr val="tx1"/>
          </a:solidFill>
          <a:latin typeface="Times New Roman" panose="02020603050405020304" pitchFamily="18" charset="0"/>
          <a:cs typeface="Times New Roman" panose="02020603050405020304" pitchFamily="18" charset="0"/>
        </a:defRPr>
      </a:pPr>
      <a:endParaRPr lang="pl-PL"/>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pl-PL"/>
              <a:t>Zawartość wody</a:t>
            </a:r>
          </a:p>
        </c:rich>
      </c:tx>
      <c:overlay val="0"/>
      <c:spPr>
        <a:noFill/>
        <a:ln>
          <a:noFill/>
        </a:ln>
        <a:effectLst/>
      </c:spPr>
    </c:title>
    <c:autoTitleDeleted val="0"/>
    <c:plotArea>
      <c:layout/>
      <c:barChart>
        <c:barDir val="col"/>
        <c:grouping val="clustered"/>
        <c:varyColors val="0"/>
        <c:ser>
          <c:idx val="0"/>
          <c:order val="0"/>
          <c:spPr>
            <a:solidFill>
              <a:schemeClr val="accent6">
                <a:lumMod val="50000"/>
              </a:schemeClr>
            </a:solidFill>
            <a:ln>
              <a:solidFill>
                <a:schemeClr val="tx1"/>
              </a:solidFill>
            </a:ln>
            <a:effectLst/>
          </c:spPr>
          <c:invertIfNegative val="0"/>
          <c:dPt>
            <c:idx val="0"/>
            <c:invertIfNegative val="0"/>
            <c:bubble3D val="0"/>
            <c:spPr>
              <a:solidFill>
                <a:srgbClr val="00B050"/>
              </a:solidFill>
              <a:ln>
                <a:solidFill>
                  <a:schemeClr val="tx1"/>
                </a:solidFill>
              </a:ln>
              <a:effectLst/>
            </c:spPr>
          </c:dPt>
          <c:dPt>
            <c:idx val="1"/>
            <c:invertIfNegative val="0"/>
            <c:bubble3D val="0"/>
            <c:spPr>
              <a:solidFill>
                <a:srgbClr val="C00000"/>
              </a:solidFill>
              <a:ln>
                <a:solidFill>
                  <a:schemeClr val="tx1"/>
                </a:solidFill>
              </a:ln>
              <a:effectLst/>
            </c:spPr>
          </c:dPt>
          <c:errBars>
            <c:errBarType val="both"/>
            <c:errValType val="cust"/>
            <c:noEndCap val="0"/>
            <c:plus>
              <c:numRef>
                <c:f>Arkusz1!$F$40:$G$40</c:f>
                <c:numCache>
                  <c:formatCode>General</c:formatCode>
                  <c:ptCount val="2"/>
                  <c:pt idx="0">
                    <c:v>9.7999999999999997E-3</c:v>
                  </c:pt>
                  <c:pt idx="1">
                    <c:v>9.4999999999999998E-3</c:v>
                  </c:pt>
                </c:numCache>
              </c:numRef>
            </c:plus>
            <c:minus>
              <c:numRef>
                <c:f>Arkusz1!$F$40:$G$40</c:f>
                <c:numCache>
                  <c:formatCode>General</c:formatCode>
                  <c:ptCount val="2"/>
                  <c:pt idx="0">
                    <c:v>9.7999999999999997E-3</c:v>
                  </c:pt>
                  <c:pt idx="1">
                    <c:v>9.4999999999999998E-3</c:v>
                  </c:pt>
                </c:numCache>
              </c:numRef>
            </c:minus>
            <c:spPr>
              <a:noFill/>
              <a:ln w="9525" cap="flat" cmpd="sng" algn="ctr">
                <a:solidFill>
                  <a:schemeClr val="tx1"/>
                </a:solidFill>
                <a:round/>
              </a:ln>
              <a:effectLst/>
            </c:spPr>
          </c:errBars>
          <c:cat>
            <c:strRef>
              <c:f>Arkusz1!$F$37:$G$37</c:f>
              <c:strCache>
                <c:ptCount val="2"/>
                <c:pt idx="0">
                  <c:v>Kontrola</c:v>
                </c:pt>
                <c:pt idx="1">
                  <c:v>-N</c:v>
                </c:pt>
              </c:strCache>
            </c:strRef>
          </c:cat>
          <c:val>
            <c:numRef>
              <c:f>Arkusz1!$F$38:$G$38</c:f>
              <c:numCache>
                <c:formatCode>General</c:formatCode>
                <c:ptCount val="2"/>
                <c:pt idx="0">
                  <c:v>0.84750000000000003</c:v>
                </c:pt>
                <c:pt idx="1">
                  <c:v>0.86119999999999997</c:v>
                </c:pt>
              </c:numCache>
            </c:numRef>
          </c:val>
        </c:ser>
        <c:dLbls>
          <c:showLegendKey val="0"/>
          <c:showVal val="0"/>
          <c:showCatName val="0"/>
          <c:showSerName val="0"/>
          <c:showPercent val="0"/>
          <c:showBubbleSize val="0"/>
        </c:dLbls>
        <c:gapWidth val="219"/>
        <c:overlap val="-27"/>
        <c:axId val="180392960"/>
        <c:axId val="182621248"/>
      </c:barChart>
      <c:catAx>
        <c:axId val="18039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l-PL"/>
                  <a:t>Warianty doświadczenia</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l-PL"/>
          </a:p>
        </c:txPr>
        <c:crossAx val="182621248"/>
        <c:crosses val="autoZero"/>
        <c:auto val="1"/>
        <c:lblAlgn val="ctr"/>
        <c:lblOffset val="100"/>
        <c:noMultiLvlLbl val="0"/>
      </c:catAx>
      <c:valAx>
        <c:axId val="1826212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l-PL"/>
                  <a:t> H</a:t>
                </a:r>
                <a:r>
                  <a:rPr lang="pl-PL" baseline="-25000"/>
                  <a:t>2</a:t>
                </a:r>
                <a:r>
                  <a:rPr lang="pl-PL"/>
                  <a:t>O [g H</a:t>
                </a:r>
                <a:r>
                  <a:rPr lang="pl-PL" baseline="-25000"/>
                  <a:t>2</a:t>
                </a:r>
                <a:r>
                  <a:rPr lang="pl-PL"/>
                  <a:t>O g</a:t>
                </a:r>
                <a:r>
                  <a:rPr lang="pl-PL" baseline="30000"/>
                  <a:t>-1</a:t>
                </a:r>
                <a:r>
                  <a:rPr lang="pl-PL"/>
                  <a:t> św.m.]</a:t>
                </a:r>
              </a:p>
            </c:rich>
          </c:tx>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l-PL"/>
          </a:p>
        </c:txPr>
        <c:crossAx val="180392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pl-PL"/>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0.00833</cdr:x>
      <cdr:y>0.00347</cdr:y>
    </cdr:from>
    <cdr:to>
      <cdr:x>0.08958</cdr:x>
      <cdr:y>0.06944</cdr:y>
    </cdr:to>
    <cdr:sp macro="" textlink="">
      <cdr:nvSpPr>
        <cdr:cNvPr id="2" name="Pole tekstowe 1"/>
        <cdr:cNvSpPr txBox="1"/>
      </cdr:nvSpPr>
      <cdr:spPr>
        <a:xfrm xmlns:a="http://schemas.openxmlformats.org/drawingml/2006/main">
          <a:off x="38100" y="9525"/>
          <a:ext cx="371475" cy="180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b="1">
              <a:latin typeface="Times New Roman" panose="02020603050405020304" pitchFamily="18" charset="0"/>
              <a:cs typeface="Times New Roman" panose="02020603050405020304" pitchFamily="18" charset="0"/>
            </a:rPr>
            <a:t>A</a:t>
          </a:r>
        </a:p>
      </cdr:txBody>
    </cdr:sp>
  </cdr:relSizeAnchor>
</c:userShapes>
</file>

<file path=word/drawings/drawing2.xml><?xml version="1.0" encoding="utf-8"?>
<c:userShapes xmlns:c="http://schemas.openxmlformats.org/drawingml/2006/chart">
  <cdr:relSizeAnchor xmlns:cdr="http://schemas.openxmlformats.org/drawingml/2006/chartDrawing">
    <cdr:from>
      <cdr:x>0.01944</cdr:x>
      <cdr:y>0.02199</cdr:y>
    </cdr:from>
    <cdr:to>
      <cdr:x>0.10069</cdr:x>
      <cdr:y>0.08796</cdr:y>
    </cdr:to>
    <cdr:sp macro="" textlink="">
      <cdr:nvSpPr>
        <cdr:cNvPr id="2" name="Pole tekstowe 1"/>
        <cdr:cNvSpPr txBox="1"/>
      </cdr:nvSpPr>
      <cdr:spPr>
        <a:xfrm xmlns:a="http://schemas.openxmlformats.org/drawingml/2006/main">
          <a:off x="88900" y="60325"/>
          <a:ext cx="371475" cy="180975"/>
        </a:xfrm>
        <a:prstGeom xmlns:a="http://schemas.openxmlformats.org/drawingml/2006/main" prst="rect">
          <a:avLst/>
        </a:prstGeom>
      </cdr:spPr>
    </cdr:sp>
  </cdr:relSizeAnchor>
  <cdr:relSizeAnchor xmlns:cdr="http://schemas.openxmlformats.org/drawingml/2006/chartDrawing">
    <cdr:from>
      <cdr:x>0.01042</cdr:x>
      <cdr:y>0.01042</cdr:y>
    </cdr:from>
    <cdr:to>
      <cdr:x>0.08958</cdr:x>
      <cdr:y>0.07639</cdr:y>
    </cdr:to>
    <cdr:sp macro="" textlink="">
      <cdr:nvSpPr>
        <cdr:cNvPr id="3" name="Pole tekstowe 2"/>
        <cdr:cNvSpPr txBox="1"/>
      </cdr:nvSpPr>
      <cdr:spPr>
        <a:xfrm xmlns:a="http://schemas.openxmlformats.org/drawingml/2006/main">
          <a:off x="47625" y="28575"/>
          <a:ext cx="361950" cy="180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b="1">
              <a:latin typeface="Times New Roman" panose="02020603050405020304" pitchFamily="18" charset="0"/>
              <a:cs typeface="Times New Roman" panose="02020603050405020304" pitchFamily="18" charset="0"/>
            </a:rPr>
            <a:t>B</a:t>
          </a: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2457</Words>
  <Characters>14746</Characters>
  <Application>Microsoft Office Word</Application>
  <DocSecurity>0</DocSecurity>
  <Lines>122</Lines>
  <Paragraphs>34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m.arciszewska</dc:creator>
  <cp:lastModifiedBy>UwB</cp:lastModifiedBy>
  <cp:revision>3</cp:revision>
  <cp:lastPrinted>2017-09-20T12:49:00Z</cp:lastPrinted>
  <dcterms:created xsi:type="dcterms:W3CDTF">2017-09-26T09:10:00Z</dcterms:created>
  <dcterms:modified xsi:type="dcterms:W3CDTF">2017-09-26T09:11:00Z</dcterms:modified>
</cp:coreProperties>
</file>