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-26670</wp:posOffset>
                </wp:positionV>
                <wp:extent cx="1906905" cy="2689860"/>
                <wp:effectExtent l="0" t="0" r="0" b="2540"/>
                <wp:wrapNone/>
                <wp:docPr id="2" name="页外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2689860"/>
                        </a:xfrm>
                        <a:prstGeom prst="flowChartOffpageConnec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页外连接符 2" o:spid="_x0000_s1026" o:spt="177" type="#_x0000_t177" style="position:absolute;left:0pt;margin-left:46.5pt;margin-top:-2.1pt;height:211.8pt;width:150.15pt;z-index:251660288;v-text-anchor:middle;mso-width-relative:page;mso-height-relative:page;" fillcolor="#D9D9D9 [2732]" filled="t" stroked="f" coordsize="21600,21600" o:gfxdata="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PpjjMtkAAAAJAQAADwAAAAAAAAABACAAAAAiAAAAZHJzL2Rvd25yZXYueG1s&#10;UEsBAhQAFAAAAAgAh07iQO9dCQSiAgAAFwUAAA4AAAAAAAAAAQAgAAAAKAEAAGRycy9lMm9Eb2Mu&#10;eG1sUEsFBgAAAAAGAAYAWQEAADw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-22860</wp:posOffset>
                </wp:positionV>
                <wp:extent cx="4033520" cy="2675890"/>
                <wp:effectExtent l="0" t="0" r="5080" b="0"/>
                <wp:wrapNone/>
                <wp:docPr id="4" name="页外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3520" cy="2675890"/>
                        </a:xfrm>
                        <a:prstGeom prst="flowChartOffpageConnector">
                          <a:avLst/>
                        </a:prstGeom>
                        <a:solidFill>
                          <a:srgbClr val="383A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页外连接符 4" o:spid="_x0000_s1026" o:spt="177" type="#_x0000_t177" style="position:absolute;left:0pt;margin-left:226.65pt;margin-top:-1.8pt;height:210.7pt;width:317.6pt;z-index:-251655168;v-text-anchor:middle;mso-width-relative:page;mso-height-relative:page;" fillcolor="#383A3C" filled="t" stroked="f" coordsize="21600,21600" o:gfxdata="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W&#10;L4Ja2QAAAAsBAAAPAAAAAAAAAAEAIAAAACIAAABkcnMvZG93bnJldi54bWxQSwECFAAUAAAACACH&#10;TuJASSAHyZUCAAD1BAAADgAAAAAAAAABACAAAAAoAQAAZHJzL2Uyb0RvYy54bWxQSwUGAAAAAAYA&#10;BgBZAQAAL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282575</wp:posOffset>
                </wp:positionV>
                <wp:extent cx="3305175" cy="164528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64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6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6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56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6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赖英贤</w:t>
                            </w:r>
                          </w:p>
                          <w:p>
                            <w:pPr>
                              <w:spacing w:line="6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会计师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95pt;margin-top:22.25pt;height:129.55pt;width:260.25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6Taj6NcAAAALAQAADwAAAAAAAAABACAAAAAiAAAAZHJzL2Rv&#10;d25yZXYueG1sUEsBAhQAFAAAAAgAh07iQDVYE7c7AgAAbAQAAA4AAAAAAAAAAQAgAAAAJgEAAGRy&#10;cy9lMm9Eb2MueG1sUEsFBgAAAAAGAAYAWQEAAN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64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64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56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6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赖英贤</w:t>
                      </w:r>
                    </w:p>
                    <w:p>
                      <w:pPr>
                        <w:spacing w:line="64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会计师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  <w:sectPr>
          <w:pgSz w:w="11900" w:h="16840"/>
          <w:pgMar w:top="0" w:right="0" w:bottom="0" w:left="0" w:header="851" w:footer="992" w:gutter="0"/>
          <w:cols w:equalWidth="0" w:num="1">
            <w:col w:w="11900"/>
          </w:cols>
          <w:docGrid w:type="lines" w:linePitch="326" w:charSpace="0"/>
        </w:sectPr>
      </w:pPr>
    </w:p>
    <w:p>
      <w:pPr>
        <w:spacing w:line="400" w:lineRule="exact"/>
        <w:jc w:val="left"/>
        <w:rPr>
          <w:rFonts w:ascii="微软雅黑" w:hAnsi="微软雅黑" w:eastAsia="微软雅黑"/>
          <w:sz w:val="20"/>
          <w:szCs w:val="20"/>
        </w:rPr>
      </w:pPr>
    </w:p>
    <w:tbl>
      <w:tblPr>
        <w:tblStyle w:val="7"/>
        <w:tblW w:w="1190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1"/>
        <w:gridCol w:w="73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939" w:hRule="atLeast"/>
        </w:trPr>
        <w:tc>
          <w:tcPr>
            <w:tcW w:w="4541" w:type="dxa"/>
            <w:tcBorders>
              <w:top w:val="single" w:color="E9AD1D" w:sz="0" w:space="0"/>
              <w:left w:val="single" w:color="FFFFFF" w:sz="0" w:space="0"/>
              <w:bottom w:val="single" w:color="E9AD1D" w:sz="0" w:space="0"/>
              <w:right w:val="single" w:color="FBF1D7" w:sz="0" w:space="0"/>
            </w:tcBorders>
            <w:shd w:val="clear" w:color="auto" w:fill="FFFFFF"/>
          </w:tcPr>
          <w:p>
            <w:pPr>
              <w:spacing w:after="163" w:afterLines="50"/>
              <w:ind w:left="566" w:leftChars="236" w:right="353" w:rightChars="147"/>
              <w:jc w:val="right"/>
              <w:rPr>
                <w:rFonts w:ascii="微软雅黑" w:hAnsi="微软雅黑" w:eastAsia="微软雅黑"/>
                <w:b/>
                <w:color w:val="000000"/>
                <w:sz w:val="32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32"/>
              </w:rPr>
              <w:t>自我</w:t>
            </w:r>
            <w:r>
              <w:rPr>
                <w:rFonts w:ascii="微软雅黑" w:hAnsi="微软雅黑" w:eastAsia="微软雅黑"/>
                <w:b/>
                <w:color w:val="000000"/>
                <w:sz w:val="32"/>
              </w:rPr>
              <w:t>评价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冬青黑体简体中文 W3"/>
                <w:color w:val="000000"/>
                <w:kern w:val="0"/>
                <w:sz w:val="20"/>
                <w:szCs w:val="28"/>
              </w:rPr>
              <w:t>熟悉国家金融政策、企业财务制度及流程、精通相关财税法律法规</w:t>
            </w:r>
            <w:r>
              <w:rPr>
                <w:rFonts w:ascii="微软雅黑" w:hAnsi="微软雅黑" w:eastAsia="微软雅黑" w:cs="冬青黑体简体中文 W3"/>
                <w:color w:val="000000"/>
                <w:kern w:val="0"/>
                <w:sz w:val="20"/>
                <w:szCs w:val="28"/>
              </w:rPr>
              <w:t>；</w:t>
            </w:r>
            <w:r>
              <w:rPr>
                <w:rFonts w:hint="eastAsia" w:ascii="微软雅黑" w:hAnsi="微软雅黑" w:eastAsia="微软雅黑" w:cs="冬青黑体简体中文 W3"/>
                <w:color w:val="000000"/>
                <w:kern w:val="0"/>
                <w:sz w:val="20"/>
                <w:szCs w:val="28"/>
              </w:rPr>
              <w:t>具备丰富的财会项目分析处理经验</w:t>
            </w:r>
            <w:r>
              <w:rPr>
                <w:rFonts w:ascii="微软雅黑" w:hAnsi="微软雅黑" w:eastAsia="微软雅黑" w:cs="冬青黑体简体中文 W3"/>
                <w:color w:val="000000"/>
                <w:kern w:val="0"/>
                <w:sz w:val="20"/>
                <w:szCs w:val="28"/>
              </w:rPr>
              <w:t>,</w:t>
            </w:r>
            <w:r>
              <w:rPr>
                <w:rFonts w:hint="eastAsia" w:ascii="微软雅黑" w:hAnsi="微软雅黑" w:eastAsia="微软雅黑" w:cs="冬青黑体简体中文 W3"/>
                <w:color w:val="000000"/>
                <w:kern w:val="0"/>
                <w:sz w:val="20"/>
                <w:szCs w:val="28"/>
              </w:rPr>
              <w:t>谙熟国内会计准则以及相关的财务、税务、审计法规、政策</w:t>
            </w:r>
            <w:r>
              <w:rPr>
                <w:rFonts w:ascii="微软雅黑" w:hAnsi="微软雅黑" w:eastAsia="微软雅黑" w:cs="冬青黑体简体中文 W3"/>
                <w:color w:val="000000"/>
                <w:kern w:val="0"/>
                <w:sz w:val="20"/>
                <w:szCs w:val="28"/>
              </w:rPr>
              <w:t>。</w:t>
            </w:r>
            <w:r>
              <w:rPr>
                <w:rFonts w:hint="eastAsia" w:ascii="微软雅黑" w:hAnsi="微软雅黑" w:eastAsia="微软雅黑" w:cs="冬青黑体简体中文 W3"/>
                <w:color w:val="000000"/>
                <w:kern w:val="0"/>
                <w:sz w:val="20"/>
                <w:szCs w:val="28"/>
              </w:rPr>
              <w:t>性格开朗，善于沟通，能承受较大的工作压力</w:t>
            </w:r>
          </w:p>
          <w:p>
            <w:pPr>
              <w:spacing w:line="44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000000"/>
              </w:rPr>
            </w:pPr>
          </w:p>
          <w:p>
            <w:pPr>
              <w:spacing w:before="163" w:beforeLines="50" w:after="163" w:afterLines="50"/>
              <w:ind w:left="566" w:leftChars="236" w:right="353" w:rightChars="147"/>
              <w:jc w:val="right"/>
              <w:rPr>
                <w:rFonts w:ascii="微软雅黑" w:hAnsi="微软雅黑" w:eastAsia="微软雅黑"/>
                <w:b/>
                <w:color w:val="000000"/>
                <w:sz w:val="32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32"/>
              </w:rPr>
              <w:t>联系方式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18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  <w:lang w:val="en-US" w:eastAsia="zh-CN"/>
              </w:rPr>
              <w:t>122334455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 xml:space="preserve"> / 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TEL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office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@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microsoft.com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 xml:space="preserve"> / 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邮箱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hint="default" w:ascii="微软雅黑" w:hAnsi="微软雅黑" w:eastAsia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  <w:lang w:val="en-US" w:eastAsia="zh-CN"/>
              </w:rPr>
              <w:t>1996.8.3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  <w:lang w:val="en-US" w:eastAsia="zh-CN"/>
              </w:rPr>
              <w:t>出生日期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北京市海淀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区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中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关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村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东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路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1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号清华科技园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D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座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15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层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(100084)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000000"/>
              </w:rPr>
            </w:pPr>
          </w:p>
          <w:p>
            <w:pPr>
              <w:spacing w:before="163" w:beforeLines="50" w:after="163" w:afterLines="50"/>
              <w:ind w:left="566" w:leftChars="236" w:right="353" w:rightChars="147"/>
              <w:jc w:val="right"/>
              <w:rPr>
                <w:rFonts w:ascii="微软雅黑" w:hAnsi="微软雅黑" w:eastAsia="微软雅黑"/>
                <w:b/>
                <w:color w:val="000000"/>
                <w:sz w:val="32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32"/>
              </w:rPr>
              <w:t>技能</w:t>
            </w:r>
            <w:r>
              <w:rPr>
                <w:rFonts w:ascii="微软雅黑" w:hAnsi="微软雅黑" w:eastAsia="微软雅黑"/>
                <w:b/>
                <w:color w:val="000000"/>
                <w:sz w:val="32"/>
              </w:rPr>
              <w:t>/</w:t>
            </w:r>
            <w:r>
              <w:rPr>
                <w:rFonts w:hint="eastAsia" w:ascii="微软雅黑" w:hAnsi="微软雅黑" w:eastAsia="微软雅黑"/>
                <w:b/>
                <w:color w:val="000000"/>
                <w:sz w:val="32"/>
              </w:rPr>
              <w:t>资质</w:t>
            </w:r>
          </w:p>
          <w:p>
            <w:pPr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注册会计师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证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（CPA）</w:t>
            </w:r>
          </w:p>
          <w:p>
            <w:pPr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证券从业资格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证</w:t>
            </w:r>
          </w:p>
          <w:p>
            <w:pPr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 xml:space="preserve">CET 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6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562</w:t>
            </w:r>
          </w:p>
          <w:p>
            <w:pPr>
              <w:spacing w:after="81" w:afterLines="25"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国家计算机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二级(数据库)</w:t>
            </w:r>
          </w:p>
          <w:p>
            <w:pPr>
              <w:tabs>
                <w:tab w:val="right" w:pos="2835"/>
              </w:tabs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76200" b="50800"/>
                      <wp:docPr id="6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1"/>
                                <a:chOff x="0" y="-1"/>
                                <a:chExt cx="1219200" cy="1"/>
                              </a:xfrm>
                            </wpg:grpSpPr>
                            <wps:wsp>
                              <wps:cNvPr id="1" name="直线连接符 1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线连接符 3"/>
                              <wps:cNvCnPr/>
                              <wps:spPr>
                                <a:xfrm>
                                  <a:off x="267863" y="-1"/>
                                  <a:ext cx="94652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6" o:spid="_x0000_s1026" o:spt="203" style="height:0pt;width:96pt;" coordorigin="0,-1" coordsize="1219200,1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G8B4DRAAAAAgEAAA8AAAAAAAAAAQAgAAAAIgAAAGRycy9kb3ducmV2Lnht&#10;bFBLAQIUABQAAAAIAIdO4kCCWvOCcgIAAK4GAAAOAAAAAAAAAAEAIAAAACABAABkcnMvZTJvRG9j&#10;LnhtbFBLBQYAAAAABgAGAFkBAAAEBgAAAAA=&#10;">
                      <o:lock v:ext="edit" aspectratio="f"/>
                      <v:line id="直线连接符 1" o:spid="_x0000_s1026" o:spt="20" style="position:absolute;left:0;top:0;height:0;width:1219200;" filled="f" stroked="t" coordsize="21600,21600" o:gfxdata="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e80e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3" o:spid="_x0000_s1026" o:spt="20" style="position:absolute;left:267863;top:-1;height:0;width:946524;" filled="f" stroked="t" coordsize="21600,21600" o:gfxdata="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Cql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SPSS</w:t>
            </w:r>
          </w:p>
          <w:p>
            <w:pPr>
              <w:tabs>
                <w:tab w:val="right" w:pos="2835"/>
              </w:tabs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76200" b="50800"/>
                      <wp:docPr id="7" name="组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1"/>
                                <a:chOff x="0" y="-1"/>
                                <a:chExt cx="1219200" cy="1"/>
                              </a:xfrm>
                            </wpg:grpSpPr>
                            <wps:wsp>
                              <wps:cNvPr id="8" name="直线连接符 8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线连接符 9"/>
                              <wps:cNvCnPr/>
                              <wps:spPr>
                                <a:xfrm>
                                  <a:off x="420263" y="-1"/>
                                  <a:ext cx="79412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7" o:spid="_x0000_s1026" o:spt="203" style="height:0pt;width:96pt;" coordorigin="0,-1" coordsize="1219200,1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bwHgNEAAAACAQAADwAAAAAAAAABACAAAAAiAAAAZHJzL2Rvd25yZXYueG1s&#10;UEsBAhQAFAAAAAgAh07iQIPQp41xAgAArgYAAA4AAAAAAAAAAQAgAAAAIAEAAGRycy9lMm9Eb2Mu&#10;eG1sUEsFBgAAAAAGAAYAWQEAAAMGAAAAAA==&#10;">
                      <o:lock v:ext="edit" aspectratio="f"/>
                      <v:line id="直线连接符 8" o:spid="_x0000_s1026" o:spt="20" style="position:absolute;left:0;top:0;height:0;width:1219200;" filled="f" stroked="t" coordsize="21600,21600" o:gfxdata="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5Fra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9" o:spid="_x0000_s1026" o:spt="20" style="position:absolute;left:420263;top:-1;height:0;width:794124;" filled="f" stroked="t" coordsize="21600,21600" o:gfxdata="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idfr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EXCEL</w:t>
            </w:r>
          </w:p>
          <w:p>
            <w:pPr>
              <w:tabs>
                <w:tab w:val="right" w:pos="2835"/>
              </w:tabs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50800" b="50800"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0"/>
                                <a:chOff x="0" y="0"/>
                                <a:chExt cx="1219200" cy="0"/>
                              </a:xfrm>
                            </wpg:grpSpPr>
                            <wps:wsp>
                              <wps:cNvPr id="11" name="直线连接符 11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线连接符 12"/>
                              <wps:cNvCnPr/>
                              <wps:spPr>
                                <a:xfrm>
                                  <a:off x="530492" y="0"/>
                                  <a:ext cx="68389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0" o:spid="_x0000_s1026" o:spt="203" style="height:0pt;width:96pt;" coordsize="1219200,0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bwHgNEAAAACAQAADwAAAAAAAAABACAAAAAiAAAAZHJzL2Rvd25yZXYueG1sUEsBAhQAFAAAAAgA&#10;h07iQMlemv9lAgAAsgYAAA4AAAAAAAAAAQAgAAAAIAEAAGRycy9lMm9Eb2MueG1sUEsFBgAAAAAG&#10;AAYAWQEAAPcFAAAAAA==&#10;">
                      <o:lock v:ext="edit" aspectratio="f"/>
                      <v:line id="直线连接符 11" o:spid="_x0000_s1026" o:spt="20" style="position:absolute;left:0;top:0;height:0;width:1219200;" filled="f" stroked="t" coordsize="21600,21600" o:gfxdata="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2NCK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12" o:spid="_x0000_s1026" o:spt="20" style="position:absolute;left:530492;top:0;height:0;width:683895;" filled="f" stroked="t" coordsize="21600,21600" o:gfxdata="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C/G5b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WROD</w:t>
            </w:r>
          </w:p>
          <w:p>
            <w:pPr>
              <w:tabs>
                <w:tab w:val="right" w:pos="2835"/>
              </w:tabs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50800" b="50800"/>
                      <wp:docPr id="13" name="组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0"/>
                                <a:chOff x="0" y="0"/>
                                <a:chExt cx="1219200" cy="0"/>
                              </a:xfrm>
                            </wpg:grpSpPr>
                            <wps:wsp>
                              <wps:cNvPr id="14" name="直线连接符 14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线连接符 15"/>
                              <wps:cNvCnPr/>
                              <wps:spPr>
                                <a:xfrm>
                                  <a:off x="530492" y="0"/>
                                  <a:ext cx="68389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3" o:spid="_x0000_s1026" o:spt="203" style="height:0pt;width:96pt;" coordsize="1219200,0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bwHgNEAAAACAQAADwAAAAAAAAABACAAAAAiAAAAZHJzL2Rvd25yZXYueG1sUEsBAhQAFAAA&#10;AAgAh07iQNiyAEhoAgAAsgYAAA4AAAAAAAAAAQAgAAAAIAEAAGRycy9lMm9Eb2MueG1sUEsFBgAA&#10;AAAGAAYAWQEAAPoFAAAAAA==&#10;">
                      <o:lock v:ext="edit" aspectratio="f"/>
                      <v:line id="直线连接符 14" o:spid="_x0000_s1026" o:spt="20" style="position:absolute;left:0;top:0;height:0;width:1219200;" filled="f" stroked="t" coordsize="21600,21600" o:gfxdata="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69zE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15" o:spid="_x0000_s1026" o:spt="20" style="position:absolute;left:530492;top:0;height:0;width:683895;" filled="f" stroked="t" coordsize="21600,21600" o:gfxdata="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xl6R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PPT</w:t>
            </w: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color w:val="000000"/>
                <w:sz w:val="15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15"/>
                <w:szCs w:val="20"/>
              </w:rPr>
              <w:t>点击技能条后，再点击一次</w:t>
            </w:r>
            <w:r>
              <w:rPr>
                <w:rFonts w:ascii="微软雅黑" w:hAnsi="微软雅黑" w:eastAsia="微软雅黑"/>
                <w:color w:val="000000"/>
                <w:sz w:val="15"/>
                <w:szCs w:val="20"/>
              </w:rPr>
              <w:t>黑色</w:t>
            </w:r>
            <w:r>
              <w:rPr>
                <w:rFonts w:hint="eastAsia" w:ascii="微软雅黑" w:hAnsi="微软雅黑" w:eastAsia="微软雅黑"/>
                <w:color w:val="000000"/>
                <w:sz w:val="15"/>
                <w:szCs w:val="20"/>
              </w:rPr>
              <w:t>条，按住</w:t>
            </w:r>
            <w:r>
              <w:rPr>
                <w:rFonts w:ascii="微软雅黑" w:hAnsi="微软雅黑" w:eastAsia="微软雅黑"/>
                <w:color w:val="000000"/>
                <w:sz w:val="15"/>
                <w:szCs w:val="20"/>
              </w:rPr>
              <w:t>shift</w:t>
            </w:r>
            <w:r>
              <w:rPr>
                <w:rFonts w:hint="eastAsia" w:ascii="微软雅黑" w:hAnsi="微软雅黑" w:eastAsia="微软雅黑"/>
                <w:color w:val="000000"/>
                <w:sz w:val="15"/>
                <w:szCs w:val="20"/>
              </w:rPr>
              <w:t>拖动灰色条左端。</w:t>
            </w:r>
          </w:p>
        </w:tc>
        <w:tc>
          <w:tcPr>
            <w:tcW w:w="7359" w:type="dxa"/>
            <w:tcBorders>
              <w:top w:val="single" w:color="E9AD1D" w:sz="0" w:space="0"/>
              <w:left w:val="single" w:color="FBF1D7" w:sz="0" w:space="0"/>
              <w:bottom w:val="single" w:color="E9AD1D" w:sz="0" w:space="0"/>
              <w:right w:val="single" w:color="FFFFFF" w:sz="0" w:space="0"/>
            </w:tcBorders>
            <w:shd w:val="clear" w:color="auto" w:fill="FFFFFF"/>
          </w:tcPr>
          <w:p>
            <w:pPr>
              <w:spacing w:after="163" w:afterLines="50"/>
              <w:rPr>
                <w:rFonts w:ascii="微软雅黑" w:hAnsi="微软雅黑" w:eastAsia="微软雅黑"/>
                <w:b/>
                <w:color w:val="000000"/>
                <w:sz w:val="32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32"/>
              </w:rPr>
              <w:t>教育背景</w:t>
            </w:r>
          </w:p>
          <w:p>
            <w:pPr>
              <w:spacing w:before="163" w:beforeLines="50" w:line="400" w:lineRule="exact"/>
              <w:ind w:right="353" w:rightChars="147"/>
              <w:jc w:val="left"/>
              <w:rPr>
                <w:rFonts w:hint="default" w:ascii="微软雅黑" w:hAnsi="微软雅黑" w:eastAsia="微软雅黑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20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lang w:val="en-US" w:eastAsia="zh-CN"/>
              </w:rPr>
              <w:t>18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-20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lang w:val="en-US" w:eastAsia="zh-CN"/>
              </w:rPr>
              <w:t>21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 xml:space="preserve">北京工商大学嘉华学院   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会计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 xml:space="preserve">专业  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硕士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 xml:space="preserve">绩点3.8/4.0  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排名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 xml:space="preserve"> 1/60</w:t>
            </w:r>
          </w:p>
          <w:p>
            <w:pPr>
              <w:spacing w:before="163" w:beforeLines="50" w:line="400" w:lineRule="exact"/>
              <w:ind w:right="353" w:rightChars="147"/>
              <w:jc w:val="left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20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-201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lang w:val="en-US" w:eastAsia="zh-CN"/>
              </w:rPr>
              <w:t>8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北京工商大学嘉华学院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会计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 xml:space="preserve">专业  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学士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 xml:space="preserve">绩点：3.8/4.0  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排名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 xml:space="preserve"> 1/60</w:t>
            </w:r>
          </w:p>
          <w:p>
            <w:pPr>
              <w:spacing w:line="44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  <w:p>
            <w:pPr>
              <w:spacing w:after="163" w:afterLines="50"/>
              <w:ind w:right="353" w:rightChars="147"/>
              <w:jc w:val="left"/>
              <w:rPr>
                <w:rFonts w:ascii="微软雅黑" w:hAnsi="微软雅黑" w:eastAsia="微软雅黑"/>
                <w:b/>
                <w:color w:val="000000"/>
                <w:sz w:val="32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32"/>
              </w:rPr>
              <w:t>工作经历</w:t>
            </w:r>
          </w:p>
          <w:p>
            <w:pPr>
              <w:spacing w:before="163" w:beforeLines="50" w:line="400" w:lineRule="exact"/>
              <w:ind w:right="353" w:rightChars="147"/>
              <w:jc w:val="lef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20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lang w:val="en-US" w:eastAsia="zh-CN"/>
              </w:rPr>
              <w:t>22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.0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lang w:val="en-US" w:eastAsia="zh-CN"/>
              </w:rPr>
              <w:t>7至今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lang w:val="en-US" w:eastAsia="zh-CN"/>
              </w:rPr>
              <w:t>力强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 xml:space="preserve">会计师事务所  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会计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负责公司的总账科目核算和月度会计结算；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负责公司内部财务管理、月度和季度财务报告的编制及相关财务分析；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25" w:rightChars="302" w:hanging="284"/>
              <w:jc w:val="lef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负责组织公司的工商、税务、统计、审计等申报工作及年检工作；编制财务预算分析、控制报告，并提出建议以控制和降低公司的经营成本</w:t>
            </w:r>
          </w:p>
          <w:p>
            <w:pPr>
              <w:spacing w:before="326" w:beforeLines="100" w:line="400" w:lineRule="exact"/>
              <w:ind w:right="353" w:rightChars="147"/>
              <w:jc w:val="lef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20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lang w:val="en-US" w:eastAsia="zh-CN"/>
              </w:rPr>
              <w:t>21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.0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-20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lang w:val="en-US" w:eastAsia="zh-CN"/>
              </w:rPr>
              <w:t>22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.0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 xml:space="preserve">  中国银行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lang w:val="en-US" w:eastAsia="zh-CN"/>
              </w:rPr>
              <w:t>城东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分行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大堂副理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客户存贷业务咨询；协助客户填写信用卡申请资料、网上银行激活等；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70" w:rightChars="321" w:hanging="284"/>
              <w:jc w:val="lef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参与会计主管团队2011年度支付结算工作调研，并参与编写业务分析和发展报告；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熟悉了银行业务和工作的基本内容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，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出色完成了领导交付的任务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。</w:t>
            </w:r>
          </w:p>
          <w:p>
            <w:pPr>
              <w:spacing w:before="326" w:beforeLines="100" w:line="400" w:lineRule="exact"/>
              <w:ind w:right="353" w:rightChars="147"/>
              <w:jc w:val="left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20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lang w:val="en-US" w:eastAsia="zh-CN"/>
              </w:rPr>
              <w:t>20.9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-20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lang w:val="en-US" w:eastAsia="zh-CN"/>
              </w:rPr>
              <w:t>21.03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 xml:space="preserve"> 财务助理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lang w:val="en-US" w:eastAsia="zh-CN"/>
              </w:rPr>
              <w:t>实习）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编制总账分录，如预提、预提冲销、母子公司之间的分录抵消等；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审核费用报销单，并及时入账；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进项税认证及公司报税的文件准备；</w:t>
            </w:r>
          </w:p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其他整理工作如月末装订凭证、整理并file银行回单等。</w:t>
            </w:r>
          </w:p>
        </w:tc>
      </w:tr>
    </w:tbl>
    <w:p>
      <w:pPr>
        <w:spacing w:line="0" w:lineRule="atLeast"/>
        <w:jc w:val="left"/>
        <w:rPr>
          <w:rFonts w:ascii="微软雅黑" w:hAnsi="微软雅黑" w:eastAsia="微软雅黑"/>
          <w:sz w:val="2"/>
          <w:szCs w:val="2"/>
        </w:rPr>
      </w:pPr>
    </w:p>
    <w:sectPr>
      <w:type w:val="continuous"/>
      <w:pgSz w:w="11900" w:h="16840"/>
      <w:pgMar w:top="0" w:right="0" w:bottom="0" w:left="0" w:header="851" w:footer="992" w:gutter="0"/>
      <w:cols w:equalWidth="0" w:num="1">
        <w:col w:w="11900"/>
      </w:cols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冬青黑体简体中文 W3">
    <w:altName w:val="黑体"/>
    <w:panose1 w:val="020B0300000000000000"/>
    <w:charset w:val="80"/>
    <w:family w:val="auto"/>
    <w:pitch w:val="default"/>
    <w:sig w:usb0="00000000" w:usb1="0000000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355DC"/>
    <w:multiLevelType w:val="multilevel"/>
    <w:tmpl w:val="18F355DC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6302120D"/>
    <w:multiLevelType w:val="multilevel"/>
    <w:tmpl w:val="6302120D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DC19A9"/>
    <w:rsid w:val="000313C2"/>
    <w:rsid w:val="000671F8"/>
    <w:rsid w:val="00104895"/>
    <w:rsid w:val="00146B26"/>
    <w:rsid w:val="001503CF"/>
    <w:rsid w:val="00174701"/>
    <w:rsid w:val="001C654B"/>
    <w:rsid w:val="00353271"/>
    <w:rsid w:val="003E6438"/>
    <w:rsid w:val="0041401D"/>
    <w:rsid w:val="00431936"/>
    <w:rsid w:val="004729F5"/>
    <w:rsid w:val="004D39A0"/>
    <w:rsid w:val="0055258B"/>
    <w:rsid w:val="005B118C"/>
    <w:rsid w:val="005E7C99"/>
    <w:rsid w:val="006305B4"/>
    <w:rsid w:val="006526C2"/>
    <w:rsid w:val="00655EA1"/>
    <w:rsid w:val="006C7DE3"/>
    <w:rsid w:val="007023F9"/>
    <w:rsid w:val="008E3894"/>
    <w:rsid w:val="008F5841"/>
    <w:rsid w:val="00914D52"/>
    <w:rsid w:val="00993A11"/>
    <w:rsid w:val="00AC4EED"/>
    <w:rsid w:val="00B155A6"/>
    <w:rsid w:val="00B36AD6"/>
    <w:rsid w:val="00BB7A8A"/>
    <w:rsid w:val="00C421FD"/>
    <w:rsid w:val="00C4510F"/>
    <w:rsid w:val="00CD6380"/>
    <w:rsid w:val="00D17645"/>
    <w:rsid w:val="00DA13AB"/>
    <w:rsid w:val="00DC19A9"/>
    <w:rsid w:val="00DD70BF"/>
    <w:rsid w:val="00DE6BD3"/>
    <w:rsid w:val="00DF7A6A"/>
    <w:rsid w:val="00E00A75"/>
    <w:rsid w:val="00E65DC5"/>
    <w:rsid w:val="00E85825"/>
    <w:rsid w:val="00EB6B1F"/>
    <w:rsid w:val="00EC0C16"/>
    <w:rsid w:val="00F009F8"/>
    <w:rsid w:val="00F379CE"/>
    <w:rsid w:val="00F37CA8"/>
    <w:rsid w:val="00F44B45"/>
    <w:rsid w:val="10C55074"/>
    <w:rsid w:val="24741D97"/>
    <w:rsid w:val="39EA3CF7"/>
    <w:rsid w:val="445A645C"/>
    <w:rsid w:val="45CE15F8"/>
    <w:rsid w:val="476635DF"/>
    <w:rsid w:val="4E9609D8"/>
    <w:rsid w:val="5A9D30EE"/>
    <w:rsid w:val="62B80AC5"/>
    <w:rsid w:val="65E676F8"/>
    <w:rsid w:val="66E71866"/>
    <w:rsid w:val="6B5A77F5"/>
    <w:rsid w:val="7F2F1CB8"/>
    <w:rsid w:val="7F8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1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3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4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5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8"/>
    <w:link w:val="5"/>
    <w:qFormat/>
    <w:uiPriority w:val="99"/>
    <w:rPr>
      <w:kern w:val="2"/>
      <w:sz w:val="18"/>
      <w:szCs w:val="18"/>
    </w:rPr>
  </w:style>
  <w:style w:type="character" w:customStyle="1" w:styleId="18">
    <w:name w:val="页脚 Char"/>
    <w:basedOn w:val="8"/>
    <w:link w:val="4"/>
    <w:qFormat/>
    <w:uiPriority w:val="99"/>
    <w:rPr>
      <w:kern w:val="2"/>
      <w:sz w:val="18"/>
      <w:szCs w:val="18"/>
    </w:rPr>
  </w:style>
  <w:style w:type="character" w:customStyle="1" w:styleId="19">
    <w:name w:val="批注框文本 Char"/>
    <w:basedOn w:val="8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AE1B4E-6E9F-4AE1-AAA0-9020D3B34E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582</Words>
  <Characters>724</Characters>
  <Lines>5</Lines>
  <Paragraphs>1</Paragraphs>
  <TotalTime>16</TotalTime>
  <ScaleCrop>false</ScaleCrop>
  <LinksUpToDate>false</LinksUpToDate>
  <CharactersWithSpaces>762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2015-12-31T03:54:00Z</dcterms:created>
  <dc:creator>Microsoft Office 用户</dc:creator>
  <cp:lastModifiedBy>满天都是小猩猩</cp:lastModifiedBy>
  <cp:lastPrinted>2016-01-05T03:10:00Z</cp:lastPrinted>
  <dcterms:modified xsi:type="dcterms:W3CDTF">2023-04-19T07:25:44Z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C93AE74F624540AC9F50300E75E27DF5_12</vt:lpwstr>
  </property>
</Properties>
</file>