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984"/>
        <w:gridCol w:w="142"/>
        <w:gridCol w:w="3453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snapToGrid w:val="0"/>
              <w:rPr>
                <w:b/>
                <w:color w:val="2FC5E9"/>
                <w:sz w:val="52"/>
                <w:szCs w:val="52"/>
              </w:rPr>
            </w:pPr>
            <w:r>
              <w:rPr>
                <w:b/>
                <w:color w:val="262626" w:themeColor="text1" w:themeTint="D9"/>
                <w:sz w:val="52"/>
                <w:szCs w:val="5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-262890</wp:posOffset>
                  </wp:positionH>
                  <wp:positionV relativeFrom="page">
                    <wp:posOffset>-278765</wp:posOffset>
                  </wp:positionV>
                  <wp:extent cx="7543800" cy="10667365"/>
                  <wp:effectExtent l="0" t="0" r="635" b="1270"/>
                  <wp:wrapNone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502" cy="1066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 xml:space="preserve">  </w:t>
            </w: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161290</wp:posOffset>
                      </wp:positionV>
                      <wp:extent cx="1373505" cy="50800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7340" y="1820545"/>
                                <a:ext cx="1373505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2FC5E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FC5E9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陈伟伦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25pt;margin-top:12.7pt;height:40pt;width:108.15pt;z-index:251661312;mso-width-relative:page;mso-height-relative:page;" filled="f" stroked="f" coordsize="21600,21600" o:gfxdata="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Jji4LZAAAACQEAAA8AAAAAAAAAAQAg&#10;AAAAIgAAAGRycy9kb3ducmV2LnhtbFBLAQIUABQAAAAIAIdO4kAyTYBRRgIAAHEEAAAOAAAAAAAA&#10;AAEAIAAAACgBAABkcnMvZTJvRG9jLnhtbFBLBQYAAAAABgAGAFkBAADg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2FC5E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FC5E9"/>
                                <w:sz w:val="28"/>
                                <w:szCs w:val="28"/>
                                <w:lang w:val="en-US" w:eastAsia="zh-CN"/>
                              </w:rPr>
                              <w:t>陈伟伦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</w:p>
          <w:p>
            <w:pPr>
              <w:snapToGrid w:val="0"/>
              <w:ind w:firstLine="420" w:firstLineChars="20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default" w:ascii="微软雅黑" w:hAnsi="微软雅黑" w:eastAsia="微软雅黑"/>
                <w:color w:val="2FC5E9"/>
                <w:lang w:val="en-US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33985" cy="133985"/>
                  <wp:effectExtent l="0" t="0" r="18415" b="1841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" cy="13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2FC5E9"/>
              </w:rPr>
              <w:t>4岁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inline distT="0" distB="0" distL="0" distR="0">
                  <wp:extent cx="138430" cy="1498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5" cy="15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2FC5E9"/>
              </w:rPr>
              <w:t>广东省广州市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</w:rPr>
              <w:drawing>
                <wp:inline distT="0" distB="0" distL="0" distR="0">
                  <wp:extent cx="121920" cy="1219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64" cy="12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2FC5E9"/>
              </w:rPr>
              <w:t>13888888888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  <w:sz w:val="22"/>
              </w:rPr>
              <w:drawing>
                <wp:inline distT="0" distB="0" distL="0" distR="0">
                  <wp:extent cx="137160" cy="92710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2FC5E9"/>
                <w:sz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2FC5E9"/>
                <w:sz w:val="22"/>
              </w:rPr>
              <w:t>service@500d.me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b/>
                <w:color w:val="2FC5E9"/>
                <w:sz w:val="52"/>
                <w:szCs w:val="52"/>
              </w:rPr>
            </w:pPr>
          </w:p>
        </w:tc>
        <w:tc>
          <w:tcPr>
            <w:tcW w:w="8299" w:type="dxa"/>
            <w:gridSpan w:val="4"/>
            <w:tcBorders>
              <w:bottom w:val="single" w:color="2FC5E9" w:sz="4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求职目标：市场专员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4"/>
            <w:tcBorders>
              <w:top w:val="single" w:color="2FC5E9" w:sz="48" w:space="0"/>
            </w:tcBorders>
          </w:tcPr>
          <w:p>
            <w:pPr>
              <w:snapToGrid w:val="0"/>
              <w:rPr>
                <w:b/>
                <w:color w:val="2FC5E9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08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至今</w:t>
            </w:r>
          </w:p>
        </w:tc>
        <w:tc>
          <w:tcPr>
            <w:tcW w:w="3595" w:type="dxa"/>
            <w:gridSpan w:val="2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2、网站常态运营活动规划和推进执行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3、相关数据报告和统计，为公司决策层提供决策依据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4、轻量级产品和应用的策划，统筹产品、技术团队成员实施。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工作成果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hint="eastAsia" w:eastAsiaTheme="minorEastAsia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2012.08-2013.0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</w:p>
        </w:tc>
        <w:tc>
          <w:tcPr>
            <w:tcW w:w="3595" w:type="dxa"/>
            <w:gridSpan w:val="2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hint="eastAsia" w:eastAsiaTheme="minor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市场推广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1、网络推广渠道搭建维护，包括QQ空间、微博、豆瓣等；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2、负责软硬广投放，网络舆情监控，公关稿撰写，事件营销策划；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rFonts w:hint="eastAsia" w:eastAsiaTheme="minorEastAsia"/>
                <w:color w:val="8C8C8C"/>
                <w:lang w:eastAsia="zh-CN"/>
              </w:rPr>
            </w:pPr>
            <w:r>
              <w:rPr>
                <w:rFonts w:hint="eastAsia"/>
                <w:color w:val="8C8C8C"/>
                <w:lang w:eastAsia="zh-CN"/>
              </w:rPr>
              <w:t>`</w:t>
            </w:r>
          </w:p>
        </w:tc>
        <w:tc>
          <w:tcPr>
            <w:tcW w:w="8299" w:type="dxa"/>
            <w:gridSpan w:val="4"/>
            <w:vAlign w:val="bottom"/>
          </w:tcPr>
          <w:p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2126" w:type="dxa"/>
            <w:gridSpan w:val="2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2008.09-2012.07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中南林业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科技大学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主修课程</w:t>
            </w: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CET-6，优秀的听说写</w:t>
            </w:r>
            <w:bookmarkStart w:id="0" w:name="_GoBack"/>
            <w:bookmarkEnd w:id="0"/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能力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计算机二级，熟悉计算机各项操作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color w:val="8C8C8C"/>
        </w:rPr>
      </w:pPr>
      <w:r>
        <w:rPr>
          <w:rFonts w:hint="eastAsia"/>
          <w:color w:val="595959" w:themeColor="text1" w:themeTint="A6"/>
          <w:sz w:val="2"/>
          <w:szCs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033B1E"/>
    <w:rsid w:val="00033B1E"/>
    <w:rsid w:val="00053A0B"/>
    <w:rsid w:val="00095DA1"/>
    <w:rsid w:val="00096E79"/>
    <w:rsid w:val="000E4B0D"/>
    <w:rsid w:val="002176CF"/>
    <w:rsid w:val="002C0B2A"/>
    <w:rsid w:val="00327BA8"/>
    <w:rsid w:val="00380BEF"/>
    <w:rsid w:val="003958E7"/>
    <w:rsid w:val="003A3EDF"/>
    <w:rsid w:val="003E5024"/>
    <w:rsid w:val="00404CFC"/>
    <w:rsid w:val="00424D41"/>
    <w:rsid w:val="004912C4"/>
    <w:rsid w:val="004E3953"/>
    <w:rsid w:val="00545128"/>
    <w:rsid w:val="0063274A"/>
    <w:rsid w:val="006A05B1"/>
    <w:rsid w:val="006C6078"/>
    <w:rsid w:val="00712FAA"/>
    <w:rsid w:val="00733848"/>
    <w:rsid w:val="00743367"/>
    <w:rsid w:val="007558E7"/>
    <w:rsid w:val="007A03B5"/>
    <w:rsid w:val="007C239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A5BD0"/>
    <w:rsid w:val="00BB10F7"/>
    <w:rsid w:val="00C217B0"/>
    <w:rsid w:val="00C44459"/>
    <w:rsid w:val="00C56C6A"/>
    <w:rsid w:val="00CE6AC3"/>
    <w:rsid w:val="00CF6C20"/>
    <w:rsid w:val="00D840B8"/>
    <w:rsid w:val="00DE491F"/>
    <w:rsid w:val="00EE0826"/>
    <w:rsid w:val="00EF66FD"/>
    <w:rsid w:val="00F45EFE"/>
    <w:rsid w:val="00F72F5D"/>
    <w:rsid w:val="10395539"/>
    <w:rsid w:val="14572944"/>
    <w:rsid w:val="15016127"/>
    <w:rsid w:val="1C705992"/>
    <w:rsid w:val="26DC50E5"/>
    <w:rsid w:val="270E773A"/>
    <w:rsid w:val="2F2B09FD"/>
    <w:rsid w:val="3C0D5258"/>
    <w:rsid w:val="4C942727"/>
    <w:rsid w:val="65797E7F"/>
    <w:rsid w:val="684A23F5"/>
    <w:rsid w:val="69713B32"/>
    <w:rsid w:val="790A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554</Words>
  <Characters>624</Characters>
  <Lines>4</Lines>
  <Paragraphs>1</Paragraphs>
  <TotalTime>1</TotalTime>
  <ScaleCrop>false</ScaleCrop>
  <LinksUpToDate>false</LinksUpToDate>
  <CharactersWithSpaces>633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2017-05-23T16:05:00Z</dcterms:created>
  <dc:creator>500d</dc:creator>
  <cp:lastModifiedBy>满天都是小猩猩</cp:lastModifiedBy>
  <dcterms:modified xsi:type="dcterms:W3CDTF">2023-04-17T10:43:47Z</dcterms:modified>
  <dc:title>500d简历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C3ADF6F2AB2D4843A13EF14B99BA9509_12</vt:lpwstr>
  </property>
</Properties>
</file>