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057" w:type="dxa"/>
        <w:tblInd w:w="-5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7"/>
        <w:gridCol w:w="1837"/>
        <w:gridCol w:w="3124"/>
        <w:gridCol w:w="19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vMerge w:val="restart"/>
            <w:shd w:val="clear" w:color="auto" w:fill="auto"/>
            <w:vAlign w:val="top"/>
          </w:tcPr>
          <w:p>
            <w:pPr>
              <w:snapToGrid w:val="0"/>
              <w:ind w:firstLine="720" w:firstLineChars="100"/>
              <w:rPr>
                <w:rFonts w:hint="eastAsia"/>
                <w:b/>
                <w:color w:val="FFFFFF"/>
                <w:sz w:val="72"/>
                <w:szCs w:val="72"/>
              </w:rPr>
            </w:pPr>
            <w:bookmarkStart w:id="0" w:name="_GoBack" w:colFirst="0" w:colLast="0"/>
            <w:r>
              <w:rPr>
                <w:rFonts w:hint="eastAsia"/>
                <w:b/>
                <w:color w:val="FFFFFF"/>
                <w:sz w:val="72"/>
                <w:szCs w:val="72"/>
                <w:lang w:eastAsia="zh-CN"/>
              </w:rPr>
              <w:t>秦娇真</w:t>
            </w: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</w:tc>
        <w:tc>
          <w:tcPr>
            <w:tcW w:w="3124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</w:tc>
        <w:tc>
          <w:tcPr>
            <w:tcW w:w="1979" w:type="dxa"/>
            <w:vMerge w:val="restart"/>
            <w:shd w:val="clear" w:color="auto" w:fill="auto"/>
            <w:vAlign w:val="top"/>
          </w:tcPr>
          <w:p>
            <w:pPr>
              <w:snapToGrid w:val="0"/>
              <w:jc w:val="right"/>
            </w:pPr>
          </w:p>
        </w:tc>
      </w:tr>
      <w:bookmarkEnd w:id="0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vMerge w:val="continue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  <w:p>
            <w:pPr>
              <w:snapToGrid w:val="0"/>
              <w:rPr>
                <w:color w:val="FFFFFF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137795" cy="137795"/>
                  <wp:effectExtent l="0" t="0" r="14605" b="14605"/>
                  <wp:docPr id="14" name="图片 1" descr="年龄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 descr="年龄 副本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 </w:t>
            </w:r>
            <w:r>
              <w:rPr>
                <w:rFonts w:hint="eastAsia"/>
                <w:color w:val="FFFFFF"/>
                <w:lang w:val="en-US" w:eastAsia="zh-CN"/>
              </w:rPr>
              <w:t>33</w:t>
            </w:r>
            <w:r>
              <w:rPr>
                <w:rFonts w:hint="eastAsia"/>
                <w:color w:val="FFFFFF"/>
              </w:rPr>
              <w:t>岁</w:t>
            </w:r>
          </w:p>
        </w:tc>
        <w:tc>
          <w:tcPr>
            <w:tcW w:w="3124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  <w:p>
            <w:pPr>
              <w:snapToGrid w:val="0"/>
              <w:rPr>
                <w:color w:val="FFFFFF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108585" cy="108585"/>
                  <wp:effectExtent l="0" t="0" r="5715" b="5715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8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  <w:lang w:val="en-US" w:eastAsia="zh-CN"/>
              </w:rPr>
              <w:t>湖北省武汉</w:t>
            </w:r>
            <w:r>
              <w:rPr>
                <w:rFonts w:hint="eastAsia"/>
                <w:color w:val="FFFFFF"/>
              </w:rPr>
              <w:t>市</w:t>
            </w:r>
          </w:p>
        </w:tc>
        <w:tc>
          <w:tcPr>
            <w:tcW w:w="1979" w:type="dxa"/>
            <w:vMerge w:val="continue"/>
            <w:shd w:val="clear" w:color="auto" w:fill="auto"/>
            <w:vAlign w:val="top"/>
          </w:tcPr>
          <w:p>
            <w:pPr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  <w:vAlign w:val="top"/>
          </w:tcPr>
          <w:p>
            <w:pPr>
              <w:snapToGrid w:val="0"/>
              <w:ind w:firstLine="840" w:firstLineChars="40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求职目标：市场专员</w:t>
            </w: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137160" cy="137160"/>
                  <wp:effectExtent l="0" t="0" r="15240" b="1524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FFFF"/>
              </w:rPr>
              <w:t>13888888888</w:t>
            </w:r>
          </w:p>
        </w:tc>
        <w:tc>
          <w:tcPr>
            <w:tcW w:w="3124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104140" cy="104140"/>
                  <wp:effectExtent l="0" t="0" r="10160" b="1016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service@500d.me</w:t>
            </w:r>
          </w:p>
        </w:tc>
        <w:tc>
          <w:tcPr>
            <w:tcW w:w="1979" w:type="dxa"/>
            <w:vMerge w:val="continue"/>
            <w:shd w:val="clear" w:color="auto" w:fill="auto"/>
            <w:vAlign w:val="top"/>
          </w:tcPr>
          <w:p>
            <w:pPr>
              <w:snapToGrid w:val="0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117" w:type="dxa"/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3124" w:type="dxa"/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1979" w:type="dxa"/>
            <w:vMerge w:val="continue"/>
            <w:shd w:val="clear" w:color="auto" w:fill="auto"/>
            <w:vAlign w:val="top"/>
          </w:tcPr>
          <w:p>
            <w:pPr>
              <w:snapToGrid w:val="0"/>
            </w:pPr>
          </w:p>
        </w:tc>
      </w:tr>
    </w:tbl>
    <w:p>
      <w:pPr>
        <w:rPr>
          <w:sz w:val="10"/>
          <w:szCs w:val="10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-491490</wp:posOffset>
            </wp:positionH>
            <wp:positionV relativeFrom="page">
              <wp:posOffset>-26035</wp:posOffset>
            </wp:positionV>
            <wp:extent cx="7581265" cy="10720705"/>
            <wp:effectExtent l="0" t="0" r="635" b="4445"/>
            <wp:wrapNone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1072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55"/>
        <w:gridCol w:w="4408"/>
        <w:gridCol w:w="41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13970</wp:posOffset>
                  </wp:positionV>
                  <wp:extent cx="257175" cy="257175"/>
                  <wp:effectExtent l="0" t="0" r="9525" b="9525"/>
                  <wp:wrapNone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5496F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9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5496FC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20" o:spid="_x0000_s1026" o:spt="110" type="#_x0000_t110" style="position:absolute;left:0pt;margin-left:101.45pt;margin-top:26.25pt;height:13.25pt;width:12pt;z-index:251667456;v-text-anchor:middle;mso-width-relative:page;mso-height-relative:page;" fillcolor="#5496FC" filled="t" stroked="f" coordsize="21600,21600" o:gfxdata="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ygEw/Y&#10;AAAACQEAAA8AAAAAAAAAAQAgAAAAIgAAAGRycy9kb3ducmV2LnhtbFBLAQIUABQAAAAIAIdO4kB4&#10;yeNR5wEAAJwDAAAOAAAAAAAAAAEAIAAAACcBAABkcnMvZTJvRG9jLnhtbFBLBQYAAAAABgAGAFkB&#10;AACABQ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color w:val="5496FC"/>
                <w:sz w:val="28"/>
                <w:szCs w:val="28"/>
              </w:rPr>
              <w:t>工作经历</w:t>
            </w:r>
          </w:p>
        </w:tc>
        <w:tc>
          <w:tcPr>
            <w:tcW w:w="8788" w:type="dxa"/>
            <w:gridSpan w:val="3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color w:val="766938"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3970" r="9525" b="24130"/>
                      <wp:wrapNone/>
                      <wp:docPr id="6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5496F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o:spt="20" style="position:absolute;left:0pt;margin-left:5.45pt;margin-top:12.25pt;height:0pt;width:425.25pt;z-index:251664384;mso-width-relative:page;mso-height-relative:page;" filled="f" stroked="t" coordsize="21600,21600" o:gfxdata="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qoPz9QAAAAIAQAADwAAAAAAAAABACAAAAAiAAAAZHJzL2Rvd25yZXYueG1sUEsB&#10;AhQAFAAAAAgAh07iQFsM4NX5AQAA5gMAAA4AAAAAAAAAAQAgAAAAIwEAAGRycy9lMm9Eb2MueG1s&#10;UEsFBgAAAAAGAAYAWQEAAI4FAAAAAA==&#10;">
                      <v:fill on="f" focussize="0,0"/>
                      <v:stroke weight="2.25pt" color="#5496FC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201</w:t>
            </w:r>
            <w:r>
              <w:rPr>
                <w:rFonts w:hint="eastAsia"/>
                <w:color w:val="5496FC"/>
                <w:lang w:val="en-US" w:eastAsia="zh-CN"/>
              </w:rPr>
              <w:t>5</w:t>
            </w:r>
            <w:r>
              <w:rPr>
                <w:rFonts w:hint="eastAsia"/>
                <w:color w:val="5496FC"/>
              </w:rPr>
              <w:t>.</w:t>
            </w:r>
            <w:r>
              <w:rPr>
                <w:rFonts w:hint="eastAsia"/>
                <w:color w:val="5496FC"/>
                <w:lang w:val="en-US" w:eastAsia="zh-CN"/>
              </w:rPr>
              <w:t>8</w:t>
            </w:r>
            <w:r>
              <w:rPr>
                <w:rFonts w:hint="eastAsia"/>
                <w:color w:val="5496FC"/>
              </w:rPr>
              <w:t>至今</w:t>
            </w:r>
          </w:p>
        </w:tc>
        <w:tc>
          <w:tcPr>
            <w:tcW w:w="4663" w:type="dxa"/>
            <w:gridSpan w:val="2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ind w:firstLine="241" w:firstLineChars="115"/>
              <w:rPr>
                <w:color w:val="5496FC"/>
              </w:rPr>
            </w:pPr>
            <w:r>
              <w:rPr>
                <w:rFonts w:hint="eastAsia"/>
                <w:color w:val="5496FC"/>
                <w:lang w:val="en-US" w:eastAsia="zh-CN"/>
              </w:rPr>
              <w:t>聚合</w:t>
            </w:r>
            <w:r>
              <w:rPr>
                <w:rFonts w:hint="eastAsia"/>
                <w:color w:val="5496FC"/>
                <w:lang w:eastAsia="zh-CN"/>
              </w:rPr>
              <w:t>设计</w:t>
            </w:r>
            <w:r>
              <w:rPr>
                <w:rFonts w:hint="eastAsia"/>
                <w:color w:val="5496FC"/>
              </w:rPr>
              <w:t>科技有限公司</w:t>
            </w:r>
          </w:p>
        </w:tc>
        <w:tc>
          <w:tcPr>
            <w:tcW w:w="4125" w:type="dxa"/>
            <w:shd w:val="clear" w:color="auto" w:fill="auto"/>
            <w:vAlign w:val="top"/>
          </w:tcPr>
          <w:p>
            <w:pPr>
              <w:snapToGrid w:val="0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营运推广主管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1、负责社会化媒体营销团队的搭建工作，制定相关运营策略和指标，带领团队实施计划；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2、网站常态运营活动规划和推进执行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3、相关数据报告和统计，为公司决策层提供决策依据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4、轻量级产品和应用的策划，统筹产品、技术团队成员实施。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工作成果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rFonts w:hint="eastAsia" w:eastAsia="微软雅黑"/>
                <w:color w:val="5496FC"/>
                <w:lang w:eastAsia="zh-CN"/>
              </w:rPr>
            </w:pPr>
            <w:r>
              <w:rPr>
                <w:rFonts w:hint="eastAsia"/>
                <w:color w:val="5496FC"/>
              </w:rPr>
              <w:t>2012.08-201</w:t>
            </w:r>
            <w:r>
              <w:rPr>
                <w:rFonts w:hint="eastAsia"/>
                <w:color w:val="5496FC"/>
                <w:lang w:val="en-US" w:eastAsia="zh-CN"/>
              </w:rPr>
              <w:t>5</w:t>
            </w:r>
            <w:r>
              <w:rPr>
                <w:rFonts w:hint="eastAsia"/>
                <w:color w:val="5496FC"/>
              </w:rPr>
              <w:t>.0</w:t>
            </w:r>
            <w:r>
              <w:rPr>
                <w:rFonts w:hint="eastAsia"/>
                <w:color w:val="5496FC"/>
                <w:lang w:val="en-US" w:eastAsia="zh-CN"/>
              </w:rPr>
              <w:t>8</w:t>
            </w:r>
          </w:p>
        </w:tc>
        <w:tc>
          <w:tcPr>
            <w:tcW w:w="4663" w:type="dxa"/>
            <w:gridSpan w:val="2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ind w:firstLine="241" w:firstLineChars="115"/>
              <w:rPr>
                <w:color w:val="5496FC"/>
              </w:rPr>
            </w:pPr>
            <w:r>
              <w:rPr>
                <w:rFonts w:hint="eastAsia"/>
                <w:color w:val="5496FC"/>
                <w:lang w:val="en-US" w:eastAsia="zh-CN"/>
              </w:rPr>
              <w:t>金雕玉镯</w:t>
            </w:r>
            <w:r>
              <w:rPr>
                <w:rFonts w:hint="eastAsia"/>
                <w:color w:val="5496FC"/>
              </w:rPr>
              <w:t>文化活动有限公司</w:t>
            </w:r>
          </w:p>
        </w:tc>
        <w:tc>
          <w:tcPr>
            <w:tcW w:w="4125" w:type="dxa"/>
            <w:shd w:val="clear" w:color="auto" w:fill="auto"/>
            <w:vAlign w:val="top"/>
          </w:tcPr>
          <w:p>
            <w:pPr>
              <w:snapToGrid w:val="0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市场推广专员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1、网络推广渠道搭建维护，包括QQ空间、微博、豆瓣等；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2、负责软硬广投放，网络舆情监控，公关稿撰写，事件营销策划；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3、标书制作和撰写，甲方沟通工作。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38100</wp:posOffset>
                  </wp:positionV>
                  <wp:extent cx="257175" cy="257175"/>
                  <wp:effectExtent l="0" t="0" r="9525" b="9525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5496FC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160020</wp:posOffset>
                      </wp:positionV>
                      <wp:extent cx="5400675" cy="0"/>
                      <wp:effectExtent l="0" t="13970" r="9525" b="24130"/>
                      <wp:wrapNone/>
                      <wp:docPr id="5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5496F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4" o:spid="_x0000_s1026" o:spt="20" style="position:absolute;left:0pt;margin-left:4.7pt;margin-top:12.6pt;height:0pt;width:425.25pt;z-index:251663360;mso-width-relative:page;mso-height-relative:page;" filled="f" stroked="t" coordsize="21600,21600" o:gfxdata="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qps6tIAAAAHAQAADwAAAAAAAAABACAAAAAiAAAAZHJzL2Rvd25yZXYueG1sUEsBAhQA&#10;FAAAAAgAh07iQAQ6Iyj4AQAA5gMAAA4AAAAAAAAAAQAgAAAAIQEAAGRycy9lMm9Eb2MueG1sUEsF&#10;BgAAAAAGAAYAWQEAAIsFAAAAAA==&#10;">
                      <v:fill on="f" focussize="0,0"/>
                      <v:stroke weight="2.25pt" color="#5496FC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  <w:r>
              <w:rPr>
                <w:color w:val="5496F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8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5496FC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19" o:spid="_x0000_s1026" o:spt="110" type="#_x0000_t110" style="position:absolute;left:0pt;margin-left:101.45pt;margin-top:4.1pt;height:13.25pt;width:12pt;z-index:251666432;v-text-anchor:middle;mso-width-relative:page;mso-height-relative:page;" fillcolor="#5496FC" filled="t" stroked="f" coordsize="21600,21600" o:gfxdata="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K5UtrX&#10;AAAACAEAAA8AAAAAAAAAAQAgAAAAIgAAAGRycy9kb3ducmV2LnhtbFBLAQIUABQAAAAIAIdO4kBG&#10;lODh6AEAAJwDAAAOAAAAAAAAAAEAIAAAACYBAABkcnMvZTJvRG9jLnhtbFBLBQYAAAAABgAGAFkB&#10;AACABQ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5496FC"/>
              </w:rPr>
              <w:t>2008.09-201</w:t>
            </w:r>
            <w:r>
              <w:rPr>
                <w:rFonts w:hint="eastAsia"/>
                <w:color w:val="5496FC"/>
                <w:lang w:val="en-US" w:eastAsia="zh-CN"/>
              </w:rPr>
              <w:t>2</w:t>
            </w:r>
            <w:r>
              <w:rPr>
                <w:rFonts w:hint="eastAsia"/>
                <w:color w:val="5496FC"/>
              </w:rPr>
              <w:t>.07</w:t>
            </w:r>
          </w:p>
        </w:tc>
        <w:tc>
          <w:tcPr>
            <w:tcW w:w="4663" w:type="dxa"/>
            <w:gridSpan w:val="2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ind w:firstLine="241" w:firstLineChars="115"/>
              <w:rPr>
                <w:rFonts w:hint="default"/>
                <w:color w:val="5496FC"/>
                <w:lang w:val="en-US"/>
              </w:rPr>
            </w:pPr>
            <w:r>
              <w:rPr>
                <w:rFonts w:hint="eastAsia"/>
                <w:color w:val="5496FC"/>
                <w:lang w:val="en-US" w:eastAsia="zh-CN"/>
              </w:rPr>
              <w:t>湖北经济学院-本科</w:t>
            </w:r>
          </w:p>
        </w:tc>
        <w:tc>
          <w:tcPr>
            <w:tcW w:w="4125" w:type="dxa"/>
            <w:shd w:val="clear" w:color="auto" w:fill="auto"/>
            <w:vAlign w:val="top"/>
          </w:tcPr>
          <w:p>
            <w:pPr>
              <w:snapToGrid w:val="0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市场营销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主修课程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31750</wp:posOffset>
                  </wp:positionV>
                  <wp:extent cx="257175" cy="257175"/>
                  <wp:effectExtent l="0" t="0" r="9525" b="9525"/>
                  <wp:wrapNone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5496FC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color w:val="3B3F4A"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3970" r="9525" b="24130"/>
                      <wp:wrapNone/>
                      <wp:docPr id="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5496F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o:spt="20" style="position:absolute;left:0pt;margin-left:4.8pt;margin-top:12.75pt;height:0pt;width:425.25pt;z-index:251665408;mso-width-relative:page;mso-height-relative:page;" filled="f" stroked="t" coordsize="21600,21600" o:gfxdata="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vaIsPSAAAABwEAAA8AAAAAAAAAAQAgAAAAIgAAAGRycy9kb3ducmV2LnhtbFBLAQIU&#10;ABQAAAAIAIdO4kANDg9Y+QEAAOYDAAAOAAAAAAAAAAEAIAAAACEBAABkcnMvZTJvRG9jLnhtbFBL&#10;BQYAAAAABgAGAFkBAACMBQAAAAA=&#10;">
                      <v:fill on="f" focussize="0,0"/>
                      <v:stroke weight="2.25pt" color="#5496FC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CET-6，优秀的听说写能力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计算机二级，熟悉计算机各项操作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高级营销员，国家职业资格四级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1217930</wp:posOffset>
                  </wp:positionH>
                  <wp:positionV relativeFrom="paragraph">
                    <wp:posOffset>14605</wp:posOffset>
                  </wp:positionV>
                  <wp:extent cx="255905" cy="255905"/>
                  <wp:effectExtent l="0" t="0" r="10795" b="10795"/>
                  <wp:wrapNone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5496FC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widowControl/>
              <w:snapToGrid w:val="0"/>
              <w:spacing w:after="160"/>
              <w:jc w:val="left"/>
              <w:rPr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139065</wp:posOffset>
                      </wp:positionV>
                      <wp:extent cx="5400675" cy="0"/>
                      <wp:effectExtent l="0" t="13970" r="9525" b="24130"/>
                      <wp:wrapNone/>
                      <wp:docPr id="12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5496F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8" o:spid="_x0000_s1026" o:spt="20" style="position:absolute;left:0pt;margin-left:4.05pt;margin-top:10.95pt;height:0pt;width:425.25pt;z-index:251670528;mso-width-relative:page;mso-height-relative:page;" filled="f" stroked="t" coordsize="21600,21600" o:gfxdata="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PamUTSAAAABwEAAA8AAAAAAAAAAQAgAAAAIgAAAGRycy9kb3ducmV2LnhtbFBLAQIU&#10;ABQAAAAIAIdO4kCYZm6b+QEAAOcDAAAOAAAAAAAAAAEAIAAAACEBAABkcnMvZTJvRG9jLnhtbFBL&#10;BQYAAAAABgAGAFkBAACMBQAAAAA=&#10;">
                      <v:fill on="f" focussize="0,0"/>
                      <v:stroke weight="2.25pt" color="#5496FC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color w:val="5496FC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</w:pPr>
      <w:r>
        <w:rPr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5408295</wp:posOffset>
                </wp:positionH>
                <wp:positionV relativeFrom="page">
                  <wp:posOffset>10299700</wp:posOffset>
                </wp:positionV>
                <wp:extent cx="1958340" cy="4876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Resume</w:t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简历</w:t>
                            </w:r>
                            <w:r>
                              <w:rPr>
                                <w:rFonts w:hint="eastAsia"/>
                              </w:rPr>
                              <w:t>2014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5.85pt;margin-top:811pt;height:38.4pt;width:154.2pt;mso-position-vertical-relative:page;z-index:251669504;mso-width-relative:page;mso-height-relative:margin;mso-height-percent:200;" filled="f" stroked="f" coordsize="21600,21600" o:gfxdata="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zKWWo2QAAAA4BAAAPAAAAAAAAAAEAIAAAACIAAABk&#10;cnMvZG93bnJldi54bWxQSwECFAAUAAAACACHTuJA72bJSswBAACAAwAADgAAAAAAAAABACAAAAAo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t>Resume</w:t>
                      </w: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简历</w:t>
                      </w:r>
                      <w:r>
                        <w:rPr>
                          <w:rFonts w:hint="eastAsia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28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3AE01E4"/>
    <w:rsid w:val="0006171A"/>
    <w:rsid w:val="00090A74"/>
    <w:rsid w:val="00102B27"/>
    <w:rsid w:val="00115ED2"/>
    <w:rsid w:val="001447A2"/>
    <w:rsid w:val="001474C2"/>
    <w:rsid w:val="001650A2"/>
    <w:rsid w:val="00192A4D"/>
    <w:rsid w:val="00243616"/>
    <w:rsid w:val="0027559E"/>
    <w:rsid w:val="00294F21"/>
    <w:rsid w:val="002C0B2A"/>
    <w:rsid w:val="0030127E"/>
    <w:rsid w:val="003C10C5"/>
    <w:rsid w:val="00407470"/>
    <w:rsid w:val="004244C6"/>
    <w:rsid w:val="0046290E"/>
    <w:rsid w:val="004B23C6"/>
    <w:rsid w:val="004C310C"/>
    <w:rsid w:val="004C6785"/>
    <w:rsid w:val="004F5A3B"/>
    <w:rsid w:val="00504C16"/>
    <w:rsid w:val="005060D7"/>
    <w:rsid w:val="00535326"/>
    <w:rsid w:val="005447E4"/>
    <w:rsid w:val="005642A8"/>
    <w:rsid w:val="0059555A"/>
    <w:rsid w:val="005A4F35"/>
    <w:rsid w:val="005C41B6"/>
    <w:rsid w:val="00612DA8"/>
    <w:rsid w:val="00624FC6"/>
    <w:rsid w:val="0066106E"/>
    <w:rsid w:val="00673E1B"/>
    <w:rsid w:val="0068101D"/>
    <w:rsid w:val="00693A8F"/>
    <w:rsid w:val="00697CAC"/>
    <w:rsid w:val="00786679"/>
    <w:rsid w:val="007F529B"/>
    <w:rsid w:val="00835BAF"/>
    <w:rsid w:val="00884269"/>
    <w:rsid w:val="008A7415"/>
    <w:rsid w:val="00904822"/>
    <w:rsid w:val="00937981"/>
    <w:rsid w:val="009645F8"/>
    <w:rsid w:val="00982CCC"/>
    <w:rsid w:val="009F26E5"/>
    <w:rsid w:val="00A07771"/>
    <w:rsid w:val="00A2660C"/>
    <w:rsid w:val="00A538BE"/>
    <w:rsid w:val="00A56685"/>
    <w:rsid w:val="00A72269"/>
    <w:rsid w:val="00A9444C"/>
    <w:rsid w:val="00AC2773"/>
    <w:rsid w:val="00BC733F"/>
    <w:rsid w:val="00C469BC"/>
    <w:rsid w:val="00C639F7"/>
    <w:rsid w:val="00CA1C0C"/>
    <w:rsid w:val="00CA5F69"/>
    <w:rsid w:val="00DA3EA4"/>
    <w:rsid w:val="00DC09A6"/>
    <w:rsid w:val="00E268F4"/>
    <w:rsid w:val="00E4485E"/>
    <w:rsid w:val="00ED1EA5"/>
    <w:rsid w:val="00EE504B"/>
    <w:rsid w:val="00F127FD"/>
    <w:rsid w:val="00F13793"/>
    <w:rsid w:val="00F54EB3"/>
    <w:rsid w:val="00F565F3"/>
    <w:rsid w:val="00FB72A7"/>
    <w:rsid w:val="00FF2ED4"/>
    <w:rsid w:val="01D62907"/>
    <w:rsid w:val="03AE01E4"/>
    <w:rsid w:val="28C42ABC"/>
    <w:rsid w:val="28C64B8B"/>
    <w:rsid w:val="36317AE8"/>
    <w:rsid w:val="654277D0"/>
    <w:rsid w:val="6AF51155"/>
    <w:rsid w:val="6DBB3B60"/>
    <w:rsid w:val="6EEF088E"/>
    <w:rsid w:val="6F141779"/>
    <w:rsid w:val="71EC42E8"/>
    <w:rsid w:val="7DB80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字符"/>
    <w:link w:val="4"/>
    <w:qFormat/>
    <w:uiPriority w:val="99"/>
    <w:rPr>
      <w:sz w:val="18"/>
      <w:szCs w:val="18"/>
    </w:rPr>
  </w:style>
  <w:style w:type="character" w:customStyle="1" w:styleId="10">
    <w:name w:val="页脚 字符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7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7.dotx</Template>
  <Pages>1</Pages>
  <Words>557</Words>
  <Characters>627</Characters>
  <Lines>5</Lines>
  <Paragraphs>1</Paragraphs>
  <TotalTime>4</TotalTime>
  <ScaleCrop>false</ScaleCrop>
  <LinksUpToDate>false</LinksUpToDate>
  <CharactersWithSpaces>630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2017-10-22T04:40:00Z</dcterms:created>
  <dc:creator>Administrator</dc:creator>
  <cp:lastModifiedBy>满天都是小猩猩</cp:lastModifiedBy>
  <dcterms:modified xsi:type="dcterms:W3CDTF">2023-04-18T02:20:05Z</dcterms:modified>
  <dc:title>500d简历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32DEDCC1692A4DFCBD296D3B6810892D_12</vt:lpwstr>
  </property>
</Properties>
</file>