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5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5.1pt;margin-top:-31.35pt;height:847.35pt;width:598.4pt;z-index:-251657216;v-text-anchor:middle;mso-width-relative:page;mso-height-relative:page;" fillcolor="#FFFFFF [3212]" filled="t" stroked="f" coordsize="21600,21600" o:gfxdata="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RgkOtsAAAANAQAADwAAAAAAAAABACAAAAAiAAAAZHJzL2Rvd25y&#10;ZXYueG1sUEsBAhQAFAAAAAgAh07iQCDn9ERtAgAAzwQAAA4AAAAAAAAAAQAgAAAAKgEAAGRycy9l&#10;Mm9Eb2MueG1sUEsFBgAAAAAGAAYAWQEAAAk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林姿辛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0013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5000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linzixing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</w:rPr>
              <w:t>163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上海复旦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14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18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8.</w:t>
            </w:r>
            <w:r>
              <w:rPr>
                <w:rFonts w:hint="eastAsia" w:ascii="微软雅黑" w:hAnsi="微软雅黑" w:eastAsia="微软雅黑"/>
                <w:color w:val="414141"/>
              </w:rPr>
              <w:t>04</w:t>
            </w:r>
            <w:r>
              <w:rPr>
                <w:rFonts w:ascii="微软雅黑" w:hAnsi="微软雅黑" w:eastAsia="微软雅黑"/>
                <w:color w:val="414141"/>
              </w:rPr>
              <w:t>-20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19</w:t>
            </w:r>
            <w:r>
              <w:rPr>
                <w:rFonts w:ascii="微软雅黑" w:hAnsi="微软雅黑" w:eastAsia="微软雅黑"/>
                <w:color w:val="414141"/>
              </w:rPr>
              <w:t xml:space="preserve">.03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 xml:space="preserve"> 朋乐设计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市场营销（实习生）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负责公司线上端资源的销售工作（以开拓客户为主），公司主要资源以广点通、智汇推、小米、360、沃门户等；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19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414141"/>
              </w:rPr>
              <w:t>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森广设计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软件工程师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14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18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       校园大使主席 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1BDC"/>
    <w:rsid w:val="00C74928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5562191"/>
    <w:rsid w:val="143B22B3"/>
    <w:rsid w:val="1E7E702F"/>
    <w:rsid w:val="2AA0794E"/>
    <w:rsid w:val="32A568EB"/>
    <w:rsid w:val="33EA7992"/>
    <w:rsid w:val="346934B8"/>
    <w:rsid w:val="39D91804"/>
    <w:rsid w:val="3D391E6A"/>
    <w:rsid w:val="41621E2B"/>
    <w:rsid w:val="43082452"/>
    <w:rsid w:val="4F1B7F76"/>
    <w:rsid w:val="64601415"/>
    <w:rsid w:val="68806CC0"/>
    <w:rsid w:val="7E9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735</Words>
  <Characters>839</Characters>
  <Lines>7</Lines>
  <Paragraphs>2</Paragraphs>
  <TotalTime>2</TotalTime>
  <ScaleCrop>false</ScaleCrop>
  <LinksUpToDate>false</LinksUpToDate>
  <CharactersWithSpaces>981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满天都是小猩猩</cp:lastModifiedBy>
  <cp:lastPrinted>2017-04-03T06:26:00Z</cp:lastPrinted>
  <dcterms:modified xsi:type="dcterms:W3CDTF">2023-04-17T10:06:46Z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A5BD235FFAF84EF0870EF094FA2BC4BD_12</vt:lpwstr>
  </property>
</Properties>
</file>